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ec93" w14:paraId="d43ec93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A64E36">
        <w:rPr>
          <w:rFonts w:hAnsi="Times New Roman" w:ascii="Times New Roman"/>
          <w:szCs w:val="24"/>
          <w:lang w:val="hr-HR"/>
        </w:rPr>
        <w:t>3140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64E36" w:rsidRPr="00A64E36">
        <w:rPr>
          <w:rFonts w:hAnsi="Times New Roman" w:ascii="Times New Roman"/>
          <w:szCs w:val="24"/>
          <w:lang w:val="hr-HR"/>
        </w:rPr>
        <w:t>OBERON d.o.o., Zagreb (Grad Zagreb), Babonićeva 34, OIB: 35391009424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40BD4">
        <w:rPr>
          <w:rFonts w:hAnsi="Times New Roman" w:ascii="Times New Roman"/>
          <w:szCs w:val="24"/>
          <w:lang w:val="hr-HR"/>
        </w:rPr>
        <w:t>27. veljače 2017.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64E36" w:rsidRPr="00A64E36">
        <w:rPr>
          <w:rFonts w:hAnsi="Times New Roman" w:ascii="Times New Roman"/>
          <w:szCs w:val="24"/>
        </w:rPr>
        <w:t>OBERON d.o.o., Zagreb (Grad Zagreb), Babonićeva 34, OIB: 35391009424</w:t>
      </w:r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40BD4">
        <w:rPr>
          <w:rFonts w:hAnsi="Times New Roman" w:ascii="Times New Roman"/>
          <w:szCs w:val="24"/>
        </w:rPr>
        <w:t>27. veljače</w:t>
      </w:r>
      <w:r w:rsidR="000C23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</w:t>
      </w:r>
      <w:r w:rsidR="00540BD4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u </w:t>
      </w:r>
      <w:r w:rsidR="00540BD4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 sati i </w:t>
      </w:r>
      <w:r w:rsidR="00540BD4">
        <w:rPr>
          <w:rFonts w:hAnsi="Times New Roman" w:ascii="Times New Roman"/>
          <w:szCs w:val="24"/>
        </w:rPr>
        <w:t>00</w:t>
      </w:r>
      <w:r w:rsidR="000C23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2A7358" w:rsidR="002A735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540BD4">
        <w:rPr>
          <w:rFonts w:hAnsi="Times New Roman" w:ascii="Times New Roman"/>
          <w:szCs w:val="24"/>
        </w:rPr>
        <w:t>Jugoslav Puran, Bjelovar, Josipa Jelačića 12, OIB: 70582689973.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64E36" w:rsidRPr="00A64E36">
        <w:rPr>
          <w:rFonts w:hAnsi="Times New Roman" w:ascii="Times New Roman"/>
          <w:szCs w:val="24"/>
          <w:lang w:val="hr-HR"/>
        </w:rPr>
        <w:t>OBERON d.o.o., Zagreb (Grad Zagreb), Babonićeva 34, OIB: 35391009424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40BD4">
        <w:rPr>
          <w:rFonts w:hAnsi="Times New Roman" w:ascii="Times New Roman"/>
          <w:lang w:val="hr-HR"/>
        </w:rPr>
        <w:t xml:space="preserve">Zaključkom od </w:t>
      </w:r>
      <w:r w:rsidR="00540BD4">
        <w:rPr>
          <w:rFonts w:hAnsi="Times New Roman" w:ascii="Times New Roman"/>
          <w:lang w:val="hr-HR"/>
        </w:rPr>
        <w:t>4</w:t>
      </w:r>
      <w:r w:rsidR="00992E59" w:rsidRPr="00540BD4">
        <w:rPr>
          <w:rFonts w:hAnsi="Times New Roman" w:ascii="Times New Roman"/>
          <w:lang w:val="hr-HR"/>
        </w:rPr>
        <w:t>. siječnja</w:t>
      </w:r>
      <w:r w:rsidR="002A7358" w:rsidRPr="00540BD4">
        <w:rPr>
          <w:rFonts w:hAnsi="Times New Roman" w:ascii="Times New Roman"/>
          <w:lang w:val="hr-HR"/>
        </w:rPr>
        <w:t xml:space="preserve"> 201</w:t>
      </w:r>
      <w:r w:rsidR="00992E59" w:rsidRPr="00540BD4">
        <w:rPr>
          <w:rFonts w:hAnsi="Times New Roman" w:ascii="Times New Roman"/>
          <w:lang w:val="hr-HR"/>
        </w:rPr>
        <w:t>6</w:t>
      </w:r>
      <w:r w:rsidR="002A7358" w:rsidRPr="00540BD4">
        <w:rPr>
          <w:rFonts w:hAnsi="Times New Roman" w:ascii="Times New Roman"/>
          <w:lang w:val="hr-HR"/>
        </w:rPr>
        <w:t>.</w:t>
      </w:r>
      <w:r w:rsidRPr="00540BD4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540BD4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540BD4">
        <w:rPr>
          <w:rFonts w:hAnsi="Times New Roman" w:ascii="Times New Roman"/>
          <w:lang w:val="hr-HR"/>
        </w:rPr>
        <w:t xml:space="preserve">8. siječnja </w:t>
      </w:r>
      <w:r w:rsidR="002A7358">
        <w:rPr>
          <w:rFonts w:hAnsi="Times New Roman" w:ascii="Times New Roman"/>
          <w:lang w:val="hr-HR"/>
        </w:rPr>
        <w:t>2016.</w:t>
      </w:r>
      <w:r w:rsidR="00992E59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540BD4" w:rsidP="00E01A12" w:rsidR="00540BD4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Protiv rješenja kojim je pokrenut skraćeni stečajni postupak nad dužnikom, stečajni dužnik je uložio žalbu povodom koje je Visoki trgovački sud RH rješenjem br. Pž-2554/16 od 20.4.2016. odbio žalbu kao neosnovanu i potvrdio pobijano rješenje.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540BD4">
        <w:rPr>
          <w:rFonts w:hAnsi="Times New Roman" w:ascii="Times New Roman"/>
          <w:lang w:val="hr-HR"/>
        </w:rPr>
        <w:t>4</w:t>
      </w:r>
      <w:r w:rsidR="00992E59">
        <w:rPr>
          <w:rFonts w:hAnsi="Times New Roman" w:ascii="Times New Roman"/>
          <w:lang w:val="hr-HR"/>
        </w:rPr>
        <w:t>. siječnja</w:t>
      </w:r>
      <w:r w:rsidR="000C239B">
        <w:rPr>
          <w:rFonts w:hAnsi="Times New Roman" w:ascii="Times New Roman"/>
          <w:lang w:val="hr-HR"/>
        </w:rPr>
        <w:t xml:space="preserve"> 201</w:t>
      </w:r>
      <w:r w:rsidR="00992E59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>vjerovnici sukladno čl</w:t>
      </w:r>
      <w:r w:rsidR="00540BD4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540BD4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 27. veljače 2017</w:t>
      </w:r>
      <w:r w:rsidR="00E01A12"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40BD4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  <w:r w:rsidR="00E01A12"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0BD4" w:rsidP="00E01A12" w:rsidR="00540BD4">
      <w:pPr>
        <w:jc w:val="both"/>
        <w:rPr>
          <w:rFonts w:hAnsi="Times New Roman" w:ascii="Times New Roman"/>
          <w:szCs w:val="24"/>
          <w:lang w:val="hr-HR"/>
        </w:rPr>
      </w:pPr>
    </w:p>
    <w:p w:rsidRDefault="00540BD4" w:rsidP="00540BD4" w:rsidR="00540BD4" w:rsidRPr="00540BD4">
      <w:pPr>
        <w:ind w:left="4320"/>
        <w:jc w:val="right"/>
        <w:rPr>
          <w:rFonts w:hAnsi="Times New Roman" w:ascii="Times New Roman"/>
        </w:rPr>
      </w:pPr>
      <w:r w:rsidRPr="00540BD4">
        <w:rPr>
          <w:rFonts w:hAnsi="Times New Roman" w:ascii="Times New Roman"/>
        </w:rPr>
        <w:t>Za točnost otpravka-ovlašteni službenik:</w:t>
      </w:r>
    </w:p>
    <w:p w:rsidRDefault="00540BD4" w:rsidP="00540BD4" w:rsidR="00540BD4" w:rsidRPr="00540BD4">
      <w:pPr>
        <w:ind w:left="5040"/>
        <w:jc w:val="right"/>
        <w:rPr>
          <w:rFonts w:hAnsi="Times New Roman" w:ascii="Times New Roman"/>
        </w:rPr>
      </w:pPr>
      <w:r w:rsidRPr="00540BD4">
        <w:rPr>
          <w:rFonts w:hAnsi="Times New Roman" w:ascii="Times New Roman"/>
        </w:rPr>
        <w:t xml:space="preserve">         (Katarina Babić)</w:t>
      </w:r>
    </w:p>
    <w:p w:rsidRDefault="00540BD4" w:rsidP="00E01A12" w:rsidR="00540BD4" w:rsidRPr="0063504C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540BD4">
          <w:rPr>
            <w:rFonts w:hAnsi="Times New Roman" w:ascii="Times New Roman"/>
            <w:szCs w:val="24"/>
            <w:lang w:val="hr-HR"/>
          </w:rPr>
          <w:t>3140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7879D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40BD4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879D2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2287B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3140</izvorni_sadrzaj>
    <derivirana_varijabla naziv="DomainObject.Predmet.Broj_1">3140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St-3140/2015</izvorni_sadrzaj>
    <derivirana_varijabla naziv="DomainObject.Predmet.OznakaBroj_1">St-3140/2015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OBERON d.o.o. zastupanog po punomoćniku Marijan Pollak</izvorni_sadrzaj>
    <derivirana_varijabla naziv="DomainObject.Predmet.ProtustrankaFormated_1">  OBERON d.o.o. zastupanog po punomoćniku Marijan Pollak</derivirana_varijabla>
  </DomainObject.Predmet.ProtustrankaFormated>
  <DomainObject.Predmet.ProtustrankaFormatedOIB>
    <izvorni_sadrzaj>  OBERON d.o.o., OIB 35391009424 zastupanog po punomoćniku Marijan Pollak</izvorni_sadrzaj>
    <derivirana_varijabla naziv="DomainObject.Predmet.ProtustrankaFormatedOIB_1">  OBERON d.o.o., OIB 35391009424 zastupanog po punomoćniku Marijan Pollak</derivirana_varijabla>
  </DomainObject.Predmet.ProtustrankaFormatedOIB>
  <DomainObject.Predmet.ProtustrankaFormatedWithAdress>
    <izvorni_sadrzaj> OBERON d.o.o., Babonićeva 34, 10000 Zagreb zastupanog po punomoćniku Marijan Pollak</izvorni_sadrzaj>
    <derivirana_varijabla naziv="DomainObject.Predmet.ProtustrankaFormatedWithAdress_1"> OBERON d.o.o., Babonićeva 34, 10000 Zagreb zastupanog po punomoćniku Marijan Pollak</derivirana_varijabla>
  </DomainObject.Predmet.ProtustrankaFormatedWithAdress>
  <DomainObject.Predmet.ProtustrankaFormatedWithAdressOIB>
    <izvorni_sadrzaj> OBERON d.o.o., OIB 35391009424, Babonićeva 34, 10000 Zagreb zastupanog po punomoćniku Marijan Pollak</izvorni_sadrzaj>
    <derivirana_varijabla naziv="DomainObject.Predmet.ProtustrankaFormatedWithAdressOIB_1"> OBERON d.o.o., OIB 35391009424, Babonićeva 34, 10000 Zagreb zastupanog po punomoćniku Marijan Pollak</derivirana_varijabla>
  </DomainObject.Predmet.ProtustrankaFormatedWithAdressOIB>
  <DomainObject.Predmet.ProtustrankaWithAdress>
    <izvorni_sadrzaj>OBERON d.o.o. Babonićeva 34, 10000 Zagreb</izvorni_sadrzaj>
    <derivirana_varijabla naziv="DomainObject.Predmet.ProtustrankaWithAdress_1">OBERON d.o.o. Babonićeva 34, 10000 Zagreb</derivirana_varijabla>
  </DomainObject.Predmet.ProtustrankaWithAdress>
  <DomainObject.Predmet.ProtustrankaWithAdressOIB>
    <izvorni_sadrzaj>OBERON d.o.o., OIB 35391009424, Babonićeva 34, 10000 Zagreb</izvorni_sadrzaj>
    <derivirana_varijabla naziv="DomainObject.Predmet.ProtustrankaWithAdressOIB_1">OBERON d.o.o., OIB 35391009424, Babonićeva 34, 10000 Zagreb</derivirana_varijabla>
  </DomainObject.Predmet.ProtustrankaWithAdressOIB>
  <DomainObject.Predmet.ProtustrankaNazivFormated>
    <izvorni_sadrzaj>OBERON d.o.o.</izvorni_sadrzaj>
    <derivirana_varijabla naziv="DomainObject.Predmet.ProtustrankaNazivFormated_1">OBERON d.o.o.</derivirana_varijabla>
  </DomainObject.Predmet.ProtustrankaNazivFormated>
  <DomainObject.Predmet.ProtustrankaNazivFormatedOIB>
    <izvorni_sadrzaj>OBERON d.o.o., OIB 35391009424</izvorni_sadrzaj>
    <derivirana_varijabla naziv="DomainObject.Predmet.ProtustrankaNazivFormatedOIB_1">OBERON d.o.o., OIB 35391009424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OBERON d.o.o. zastupanog po punomoćniku Marijan Pollak</item>
    </izvorni_sadrzaj>
    <derivirana_varijabla naziv="DomainObject.Predmet.ProtuStrankaListFormated_1">
      <item>OBERON d.o.o. zastupanog po punomoćniku Marijan Pollak</item>
    </derivirana_varijabla>
  </DomainObject.Predmet.ProtuStrankaListFormated>
  <DomainObject.Predmet.ProtuStrankaListFormatedOIB>
    <izvorni_sadrzaj>
      <item>OBERON d.o.o., OIB 35391009424 zastupanog po punomoćniku Marijan Pollak</item>
    </izvorni_sadrzaj>
    <derivirana_varijabla naziv="DomainObject.Predmet.ProtuStrankaListFormatedOIB_1">
      <item>OBERON d.o.o., OIB 35391009424 zastupanog po punomoćniku Marijan Pollak</item>
    </derivirana_varijabla>
  </DomainObject.Predmet.ProtuStrankaListFormatedOIB>
  <DomainObject.Predmet.ProtuStrankaListFormatedWithAdress>
    <izvorni_sadrzaj>
      <item>OBERON d.o.o., Babonićeva 34, 10000 Zagreb zastupanog po punomoćniku Marijan Pollak</item>
    </izvorni_sadrzaj>
    <derivirana_varijabla naziv="DomainObject.Predmet.ProtuStrankaListFormatedWithAdress_1">
      <item>OBERON d.o.o., Babonićeva 34, 10000 Zagreb zastupanog po punomoćniku Marijan Pollak</item>
    </derivirana_varijabla>
  </DomainObject.Predmet.ProtuStrankaListFormatedWithAdress>
  <DomainObject.Predmet.ProtuStrankaListFormatedWithAdressOIB>
    <izvorni_sadrzaj>
      <item>OBERON d.o.o., OIB 35391009424, Babonićeva 34, 10000 Zagreb zastupanog po punomoćniku Marijan Pollak</item>
    </izvorni_sadrzaj>
    <derivirana_varijabla naziv="DomainObject.Predmet.ProtuStrankaListFormatedWithAdressOIB_1">
      <item>OBERON d.o.o., OIB 35391009424, Babonićeva 34, 10000 Zagreb zastupanog po punomoćniku Marijan Pollak</item>
    </derivirana_varijabla>
  </DomainObject.Predmet.ProtuStrankaListFormatedWithAdressOIB>
  <DomainObject.Predmet.ProtuStrankaListNazivFormated>
    <izvorni_sadrzaj>
      <item>OBERON d.o.o.</item>
    </izvorni_sadrzaj>
    <derivirana_varijabla naziv="DomainObject.Predmet.ProtuStrankaListNazivFormated_1">
      <item>OBERON d.o.o.</item>
    </derivirana_varijabla>
  </DomainObject.Predmet.ProtuStrankaListNazivFormated>
  <DomainObject.Predmet.ProtuStrankaListNazivFormatedOIB>
    <izvorni_sadrzaj>
      <item>OBERON d.o.o., OIB 35391009424</item>
    </izvorni_sadrzaj>
    <derivirana_varijabla naziv="DomainObject.Predmet.ProtuStrankaListNazivFormatedOIB_1">
      <item>OBERON d.o.o., OIB 35391009424</item>
    </derivirana_varijabla>
  </DomainObject.Predmet.ProtuStrankaListNazivFormatedOIB>
  <DomainObject.Predmet.OstaliListFormated>
    <izvorni_sadrzaj>
      <item>Marijan Pollak punomoćnik sudionika u postupku OBERON d.o.o.</item>
    </izvorni_sadrzaj>
    <derivirana_varijabla naziv="DomainObject.Predmet.OstaliListFormated_1">
      <item>Marijan Pollak punomoćnik sudionika u postupku OBERON d.o.o.</item>
    </derivirana_varijabla>
  </DomainObject.Predmet.OstaliListFormated>
  <DomainObject.Predmet.OstaliListFormatedOIB>
    <izvorni_sadrzaj>
      <item>Marijan Pollak, OIB 47134123188 punomoćnik sudionika u postupku OBERON d.o.o.</item>
    </izvorni_sadrzaj>
    <derivirana_varijabla naziv="DomainObject.Predmet.OstaliListFormatedOIB_1">
      <item>Marijan Pollak, OIB 47134123188 punomoćnik sudionika u postupku OBERON d.o.o.</item>
    </derivirana_varijabla>
  </DomainObject.Predmet.OstaliListFormatedOIB>
  <DomainObject.Predmet.OstaliListFormatedWithAdress>
    <izvorni_sadrzaj>
      <item>Marijan Pollak, Babonićeva 34, 10000 Zagreb punomoćnik sudionika u postupku OBERON d.o.o.</item>
    </izvorni_sadrzaj>
    <derivirana_varijabla naziv="DomainObject.Predmet.OstaliListFormatedWithAdress_1">
      <item>Marijan Pollak, Babonićeva 34, 10000 Zagreb punomoćnik sudionika u postupku OBERON d.o.o.</item>
    </derivirana_varijabla>
  </DomainObject.Predmet.OstaliListFormatedWithAdress>
  <DomainObject.Predmet.OstaliListFormatedWithAdressOIB>
    <izvorni_sadrzaj>
      <item>Marijan Pollak, OIB 47134123188, Babonićeva 34, 10000 Zagreb punomoćnik sudionika u postupku OBERON d.o.o.</item>
    </izvorni_sadrzaj>
    <derivirana_varijabla naziv="DomainObject.Predmet.OstaliListFormatedWithAdressOIB_1">
      <item>Marijan Pollak, OIB 47134123188, Babonićeva 34, 10000 Zagreb punomoćnik sudionika u postupku OBERON d.o.o.</item>
    </derivirana_varijabla>
  </DomainObject.Predmet.OstaliListFormatedWithAdressOIB>
  <DomainObject.Predmet.OstaliListNazivFormated>
    <izvorni_sadrzaj>
      <item>Marijan Pollak</item>
    </izvorni_sadrzaj>
    <derivirana_varijabla naziv="DomainObject.Predmet.OstaliListNazivFormated_1">
      <item>Marijan Pollak</item>
    </derivirana_varijabla>
  </DomainObject.Predmet.OstaliListNazivFormated>
  <DomainObject.Predmet.OstaliListNazivFormatedOIB>
    <izvorni_sadrzaj>
      <item>Marijan Pollak, OIB 47134123188</item>
    </izvorni_sadrzaj>
    <derivirana_varijabla naziv="DomainObject.Predmet.OstaliListNazivFormatedOIB_1">
      <item>Marijan Pollak, OIB 47134123188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OBERON d.o.o.</izvorni_sadrzaj>
    <derivirana_varijabla naziv="DomainObject.Predmet.ProtustrankaIDrugi_1">OBERON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OBERON d.o.o., OIB 35391009424, Babonićeva 34, 10000 Zagreb</izvorni_sadrzaj>
    <derivirana_varijabla naziv="DomainObject.Predmet.ProtustrankaIDrugiAdressOIB_1">OBERON d.o.o., OIB 35391009424, Babonićeva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OBERON d.o.o.</item>
      <item>Marijan Pollak</item>
    </izvorni_sadrzaj>
    <derivirana_varijabla naziv="DomainObject.Predmet.SudioniciListNaziv_1">
      <item>FINA Regionalni centar Zagreb</item>
      <item>OBERON d.o.o.</item>
      <item>Marijan Pollak</item>
    </derivirana_varijabla>
  </DomainObject.Predmet.SudioniciListNaziv>
  <DomainObject.Predmet.SudioniciListAdressOIB>
    <izvorni_sadrzaj>
      <item>FINA Regionalni centar Zagreb, OIB 85821130368, Trg svibanjskih žrtava 1995. 1,10000 Zagreb</item>
      <item>OBERON d.o.o., OIB 35391009424, Babonićeva 34,10000 Zagreb</item>
      <item>Marijan Pollak, OIB 47134123188, Babonićeva 34,10000 Zagreb</item>
    </izvorni_sadrzaj>
    <derivirana_varijabla naziv="DomainObject.Predmet.SudioniciListAdressOIB_1">
      <item>FINA Regionalni centar Zagreb, OIB 85821130368, Trg svibanjskih žrtava 1995. 1,10000 Zagreb</item>
      <item>OBERON d.o.o., OIB 35391009424, Babonićeva 34,10000 Zagreb</item>
      <item>Marijan Pollak, OIB 47134123188, Babonićeva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35391009424</item>
      <item>, OIB 47134123188</item>
    </izvorni_sadrzaj>
    <derivirana_varijabla naziv="DomainObject.Predmet.SudioniciListNazivOIB_1">
      <item>, OIB 85821130368</item>
      <item>, OIB 35391009424</item>
      <item>, OIB 47134123188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2087</properties:Characters>
  <properties:Lines>69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2016-03-23T13:11:00Z</dcterms:created>
  <dc:creator>Sudsko vijeæe</dc:creator>
  <cp:lastModifiedBy>Katarina Babić</cp:lastModifiedBy>
  <cp:lastPrinted>2017-02-27T13:33:00Z</cp:lastPrinted>
  <dcterms:modified xmlns:xsi="http://www.w3.org/2001/XMLSchema-instance" xsi:type="dcterms:W3CDTF">2017-02-27T13:34:00Z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