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f751" w14:paraId="a98f751" w:rsidRDefault="00B9321A" w:rsidP="00B9321A" w:rsidR="00B9321A" w:rsidRPr="00B9321A">
      <w:pPr>
        <w:tabs>
          <w:tab w:pos="4536" w:val="center"/>
          <w:tab w:pos="9072" w:val="right"/>
        </w:tabs>
        <w15:collapsed w:val="false"/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A7CB4" w:rsidR="00B9321A" w:rsidRPr="00B9321A">
        <w:tc>
          <w:tcPr>
            <w:tcW w:type="dxa" w:w="2985"/>
            <w:shd w:fill="auto" w:color="auto" w:val="clear"/>
          </w:tcPr>
          <w:p w:rsidRDefault="00B9321A" w:rsidP="00B9321A" w:rsidR="00B9321A" w:rsidRPr="00B9321A">
            <w:pPr>
              <w:jc w:val="center"/>
              <w:rPr>
                <w:szCs w:val="24"/>
                <w:lang w:eastAsia="en-AU"/>
              </w:rPr>
            </w:pPr>
            <w:r w:rsidRPr="00B9321A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321A" w:rsidP="00B9321A" w:rsidR="00B9321A" w:rsidRPr="00B9321A">
            <w:pPr>
              <w:jc w:val="center"/>
              <w:rPr>
                <w:szCs w:val="24"/>
                <w:lang w:eastAsia="en-AU"/>
              </w:rPr>
            </w:pPr>
            <w:r w:rsidRPr="00B9321A">
              <w:rPr>
                <w:szCs w:val="24"/>
                <w:lang w:eastAsia="en-AU"/>
              </w:rPr>
              <w:t>Republika Hrvatska</w:t>
            </w:r>
          </w:p>
          <w:p w:rsidRDefault="00B9321A" w:rsidP="00B9321A" w:rsidR="00B9321A" w:rsidRPr="00B9321A">
            <w:pPr>
              <w:jc w:val="center"/>
              <w:rPr>
                <w:szCs w:val="24"/>
                <w:lang w:eastAsia="en-AU"/>
              </w:rPr>
            </w:pPr>
            <w:r w:rsidRPr="00B9321A">
              <w:rPr>
                <w:szCs w:val="24"/>
                <w:lang w:eastAsia="en-AU"/>
              </w:rPr>
              <w:t>Trgovački sud u Varaždinu</w:t>
            </w:r>
          </w:p>
          <w:p w:rsidRDefault="00B9321A" w:rsidP="00B9321A" w:rsidR="00B9321A" w:rsidRPr="00B9321A">
            <w:pPr>
              <w:jc w:val="center"/>
              <w:rPr>
                <w:szCs w:val="24"/>
                <w:lang w:eastAsia="en-AU"/>
              </w:rPr>
            </w:pPr>
            <w:r w:rsidRPr="00B9321A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B9321A" w:rsidP="00B9321A" w:rsidR="00B9321A" w:rsidRPr="00B9321A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A7CB4" w:rsidR="00B9321A" w:rsidRPr="00B9321A">
        <w:trPr>
          <w:jc w:val="right"/>
        </w:trPr>
        <w:tc>
          <w:tcPr>
            <w:tcW w:type="dxa" w:w="4320"/>
          </w:tcPr>
          <w:p w:rsidRDefault="00B9321A" w:rsidP="00B9321A" w:rsidR="00B9321A" w:rsidRPr="00B9321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St-565/2017-5</w:t>
            </w:r>
          </w:p>
        </w:tc>
      </w:tr>
    </w:tbl>
    <w:p w:rsidRDefault="00B9321A" w:rsidP="00B9321A" w:rsidR="00B9321A" w:rsidRPr="00B9321A">
      <w:pPr>
        <w:rPr>
          <w:szCs w:val="24"/>
        </w:rPr>
      </w:pPr>
    </w:p>
    <w:p w:rsidRDefault="00B9321A" w:rsidP="00B9321A" w:rsidR="00B9321A" w:rsidRPr="00B9321A">
      <w:pPr>
        <w:jc w:val="center"/>
      </w:pPr>
    </w:p>
    <w:p w:rsidRDefault="00B9321A" w:rsidP="00B9321A" w:rsidR="00B9321A" w:rsidRPr="00B9321A">
      <w:pPr>
        <w:jc w:val="center"/>
      </w:pPr>
      <w:r w:rsidRPr="00B9321A">
        <w:t>U   I M E   R E P U B L I K E   H R V A T S K E</w:t>
      </w:r>
    </w:p>
    <w:p w:rsidRDefault="00B9321A" w:rsidP="00B9321A" w:rsidR="00B9321A" w:rsidRPr="00B9321A"/>
    <w:p w:rsidRDefault="00B9321A" w:rsidP="00B9321A" w:rsidR="00B9321A" w:rsidRPr="00B9321A">
      <w:pPr>
        <w:jc w:val="center"/>
      </w:pPr>
      <w:r w:rsidRPr="00B9321A">
        <w:t>R J E Š E NJ E</w:t>
      </w:r>
    </w:p>
    <w:p w:rsidRDefault="00B9321A" w:rsidP="00B9321A" w:rsidR="00B9321A" w:rsidRPr="00B9321A">
      <w:pPr>
        <w:jc w:val="center"/>
        <w:rPr>
          <w:rFonts w:eastAsia="Calibri"/>
          <w:szCs w:val="24"/>
          <w:lang w:eastAsia="en-US"/>
        </w:rPr>
      </w:pPr>
    </w:p>
    <w:p w:rsidRDefault="00095214" w:rsidP="00B9321A" w:rsidR="00095214"/>
    <w:p w:rsidRDefault="00095214" w:rsidP="00095214" w:rsidR="00095214">
      <w:pPr>
        <w:ind w:firstLine="708"/>
        <w:jc w:val="both"/>
        <w:rPr>
          <w:color w:themeColor="text1" w:val="000000"/>
        </w:rPr>
      </w:pPr>
      <w:r>
        <w:t>Trgovački sud u Varaždinu</w:t>
      </w:r>
      <w:r w:rsidR="00B9321A">
        <w:t>, po sutkinji</w:t>
      </w:r>
      <w:r>
        <w:t xml:space="preserve"> toga suda Meli</w:t>
      </w:r>
      <w:r w:rsidR="00B9321A">
        <w:t>ti Poljanec Bubaš, kao stečajnoj sutkinji, u stečajnom  predmetu</w:t>
      </w:r>
      <w:r>
        <w:t xml:space="preserve"> povodom prijedloga predlagatelja Financijske agencije Regionalni centar Zagreb, Podružnica Varaždin, Augusta Cesarca 2, Varaždin,  za </w:t>
      </w:r>
      <w:r w:rsidR="00B9321A">
        <w:t>pokretanje skraćenog stečajnog postupka nad dužnikom FRUTTI d.o.o., Čehovec, Čehovec 105/p, Prelog, OIB: 58011301948, dan</w:t>
      </w:r>
      <w:r w:rsidR="00472145">
        <w:t xml:space="preserve">a 3. siječnja 2018.   </w:t>
      </w:r>
      <w:r w:rsidR="00B9321A">
        <w:t xml:space="preserve"> </w:t>
      </w:r>
    </w:p>
    <w:p w:rsidRDefault="00095214" w:rsidP="00095214" w:rsidR="00095214">
      <w:pPr>
        <w:ind w:firstLine="708"/>
        <w:jc w:val="both"/>
        <w:rPr>
          <w:lang w:val="en-US"/>
        </w:rPr>
      </w:pPr>
    </w:p>
    <w:p w:rsidRDefault="00B9321A" w:rsidP="00095214" w:rsidR="00B9321A">
      <w:pPr>
        <w:ind w:firstLine="708"/>
        <w:jc w:val="both"/>
        <w:rPr>
          <w:lang w:val="en-US"/>
        </w:rPr>
      </w:pPr>
    </w:p>
    <w:p w:rsidRDefault="00095214" w:rsidP="00095214" w:rsidR="00095214">
      <w:pPr>
        <w:jc w:val="center"/>
      </w:pPr>
      <w:r>
        <w:t xml:space="preserve">r i j e š i o  </w:t>
      </w:r>
      <w:r w:rsidR="00B9321A">
        <w:t xml:space="preserve"> </w:t>
      </w:r>
      <w:r>
        <w:t>j e</w:t>
      </w:r>
    </w:p>
    <w:p w:rsidRDefault="00095214" w:rsidP="00095214" w:rsidR="00095214"/>
    <w:p w:rsidRDefault="00B9321A" w:rsidP="00095214" w:rsidR="00B9321A"/>
    <w:p w:rsidRDefault="00095214" w:rsidP="00095214" w:rsidR="00095214">
      <w:pPr>
        <w:jc w:val="both"/>
      </w:pPr>
      <w:r>
        <w:tab/>
        <w:t xml:space="preserve">Obustavlja se skraćeni stečajni postupak nad dužnikom </w:t>
      </w:r>
      <w:r w:rsidR="00B9321A">
        <w:t>FRUTTI d.o.o., Čehovec, Čehovec 105/p, Prelog, OIB: 58011301948.</w:t>
      </w:r>
    </w:p>
    <w:p w:rsidRDefault="00B9321A" w:rsidP="00095214" w:rsidR="00B9321A">
      <w:pPr>
        <w:jc w:val="both"/>
      </w:pPr>
    </w:p>
    <w:p w:rsidRDefault="006C2159" w:rsidP="00B55878" w:rsidR="006C2159">
      <w:pPr>
        <w:jc w:val="both"/>
      </w:pPr>
    </w:p>
    <w:p w:rsidRDefault="007A75CE" w:rsidP="00B55878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B9321A" w:rsidP="00B55878" w:rsidR="00B9321A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F2D48" w:rsidP="0086419C" w:rsidR="0086419C" w:rsidRPr="0086419C">
      <w:pPr>
        <w:jc w:val="both"/>
        <w:rPr>
          <w:szCs w:val="24"/>
        </w:rPr>
      </w:pPr>
      <w:r>
        <w:rPr>
          <w:szCs w:val="24"/>
        </w:rPr>
        <w:tab/>
      </w:r>
      <w:r w:rsidR="0086419C" w:rsidRPr="0086419C">
        <w:rPr>
          <w:szCs w:val="24"/>
        </w:rPr>
        <w:t>Predlagatelj je podnio zahtjev za pokretanje skraćenog stečajnog postupka nad dužnikom navedenim u izreci, pa kako su za to bile ispunjene pretpostavke iz čl. 428. Stečajnog zakona (''Narodne novine'' broj 71/15</w:t>
      </w:r>
      <w:r w:rsidR="00B9321A">
        <w:rPr>
          <w:szCs w:val="24"/>
        </w:rPr>
        <w:t>, 104/17, dalje SZ-a), sud je</w:t>
      </w:r>
      <w:r w:rsidR="0086419C" w:rsidRPr="0086419C">
        <w:rPr>
          <w:szCs w:val="24"/>
        </w:rPr>
        <w:t xml:space="preserve">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6419C" w:rsidP="0086419C" w:rsidR="0086419C" w:rsidRPr="0086419C">
      <w:pPr>
        <w:jc w:val="both"/>
        <w:rPr>
          <w:szCs w:val="24"/>
        </w:rPr>
      </w:pPr>
    </w:p>
    <w:p w:rsidRDefault="0086419C" w:rsidP="0086419C" w:rsidR="00095214">
      <w:pPr>
        <w:jc w:val="both"/>
        <w:rPr>
          <w:szCs w:val="24"/>
        </w:rPr>
      </w:pPr>
      <w:r w:rsidRPr="0086419C">
        <w:rPr>
          <w:szCs w:val="24"/>
        </w:rPr>
        <w:tab/>
      </w:r>
      <w:r w:rsidR="00B9321A">
        <w:rPr>
          <w:szCs w:val="24"/>
        </w:rPr>
        <w:t>O</w:t>
      </w:r>
      <w:r w:rsidR="00095214">
        <w:rPr>
          <w:szCs w:val="24"/>
        </w:rPr>
        <w:t xml:space="preserve">vlaštena osoba dužnika dostavila je Potvrdu o blokadi računa i novčanih sredstava ovršenika od </w:t>
      </w:r>
      <w:r w:rsidR="00B9321A">
        <w:rPr>
          <w:szCs w:val="24"/>
        </w:rPr>
        <w:t xml:space="preserve">7. prosinca 2017. </w:t>
      </w:r>
      <w:r w:rsidR="00095214">
        <w:rPr>
          <w:szCs w:val="24"/>
        </w:rPr>
        <w:t xml:space="preserve">izdanu od predlagatelja, iz koje proizlazi da dužnik više nije u blokadi te da na dan izdavanja potvrde </w:t>
      </w:r>
      <w:r w:rsidR="007E7C36">
        <w:rPr>
          <w:szCs w:val="24"/>
        </w:rPr>
        <w:t xml:space="preserve">nema </w:t>
      </w:r>
      <w:r w:rsidR="00095214">
        <w:rPr>
          <w:szCs w:val="24"/>
        </w:rPr>
        <w:t xml:space="preserve">nepodmirenih obveza. </w:t>
      </w:r>
    </w:p>
    <w:p w:rsidRDefault="00095214" w:rsidP="006F298E" w:rsidR="00150F81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956EAA" w:rsidP="00095214" w:rsidR="00956EAA">
      <w:pPr>
        <w:ind w:firstLine="708"/>
        <w:jc w:val="both"/>
        <w:rPr>
          <w:szCs w:val="24"/>
        </w:rPr>
      </w:pPr>
      <w:r>
        <w:rPr>
          <w:szCs w:val="24"/>
        </w:rPr>
        <w:t>Na</w:t>
      </w:r>
      <w:r w:rsidR="00150F81">
        <w:rPr>
          <w:szCs w:val="24"/>
        </w:rPr>
        <w:t xml:space="preserve"> ovom mjestu valja istaći da je o</w:t>
      </w:r>
      <w:r>
        <w:rPr>
          <w:szCs w:val="24"/>
        </w:rPr>
        <w:t>dred</w:t>
      </w:r>
      <w:r w:rsidR="00150F81">
        <w:rPr>
          <w:szCs w:val="24"/>
        </w:rPr>
        <w:t xml:space="preserve">bom čl. 2. st. 2. SZ-a propisano </w:t>
      </w:r>
      <w:r>
        <w:rPr>
          <w:szCs w:val="24"/>
        </w:rPr>
        <w:t>da je svrha stečajnog postupka skupno namirenje vjerovnika stečajnog dužnika, unovčenjem njegove imovine i podjelom prikupljenih sredstava vjerovnicima.</w:t>
      </w:r>
      <w:r w:rsidR="00095214">
        <w:rPr>
          <w:szCs w:val="24"/>
        </w:rPr>
        <w:t xml:space="preserve"> </w:t>
      </w:r>
    </w:p>
    <w:p w:rsidRDefault="00956EAA" w:rsidP="006F298E" w:rsidR="00956EAA">
      <w:pPr>
        <w:jc w:val="both"/>
        <w:rPr>
          <w:szCs w:val="24"/>
        </w:rPr>
      </w:pPr>
    </w:p>
    <w:p w:rsidRDefault="00956EAA" w:rsidP="006F298E" w:rsidR="007620D6">
      <w:pPr>
        <w:jc w:val="both"/>
        <w:rPr>
          <w:szCs w:val="24"/>
        </w:rPr>
      </w:pPr>
      <w:r>
        <w:rPr>
          <w:szCs w:val="24"/>
        </w:rPr>
        <w:tab/>
      </w:r>
    </w:p>
    <w:p w:rsidRDefault="007620D6" w:rsidP="007E7C36" w:rsidR="006F298E" w:rsidRPr="006F298E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 xml:space="preserve">Imajući u vidu da je osnovni cilj stečajnog postupka skupno namirenje vjerovnika stečajnog dužnika unovčenjem njegove imovine i podjelom prikupljenih sredstava, a da </w:t>
      </w:r>
      <w:r w:rsidR="00956EAA">
        <w:rPr>
          <w:szCs w:val="24"/>
        </w:rPr>
        <w:t>u konkretnom slučaju vjerovnici nisu prijavili svoje tražbine prema dužniku te da</w:t>
      </w:r>
      <w:r w:rsidR="00095214">
        <w:rPr>
          <w:szCs w:val="24"/>
        </w:rPr>
        <w:t xml:space="preserve"> dužnik prema podacima predlagatelja više nije u blokadi i nema nepodmirenih novčanih obveza</w:t>
      </w:r>
      <w:r>
        <w:rPr>
          <w:szCs w:val="24"/>
        </w:rPr>
        <w:t xml:space="preserve">, valjalo je analognom primjenom čl. 298. </w:t>
      </w:r>
      <w:r w:rsidR="00B9321A">
        <w:rPr>
          <w:szCs w:val="24"/>
        </w:rPr>
        <w:t xml:space="preserve">st. 2. </w:t>
      </w:r>
      <w:r>
        <w:rPr>
          <w:szCs w:val="24"/>
        </w:rPr>
        <w:t xml:space="preserve">SZ-a odlučiti kao u izreci ovog rješenja. </w:t>
      </w:r>
    </w:p>
    <w:p w:rsidRDefault="006F298E" w:rsidP="006F298E" w:rsidR="006F298E">
      <w:pPr>
        <w:jc w:val="both"/>
        <w:rPr>
          <w:szCs w:val="24"/>
        </w:rPr>
      </w:pPr>
    </w:p>
    <w:p w:rsidRDefault="007E7C36" w:rsidP="006F298E" w:rsidR="007E7C36" w:rsidRPr="006F298E">
      <w:pPr>
        <w:jc w:val="both"/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472145">
        <w:rPr>
          <w:szCs w:val="24"/>
        </w:rPr>
        <w:t xml:space="preserve">3. siječnja 2018.  </w:t>
      </w:r>
      <w:r w:rsidR="007E7C36">
        <w:rPr>
          <w:szCs w:val="24"/>
        </w:rPr>
        <w:t xml:space="preserve"> </w:t>
      </w:r>
    </w:p>
    <w:p w:rsidRDefault="007E7C36" w:rsidP="00964C7D" w:rsidR="007E7C36">
      <w:pPr>
        <w:jc w:val="center"/>
        <w:rPr>
          <w:szCs w:val="24"/>
        </w:rPr>
      </w:pPr>
    </w:p>
    <w:p w:rsidRDefault="007E7C36" w:rsidP="00964C7D" w:rsidR="007E7C36">
      <w:pPr>
        <w:jc w:val="center"/>
        <w:rPr>
          <w:szCs w:val="24"/>
        </w:rPr>
      </w:pPr>
    </w:p>
    <w:p w:rsidRDefault="007E7C36" w:rsidP="007E7C36" w:rsidR="007E7C36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7E7C36" w:rsidP="007E7C36" w:rsidR="007E7C36">
      <w:pPr>
        <w:ind w:left="4956"/>
        <w:jc w:val="center"/>
        <w:rPr>
          <w:szCs w:val="24"/>
        </w:rPr>
      </w:pPr>
    </w:p>
    <w:p w:rsidRDefault="007E7C36" w:rsidP="007E7C36" w:rsidR="007E7C3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126CF7">
        <w:rPr>
          <w:szCs w:val="24"/>
        </w:rPr>
        <w:t>, v.r.</w:t>
      </w:r>
    </w:p>
    <w:p w:rsidRDefault="00126CF7" w:rsidP="007E7C36" w:rsidR="00126CF7">
      <w:pPr>
        <w:ind w:left="4956"/>
        <w:jc w:val="center"/>
        <w:rPr>
          <w:szCs w:val="24"/>
        </w:rPr>
      </w:pPr>
    </w:p>
    <w:p w:rsidRDefault="00126CF7" w:rsidP="007E7C36" w:rsidR="00126CF7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otpravka-ovlašteni službenik: </w:t>
      </w:r>
    </w:p>
    <w:p w:rsidRDefault="00634C28" w:rsidP="007E7C36" w:rsidR="00634C28">
      <w:pPr>
        <w:ind w:left="4956"/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7E7C36" w:rsidR="00194625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</w:p>
    <w:p w:rsidRDefault="007E7C36" w:rsidP="00964C7D" w:rsidR="007A75CE" w:rsidRPr="00964C7D">
      <w:pPr>
        <w:rPr>
          <w:szCs w:val="24"/>
        </w:rPr>
      </w:pPr>
      <w:r>
        <w:rPr>
          <w:szCs w:val="24"/>
        </w:rPr>
        <w:t xml:space="preserve">            U</w:t>
      </w:r>
      <w:r w:rsidR="007A75CE" w:rsidRPr="00964C7D">
        <w:rPr>
          <w:szCs w:val="24"/>
        </w:rPr>
        <w:t>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D261FC" w:rsidP="00D261FC" w:rsidR="00D261FC">
      <w:pPr>
        <w:rPr>
          <w:szCs w:val="24"/>
        </w:rPr>
      </w:pPr>
      <w:r>
        <w:rPr>
          <w:szCs w:val="24"/>
        </w:rPr>
        <w:t>DNA: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Predlagatelj Financijska agencija, Regionalni centar Zagreb, Podružnica Varaždin, Augusta Cesarca 2, Varaždin</w:t>
      </w:r>
    </w:p>
    <w:p w:rsidRDefault="00D261FC" w:rsidP="00D261FC" w:rsidR="00D261FC">
      <w:pPr>
        <w:numPr>
          <w:ilvl w:val="0"/>
          <w:numId w:val="2"/>
        </w:numPr>
      </w:pPr>
      <w:r>
        <w:rPr>
          <w:szCs w:val="24"/>
        </w:rPr>
        <w:t xml:space="preserve">Dužnik </w:t>
      </w:r>
      <w:r w:rsidR="007E7C36">
        <w:rPr>
          <w:szCs w:val="24"/>
        </w:rPr>
        <w:t>FRUTTI d.o.o., Čehovec, Čehovec 105/p, Prelog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t>Direktor</w:t>
      </w:r>
      <w:r w:rsidR="007E7C36">
        <w:t>ica dužnika Snježana Matić, Čehovec, Čehovec 105/p, Prelog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E8B" w:rsidP="007A75CE" w:rsidR="00FA0E8B">
      <w:r>
        <w:separator/>
      </w:r>
    </w:p>
  </w:endnote>
  <w:endnote w:id="0" w:type="continuationSeparator">
    <w:p w:rsidRDefault="00FA0E8B" w:rsidP="007A75CE" w:rsidR="00FA0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E8B" w:rsidP="007A75CE" w:rsidR="00FA0E8B">
      <w:r>
        <w:separator/>
      </w:r>
    </w:p>
  </w:footnote>
  <w:footnote w:id="0" w:type="continuationSeparator">
    <w:p w:rsidRDefault="00FA0E8B" w:rsidP="007A75CE" w:rsidR="00FA0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6CF7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A7CB4" w:rsidR="00B9321A" w:rsidRPr="00B9321A">
      <w:trPr>
        <w:jc w:val="right"/>
      </w:trPr>
      <w:tc>
        <w:tcPr>
          <w:tcW w:type="dxa" w:w="4320"/>
        </w:tcPr>
        <w:p w:rsidRDefault="00B9321A" w:rsidP="006A7CB4" w:rsidR="00B9321A" w:rsidRPr="00B9321A">
          <w:pPr>
            <w:jc w:val="right"/>
            <w:rPr>
              <w:szCs w:val="24"/>
            </w:rPr>
          </w:pPr>
          <w:r>
            <w:rPr>
              <w:szCs w:val="24"/>
            </w:rPr>
            <w:t>Poslovni broj: 2 St-565/2017-5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95214"/>
    <w:rsid w:val="000B15A6"/>
    <w:rsid w:val="000C0AEF"/>
    <w:rsid w:val="000E1119"/>
    <w:rsid w:val="00107CA2"/>
    <w:rsid w:val="00122E85"/>
    <w:rsid w:val="00126CF7"/>
    <w:rsid w:val="0014661B"/>
    <w:rsid w:val="00150F81"/>
    <w:rsid w:val="001874BB"/>
    <w:rsid w:val="00194625"/>
    <w:rsid w:val="001C692E"/>
    <w:rsid w:val="001D1BDF"/>
    <w:rsid w:val="00216ADB"/>
    <w:rsid w:val="00255595"/>
    <w:rsid w:val="0028687B"/>
    <w:rsid w:val="002A6059"/>
    <w:rsid w:val="002B3F68"/>
    <w:rsid w:val="002C7776"/>
    <w:rsid w:val="002D7EFD"/>
    <w:rsid w:val="00316EB4"/>
    <w:rsid w:val="003B5155"/>
    <w:rsid w:val="003E2AE0"/>
    <w:rsid w:val="00436D90"/>
    <w:rsid w:val="00447AD0"/>
    <w:rsid w:val="00467EEF"/>
    <w:rsid w:val="00472145"/>
    <w:rsid w:val="0048398C"/>
    <w:rsid w:val="0049000D"/>
    <w:rsid w:val="00497129"/>
    <w:rsid w:val="004A1245"/>
    <w:rsid w:val="004C1E71"/>
    <w:rsid w:val="004D0940"/>
    <w:rsid w:val="004E6183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34C28"/>
    <w:rsid w:val="006523AF"/>
    <w:rsid w:val="0068190F"/>
    <w:rsid w:val="00693CD2"/>
    <w:rsid w:val="006C1AAA"/>
    <w:rsid w:val="006C2159"/>
    <w:rsid w:val="006F25A8"/>
    <w:rsid w:val="006F298E"/>
    <w:rsid w:val="00703409"/>
    <w:rsid w:val="0071301C"/>
    <w:rsid w:val="00735822"/>
    <w:rsid w:val="00741660"/>
    <w:rsid w:val="007620D6"/>
    <w:rsid w:val="007821E8"/>
    <w:rsid w:val="00784263"/>
    <w:rsid w:val="007A3F03"/>
    <w:rsid w:val="007A75CE"/>
    <w:rsid w:val="007B0DF7"/>
    <w:rsid w:val="007B10CE"/>
    <w:rsid w:val="007B404E"/>
    <w:rsid w:val="007E395A"/>
    <w:rsid w:val="007E7C36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6EAA"/>
    <w:rsid w:val="00962A57"/>
    <w:rsid w:val="00963C9F"/>
    <w:rsid w:val="00964C7D"/>
    <w:rsid w:val="00965CA8"/>
    <w:rsid w:val="00976596"/>
    <w:rsid w:val="009B7053"/>
    <w:rsid w:val="009D0C5B"/>
    <w:rsid w:val="009D3AB2"/>
    <w:rsid w:val="009E6198"/>
    <w:rsid w:val="009F3F15"/>
    <w:rsid w:val="00A31AD4"/>
    <w:rsid w:val="00A3468B"/>
    <w:rsid w:val="00A53268"/>
    <w:rsid w:val="00A71C37"/>
    <w:rsid w:val="00AD4B1F"/>
    <w:rsid w:val="00AE3548"/>
    <w:rsid w:val="00B15AEB"/>
    <w:rsid w:val="00B22C67"/>
    <w:rsid w:val="00B34567"/>
    <w:rsid w:val="00B55878"/>
    <w:rsid w:val="00B72D09"/>
    <w:rsid w:val="00B8373D"/>
    <w:rsid w:val="00B9321A"/>
    <w:rsid w:val="00BA41CD"/>
    <w:rsid w:val="00BB5DDF"/>
    <w:rsid w:val="00BC7FA7"/>
    <w:rsid w:val="00BD014D"/>
    <w:rsid w:val="00BF5CAE"/>
    <w:rsid w:val="00BF6F8E"/>
    <w:rsid w:val="00C56F89"/>
    <w:rsid w:val="00C7158A"/>
    <w:rsid w:val="00C80BBE"/>
    <w:rsid w:val="00C83918"/>
    <w:rsid w:val="00C84A03"/>
    <w:rsid w:val="00CA719C"/>
    <w:rsid w:val="00CB6ECB"/>
    <w:rsid w:val="00CD1E55"/>
    <w:rsid w:val="00CD5109"/>
    <w:rsid w:val="00CE3446"/>
    <w:rsid w:val="00CF63B6"/>
    <w:rsid w:val="00D0242F"/>
    <w:rsid w:val="00D261FC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A0E8B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customStyle="true" w:styleId="PozadinaSvijetloCrvena" w:type="character">
    <w:name w:val="Pozadina_SvijetloCrvena"/>
    <w:basedOn w:val="Zadanifontodlomka"/>
    <w:uiPriority w:val="3"/>
    <w:rsid w:val="00095214"/>
    <w:rPr>
      <w:noProof/>
      <w:bdr w:frame="true" w:space="0" w:sz="0" w:color="auto" w:val="none"/>
      <w:shd w:fill="FFCC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CF7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customStyle="1" w:styleId="PozadinaSvijetloCrvena" w:type="character">
    <w:name w:val="Pozadina_SvijetloCrvena"/>
    <w:basedOn w:val="Zadanifontodlomka"/>
    <w:uiPriority w:val="3"/>
    <w:rsid w:val="00095214"/>
    <w:rPr>
      <w:noProof/>
      <w:bdr w:color="auto" w:frame="1" w:space="0" w:sz="0" w:val="none"/>
      <w:shd w:color="auto" w:fill="FFCC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CF7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19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St-565/2017-5</izvorni_sadrzaj>
    <derivirana_varijabla naziv="DomainObject.Oznaka_1">St-565/2017-5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FRUTTI društvo s ograničenom odgovornošću za trgovinu zastupanog po punomoćniku Snježana Matić</izvorni_sadrzaj>
    <derivirana_varijabla naziv="DomainObject.Predmet.ProtustrankaFormated_1">  FRUTTI društvo s ograničenom odgovornošću za trgovinu zastupanog po punomoćniku Snježana Matić</derivirana_varijabla>
  </DomainObject.Predmet.ProtustrankaFormated>
  <DomainObject.Predmet.ProtustrankaFormatedOIB>
    <izvorni_sadrzaj>  FRUTTI društvo s ograničenom odgovornošću za trgovinu, OIB 58011301948 zastupanog po punomoćniku Snježana Matić</izvorni_sadrzaj>
    <derivirana_varijabla naziv="DomainObject.Predmet.ProtustrankaFormatedOIB_1">  FRUTTI društvo s ograničenom odgovornošću za trgovinu, OIB 58011301948 zastupanog po punomoćniku Snježana Matić</derivirana_varijabla>
  </DomainObject.Predmet.ProtustrankaFormatedOIB>
  <DomainObject.Predmet.ProtustrankaFormatedWithAdress>
    <izvorni_sadrzaj> FRUTTI društvo s ograničenom odgovornošću za trgovinu, Čehovec 105p, 40323 Čehovec zastupanog po punomoćniku Snježana Matić</izvorni_sadrzaj>
    <derivirana_varijabla naziv="DomainObject.Predmet.ProtustrankaFormatedWithAdress_1"> FRUTTI društvo s ograničenom odgovornošću za trgovinu, Čehovec 105p, 40323 Čehovec zastupanog po punomoćniku Snježana Matić</derivirana_varijabla>
  </DomainObject.Predmet.ProtustrankaFormatedWithAdress>
  <DomainObject.Predmet.ProtustrankaFormatedWithAdressOIB>
    <izvorni_sadrzaj> FRUTTI društvo s ograničenom odgovornošću za trgovinu, OIB 58011301948, Čehovec 105p, 40323 Čehovec zastupanog po punomoćniku Snježana Matić</izvorni_sadrzaj>
    <derivirana_varijabla naziv="DomainObject.Predmet.ProtustrankaFormatedWithAdressOIB_1"> FRUTTI društvo s ograničenom odgovornošću za trgovinu, OIB 58011301948, Čehovec 105p, 40323 Čehovec zastupanog po punomoćniku Snježana Matić</derivirana_varijabla>
  </DomainObject.Predmet.ProtustrankaFormatedWithAdressOIB>
  <DomainObject.Predmet.ProtustrankaWithAdress>
    <izvorni_sadrzaj>FRUTTI društvo s ograničenom odgovornošću za trgovinu Čehovec 105p, 40323 Čehovec</izvorni_sadrzaj>
    <derivirana_varijabla naziv="DomainObject.Predmet.ProtustrankaWithAdress_1">FRUTTI društvo s ograničenom odgovornošću za trgovinu Čehovec 105p, 40323 Čehovec</derivirana_varijabla>
  </DomainObject.Predmet.ProtustrankaWithAdress>
  <DomainObject.Predmet.ProtustrankaWithAdressOIB>
    <izvorni_sadrzaj>FRUTTI društvo s ograničenom odgovornošću za trgovinu, OIB 58011301948, Čehovec 105p, 40323 Čehovec</izvorni_sadrzaj>
    <derivirana_varijabla naziv="DomainObject.Predmet.ProtustrankaWithAdressOIB_1">FRUTTI društvo s ograničenom odgovornošću za trgovinu, OIB 58011301948, Čehovec 105p, 40323 Čehovec</derivirana_varijabla>
  </DomainObject.Predmet.ProtustrankaWithAdressOIB>
  <DomainObject.Predmet.ProtustrankaNazivFormated>
    <izvorni_sadrzaj>FRUTTI društvo s ograničenom odgovornošću za trgovinu</izvorni_sadrzaj>
    <derivirana_varijabla naziv="DomainObject.Predmet.ProtustrankaNazivFormated_1">FRUTTI društvo s ograničenom odgovornošću za trgovinu</derivirana_varijabla>
  </DomainObject.Predmet.ProtustrankaNazivFormated>
  <DomainObject.Predmet.ProtustrankaNazivFormatedOIB>
    <izvorni_sadrzaj>FRUTTI društvo s ograničenom odgovornošću za trgovinu, OIB 58011301948</izvorni_sadrzaj>
    <derivirana_varijabla naziv="DomainObject.Predmet.ProtustrankaNazivFormatedOIB_1">FRUTTI društvo s ograničenom odgovornošću za trgovinu, OIB 58011301948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18012.22</izvorni_sadrzaj>
    <derivirana_varijabla naziv="DomainObject.Predmet.TrenutnaVrijednost_1">18012.22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FRUTTI društvo s ograničenom odgovornošću za trgovinu zastupanog po punomoćniku Snježana Matić</item>
    </izvorni_sadrzaj>
    <derivirana_varijabla naziv="DomainObject.Predmet.ProtuStrankaListFormated_1">
      <item>FRUTTI društvo s ograničenom odgovornošću za trgovinu zastupanog po punomoćniku Snježana Matić</item>
    </derivirana_varijabla>
  </DomainObject.Predmet.ProtuStrankaListFormated>
  <DomainObject.Predmet.ProtuStrankaListFormatedOIB>
    <izvorni_sadrzaj>
      <item>FRUTTI društvo s ograničenom odgovornošću za trgovinu, OIB 58011301948 zastupanog po punomoćniku Snježana Matić</item>
    </izvorni_sadrzaj>
    <derivirana_varijabla naziv="DomainObject.Predmet.ProtuStrankaListFormatedOIB_1">
      <item>FRUTTI društvo s ograničenom odgovornošću za trgovinu, OIB 58011301948 zastupanog po punomoćniku Snježana Matić</item>
    </derivirana_varijabla>
  </DomainObject.Predmet.ProtuStrankaListFormatedOIB>
  <DomainObject.Predmet.ProtuStrankaListFormatedWithAdress>
    <izvorni_sadrzaj>
      <item>FRUTTI društvo s ograničenom odgovornošću za trgovinu, Čehovec 105p, 40323 Čehovec zastupanog po punomoćniku Snježana Matić</item>
    </izvorni_sadrzaj>
    <derivirana_varijabla naziv="DomainObject.Predmet.ProtuStrankaListFormatedWithAdress_1">
      <item>FRUTTI društvo s ograničenom odgovornošću za trgovinu, Čehovec 105p, 40323 Čehovec zastupanog po punomoćniku Snježana Matić</item>
    </derivirana_varijabla>
  </DomainObject.Predmet.ProtuStrankaListFormatedWithAdress>
  <DomainObject.Predmet.ProtuStrankaListFormatedWithAdressOIB>
    <izvorni_sadrzaj>
      <item>FRUTTI društvo s ograničenom odgovornošću za trgovinu, OIB 58011301948, Čehovec 105p, 40323 Čehovec zastupanog po punomoćniku Snježana Matić</item>
    </izvorni_sadrzaj>
    <derivirana_varijabla naziv="DomainObject.Predmet.ProtuStrankaListFormatedWithAdressOIB_1">
      <item>FRUTTI društvo s ograničenom odgovornošću za trgovinu, OIB 58011301948, Čehovec 105p, 40323 Čehovec zastupanog po punomoćniku Snježana Matić</item>
    </derivirana_varijabla>
  </DomainObject.Predmet.ProtuStrankaListFormatedWithAdressOIB>
  <DomainObject.Predmet.ProtuStrankaListNazivFormated>
    <izvorni_sadrzaj>
      <item>FRUTTI društvo s ograničenom odgovornošću za trgovinu</item>
    </izvorni_sadrzaj>
    <derivirana_varijabla naziv="DomainObject.Predmet.ProtuStrankaListNazivFormated_1">
      <item>FRUTTI društvo s ograničenom odgovornošću za trgovinu</item>
    </derivirana_varijabla>
  </DomainObject.Predmet.ProtuStrankaListNazivFormated>
  <DomainObject.Predmet.ProtuStrankaListNazivFormatedOIB>
    <izvorni_sadrzaj>
      <item>FRUTTI društvo s ograničenom odgovornošću za trgovinu, OIB 58011301948</item>
    </izvorni_sadrzaj>
    <derivirana_varijabla naziv="DomainObject.Predmet.ProtuStrankaListNazivFormatedOIB_1">
      <item>FRUTTI društvo s ograničenom odgovornošću za trgovinu, OIB 58011301948</item>
    </derivirana_varijabla>
  </DomainObject.Predmet.ProtuStrankaListNazivFormatedOIB>
  <DomainObject.Predmet.OstaliListFormated>
    <izvorni_sadrzaj>
      <item>Sudski registar</item>
      <item>Snježana Matić punomoćnik sudionika u postupku FRUTTI društvo s ograničenom odgovornošću za trgovinu</item>
    </izvorni_sadrzaj>
    <derivirana_varijabla naziv="DomainObject.Predmet.OstaliListFormated_1">
      <item>Sudski registar</item>
      <item>Snježana Matić punomoćnik sudionika u postupku FRUTTI društvo s ograničenom odgovornošću za trgovinu</item>
    </derivirana_varijabla>
  </DomainObject.Predmet.OstaliListFormated>
  <DomainObject.Predmet.OstaliListFormatedOIB>
    <izvorni_sadrzaj>
      <item>Sudski registar</item>
      <item>Snježana Matić, OIB 98886967214 punomoćnik sudionika u postupku FRUTTI društvo s ograničenom odgovornošću za trgovinu</item>
    </izvorni_sadrzaj>
    <derivirana_varijabla naziv="DomainObject.Predmet.OstaliListFormatedOIB_1">
      <item>Sudski registar</item>
      <item>Snježana Matić, OIB 98886967214 punomoćnik sudionika u postupku FRUTTI društvo s ograničenom odgovornošću za trgovinu</item>
    </derivirana_varijabla>
  </DomainObject.Predmet.OstaliListFormatedOIB>
  <DomainObject.Predmet.OstaliListFormatedWithAdress>
    <izvorni_sadrzaj>
      <item>Sudski registar</item>
      <item>Snježana Matić, Čehovec 105p, 40323 Čehovec punomoćnik sudionika u postupku FRUTTI društvo s ograničenom odgovornošću za trgovinu</item>
    </izvorni_sadrzaj>
    <derivirana_varijabla naziv="DomainObject.Predmet.OstaliListFormatedWithAdress_1">
      <item>Sudski registar</item>
      <item>Snježana Matić, Čehovec 105p, 40323 Čehovec punomoćnik sudionika u postupku FRUTTI društvo s ograničenom odgovornošću za trgovinu</item>
    </derivirana_varijabla>
  </DomainObject.Predmet.OstaliListFormatedWithAdress>
  <DomainObject.Predmet.OstaliListFormatedWithAdressOIB>
    <izvorni_sadrzaj>
      <item>Sudski registar</item>
      <item>Snježana Matić, OIB 98886967214, Čehovec 105p, 40323 Čehovec punomoćnik sudionika u postupku FRUTTI društvo s ograničenom odgovornošću za trgovinu</item>
    </izvorni_sadrzaj>
    <derivirana_varijabla naziv="DomainObject.Predmet.OstaliListFormatedWithAdressOIB_1">
      <item>Sudski registar</item>
      <item>Snježana Matić, OIB 98886967214, Čehovec 105p, 40323 Čehovec punomoćnik sudionika u postupku FRUTTI društvo s ograničenom odgovornošću za trgovinu</item>
    </derivirana_varijabla>
  </DomainObject.Predmet.OstaliListFormatedWithAdressOIB>
  <DomainObject.Predmet.OstaliListNazivFormated>
    <izvorni_sadrzaj>
      <item>Sudski registar</item>
      <item>Snježana Matić</item>
    </izvorni_sadrzaj>
    <derivirana_varijabla naziv="DomainObject.Predmet.OstaliListNazivFormated_1">
      <item>Sudski registar</item>
      <item>Snježana Matić</item>
    </derivirana_varijabla>
  </DomainObject.Predmet.OstaliListNazivFormated>
  <DomainObject.Predmet.OstaliListNazivFormatedOIB>
    <izvorni_sadrzaj>
      <item>Sudski registar</item>
      <item>Snježana Matić, OIB 98886967214</item>
    </izvorni_sadrzaj>
    <derivirana_varijabla naziv="DomainObject.Predmet.OstaliListNazivFormatedOIB_1">
      <item>Sudski registar</item>
      <item>Snježana Matić, OIB 98886967214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St-565/2017-5</izvorni_sadrzaj>
    <derivirana_varijabla naziv="DomainObject.PoslovniBrojDokumenta_1">St-565/2017-5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FRUTTI društvo s ograničenom odgovornošću za trgovinu</izvorni_sadrzaj>
    <derivirana_varijabla naziv="DomainObject.Predmet.ProtustrankaIDrugi_1">FRUTTI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FRUTTI društvo s ograničenom odgovornošću za trgovinu, OIB 58011301948, Čehovec 105p, 40323 Čehovec</izvorni_sadrzaj>
    <derivirana_varijabla naziv="DomainObject.Predmet.ProtustrankaIDrugiAdressOIB_1">FRUTTI društvo s ograničenom odgovornošću za trgovinu, OIB 58011301948, Čehovec 105p, 40323 Čehovec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FRUTTI društvo s ograničenom odgovornošću za trgovinu</item>
      <item>Sudski registar</item>
      <item>Snježana Matić</item>
    </izvorni_sadrzaj>
    <derivirana_varijabla naziv="DomainObject.Predmet.SudioniciListNaziv_1">
      <item>Financijska agencija</item>
      <item>FRUTTI društvo s ograničenom odgovornošću za trgovinu</item>
      <item>Sudski registar</item>
      <item>Snježana Matić</item>
    </derivirana_varijabla>
  </DomainObject.Predmet.SudioniciListNaziv>
  <DomainObject.Predmet.SudioniciListAdressOIB>
    <izvorni_sadrzaj>
      <item>Financijska agencija, OIB 85821130368, Ulica grada Vukovara 70,10000 Zagreb</item>
      <item>FRUTTI društvo s ograničenom odgovornošću za trgovinu, OIB 58011301948, Čehovec 105p,40323 Čehovec</item>
      <item>Sudski registar</item>
      <item>Snježana Matić, OIB 98886967214, Čehovec 105p,40323 Čehovec</item>
    </izvorni_sadrzaj>
    <derivirana_varijabla naziv="DomainObject.Predmet.SudioniciListAdressOIB_1">
      <item>Financijska agencija, OIB 85821130368, Ulica grada Vukovara 70,10000 Zagreb</item>
      <item>FRUTTI društvo s ograničenom odgovornošću za trgovinu, OIB 58011301948, Čehovec 105p,40323 Čehovec</item>
      <item>Sudski registar</item>
      <item>Snježana Matić, OIB 98886967214, Čehovec 105p,40323 Čehovec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58011301948</item>
      <item>, OIB null</item>
      <item>, OIB 98886967214</item>
    </izvorni_sadrzaj>
    <derivirana_varijabla naziv="DomainObject.Predmet.SudioniciListNazivOIB_1">
      <item>, OIB 85821130368</item>
      <item>, OIB 58011301948</item>
      <item>, OIB null</item>
      <item>, OIB 98886967214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2D84B-21FC-4270-9CFA-3BCF4C9AA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2396</properties:Characters>
  <properties:Lines>79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2016-04-15T12:37:00Z</dcterms:created>
  <dc:creator>Ljubica Makovec</dc:creator>
  <cp:lastModifiedBy>Nikolina Cvek</cp:lastModifiedBy>
  <cp:lastPrinted>2018-01-03T10:53:00Z</cp:lastPrinted>
  <dcterms:modified xmlns:xsi="http://www.w3.org/2001/XMLSchema-instance" xsi:type="dcterms:W3CDTF">2018-01-03T10:53:00Z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St-565/2017-5 / Odluka - Rješenje o obustavi skraćenog stečajnog postupka</vt:lpwstr>
  </prop:property>
  <prop:property name="CC_coloring" pid="5" fmtid="{D5CDD505-2E9C-101B-9397-08002B2CF9AE}">
    <vt:bool>false</vt:bool>
  </prop:property>
</prop:Properties>
</file>