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c628" w14:paraId="461c628" w:rsidRDefault="001B2828" w:rsidP="00910611" w:rsidR="001B282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2828" w:rsidP="00910611" w:rsidR="001B2828">
      <w:r>
        <w:rPr>
          <w:rFonts w:eastAsia="MS Mincho"/>
        </w:rPr>
        <w:t>REPUBLIKA HRVATSKA</w:t>
      </w:r>
    </w:p>
    <w:p w:rsidRDefault="001B2828" w:rsidP="00910611" w:rsidR="001B2828">
      <w:r>
        <w:rPr>
          <w:rFonts w:eastAsia="MS Mincho"/>
        </w:rPr>
        <w:t>TRGOVAČKI SUD U RIJECI</w:t>
      </w:r>
    </w:p>
    <w:p w:rsidRDefault="001B2828" w:rsidR="001B282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3F2C" w:rsidP="003E3F2C" w:rsidR="003E3F2C" w:rsidRPr="00DD0AC4">
      <w:r w:rsidRPr="00DD0AC4">
        <w:t xml:space="preserve">                                                                           </w:t>
      </w:r>
    </w:p>
    <w:p w:rsidRDefault="006829FB" w:rsidP="004020FA" w:rsidR="006829FB" w:rsidRPr="00DD0AC4">
      <w:pPr>
        <w:ind w:firstLine="720" w:left="5040"/>
      </w:pPr>
    </w:p>
    <w:p w:rsidRDefault="003E573D" w:rsidP="003E3F2C" w:rsidR="003E573D" w:rsidRPr="00DD0AC4">
      <w:pPr>
        <w:jc w:val="center"/>
      </w:pPr>
      <w:r w:rsidRPr="00DD0AC4">
        <w:t>R E P U B L I K A    H R V A T S K A</w:t>
      </w:r>
    </w:p>
    <w:p w:rsidRDefault="003E3F2C" w:rsidP="003E3F2C" w:rsidR="003E3F2C" w:rsidRPr="00DD0AC4">
      <w:pPr>
        <w:jc w:val="center"/>
      </w:pPr>
      <w:r w:rsidRPr="00DD0AC4">
        <w:t>R J E Š E N J E</w:t>
      </w:r>
    </w:p>
    <w:p w:rsidRDefault="003E3F2C" w:rsidP="003E3F2C" w:rsidR="003E3F2C" w:rsidRPr="00DD0AC4">
      <w:pPr>
        <w:jc w:val="both"/>
      </w:pPr>
    </w:p>
    <w:p w:rsidRDefault="003E3F2C" w:rsidP="003E3F2C" w:rsidR="003E3F2C" w:rsidRPr="00DD0AC4">
      <w:pPr>
        <w:jc w:val="both"/>
      </w:pPr>
    </w:p>
    <w:p w:rsidRDefault="00C36EC9" w:rsidP="00C36EC9" w:rsidR="00C36EC9" w:rsidRPr="00DD0AC4">
      <w:pPr>
        <w:jc w:val="both"/>
      </w:pPr>
      <w:r w:rsidRPr="00DD0AC4">
        <w:tab/>
      </w:r>
      <w:r w:rsidRPr="00DD0AC4">
        <w:tab/>
        <w:t xml:space="preserve">Trgovački sud u Rijeci, po stečajnom sucu Veri Jelenović, u stečajnom postupku nad dužnikom </w:t>
      </w:r>
      <w:r w:rsidR="0052376A" w:rsidRPr="00DD0AC4">
        <w:t>ROLL trgovina i usluge d. o. o. u stečaju Motovun (Općina Motovun - Montona), Kanal 19, OIB: 59459132272</w:t>
      </w:r>
      <w:r w:rsidRPr="00DD0AC4">
        <w:t xml:space="preserve">,  dana </w:t>
      </w:r>
      <w:r w:rsidR="000D1500" w:rsidRPr="00DD0AC4">
        <w:t>1</w:t>
      </w:r>
      <w:r w:rsidR="00DD0AC4">
        <w:t>9</w:t>
      </w:r>
      <w:r w:rsidR="0052376A" w:rsidRPr="00DD0AC4">
        <w:t>. studenoga 2015</w:t>
      </w:r>
      <w:r w:rsidRPr="00DD0AC4">
        <w:t>. godine</w:t>
      </w:r>
    </w:p>
    <w:p w:rsidRDefault="003E3F2C" w:rsidP="003E3F2C" w:rsidR="003E3F2C" w:rsidRPr="00DD0AC4">
      <w:pPr>
        <w:jc w:val="both"/>
      </w:pPr>
    </w:p>
    <w:p w:rsidRDefault="003E3F2C" w:rsidP="003E3F2C" w:rsidR="003E3F2C" w:rsidRPr="00DD0AC4">
      <w:pPr>
        <w:jc w:val="both"/>
      </w:pPr>
    </w:p>
    <w:p w:rsidRDefault="003E3F2C" w:rsidP="003E3F2C" w:rsidR="003E3F2C" w:rsidRPr="00DD0AC4">
      <w:pPr>
        <w:jc w:val="center"/>
      </w:pPr>
      <w:r w:rsidRPr="00DD0AC4">
        <w:t>r</w:t>
      </w:r>
      <w:r w:rsidR="00B83F7C" w:rsidRPr="00DD0AC4">
        <w:t xml:space="preserve"> </w:t>
      </w:r>
      <w:r w:rsidRPr="00DD0AC4">
        <w:t>i</w:t>
      </w:r>
      <w:r w:rsidR="00B83F7C" w:rsidRPr="00DD0AC4">
        <w:t xml:space="preserve"> </w:t>
      </w:r>
      <w:r w:rsidRPr="00DD0AC4">
        <w:t>j</w:t>
      </w:r>
      <w:r w:rsidR="00B83F7C" w:rsidRPr="00DD0AC4">
        <w:t xml:space="preserve"> </w:t>
      </w:r>
      <w:r w:rsidRPr="00DD0AC4">
        <w:t>e</w:t>
      </w:r>
      <w:r w:rsidR="00B83F7C" w:rsidRPr="00DD0AC4">
        <w:t xml:space="preserve"> </w:t>
      </w:r>
      <w:r w:rsidRPr="00DD0AC4">
        <w:t>š</w:t>
      </w:r>
      <w:r w:rsidR="00B83F7C" w:rsidRPr="00DD0AC4">
        <w:t xml:space="preserve"> </w:t>
      </w:r>
      <w:r w:rsidRPr="00DD0AC4">
        <w:t>i</w:t>
      </w:r>
      <w:r w:rsidR="00B83F7C" w:rsidRPr="00DD0AC4">
        <w:t xml:space="preserve"> </w:t>
      </w:r>
      <w:r w:rsidRPr="00DD0AC4">
        <w:t>o   j</w:t>
      </w:r>
      <w:r w:rsidR="00B83F7C" w:rsidRPr="00DD0AC4">
        <w:t xml:space="preserve"> </w:t>
      </w:r>
      <w:r w:rsidRPr="00DD0AC4">
        <w:t>e</w:t>
      </w:r>
    </w:p>
    <w:p w:rsidRDefault="003E3F2C" w:rsidP="003E3F2C" w:rsidR="003E3F2C" w:rsidRPr="00DD0AC4">
      <w:pPr>
        <w:jc w:val="both"/>
      </w:pPr>
    </w:p>
    <w:p w:rsidRDefault="003E3F2C" w:rsidP="0052376A" w:rsidR="007C2B4D" w:rsidRPr="00DD0AC4">
      <w:pPr>
        <w:jc w:val="both"/>
      </w:pPr>
      <w:r w:rsidRPr="00DD0AC4">
        <w:tab/>
      </w:r>
      <w:r w:rsidRPr="00DD0AC4">
        <w:tab/>
        <w:t xml:space="preserve">I. Ponuditelju </w:t>
      </w:r>
      <w:r w:rsidR="000D1500" w:rsidRPr="00DD0AC4">
        <w:t>Erste &amp; Steiermarkische bank d.d. Rijeka, Jadranski trg 3a, OIB:23057039320</w:t>
      </w:r>
      <w:r w:rsidR="007C2B4D" w:rsidRPr="00DD0AC4">
        <w:t xml:space="preserve">, </w:t>
      </w:r>
      <w:r w:rsidRPr="00DD0AC4">
        <w:t>dosuđuj</w:t>
      </w:r>
      <w:r w:rsidR="00C36EC9" w:rsidRPr="00DD0AC4">
        <w:t>u</w:t>
      </w:r>
      <w:r w:rsidRPr="00DD0AC4">
        <w:t xml:space="preserve"> se </w:t>
      </w:r>
      <w:r w:rsidR="00C36EC9" w:rsidRPr="00DD0AC4">
        <w:t xml:space="preserve">nekretnine stečajnog dužnika upisane u zemljišnim knjigama </w:t>
      </w:r>
      <w:r w:rsidR="000D1500" w:rsidRPr="00DD0AC4">
        <w:t>Općinskog suda u Puli – Pola Zemljišnoknjižni odjel Buje - Buie u z.k.ul. 3028 k.o. Novigrad na k.č.br. 1246/1 u naravi skladište i dvorište površine 808 m2</w:t>
      </w:r>
      <w:r w:rsidR="007C2B4D" w:rsidRPr="00DD0AC4">
        <w:t>.</w:t>
      </w:r>
    </w:p>
    <w:p w:rsidRDefault="00E244D6" w:rsidP="00742555" w:rsidR="00E244D6" w:rsidRPr="00DD0AC4">
      <w:pPr>
        <w:jc w:val="both"/>
      </w:pPr>
    </w:p>
    <w:p w:rsidRDefault="00C97489" w:rsidP="00742555" w:rsidR="00C97489" w:rsidRPr="00DD0AC4">
      <w:pPr>
        <w:jc w:val="both"/>
        <w:rPr>
          <w:noProof/>
        </w:rPr>
      </w:pPr>
      <w:r w:rsidRPr="00DD0AC4">
        <w:tab/>
      </w:r>
      <w:r w:rsidRPr="00DD0AC4">
        <w:tab/>
        <w:t xml:space="preserve">II. Kupac Erste &amp; Steiermarkische bank d.d. Rijeka, Jadranski trg 3a, OIB:23057039320 oslobađa se dužnosti polaganja kn kupovnine od postignute kupoprodajne cijene u iznosu od 1.620.000,00 </w:t>
      </w:r>
      <w:r w:rsidRPr="00DD0AC4">
        <w:rPr>
          <w:noProof/>
        </w:rPr>
        <w:t>kn za nekretninu iz točke I. izreke ovog rješenja.</w:t>
      </w:r>
    </w:p>
    <w:p w:rsidRDefault="00C97489" w:rsidP="00742555" w:rsidR="00C97489" w:rsidRPr="00DD0AC4">
      <w:pPr>
        <w:jc w:val="both"/>
      </w:pPr>
    </w:p>
    <w:p w:rsidRDefault="003E3F2C" w:rsidP="003E3F2C" w:rsidR="003E3F2C" w:rsidRPr="00DD0AC4">
      <w:pPr>
        <w:jc w:val="both"/>
      </w:pPr>
      <w:r w:rsidRPr="00DD0AC4">
        <w:t xml:space="preserve">       </w:t>
      </w:r>
      <w:r w:rsidRPr="00DD0AC4">
        <w:tab/>
      </w:r>
      <w:r w:rsidRPr="00DD0AC4">
        <w:tab/>
        <w:t>I</w:t>
      </w:r>
      <w:r w:rsidR="00C97489" w:rsidRPr="00DD0AC4">
        <w:t>I</w:t>
      </w:r>
      <w:r w:rsidRPr="00DD0AC4">
        <w:t xml:space="preserve">I. Nakon što </w:t>
      </w:r>
      <w:r w:rsidR="00A32F39" w:rsidRPr="00DD0AC4">
        <w:t>Erste &amp; Steiermarkische bank d.d. Rijeka, Jadranski trg 3a, OIB:23057039320</w:t>
      </w:r>
      <w:r w:rsidRPr="00DD0AC4">
        <w:t xml:space="preserve">, </w:t>
      </w:r>
      <w:r w:rsidR="007C2B4D" w:rsidRPr="00DD0AC4">
        <w:t xml:space="preserve">položi </w:t>
      </w:r>
      <w:r w:rsidR="00C97489" w:rsidRPr="00DD0AC4">
        <w:t xml:space="preserve">preostalih 180.000,00 kn </w:t>
      </w:r>
      <w:r w:rsidR="007C2B4D" w:rsidRPr="00DD0AC4">
        <w:t>kupovnin</w:t>
      </w:r>
      <w:r w:rsidR="00C97489" w:rsidRPr="00DD0AC4">
        <w:t>e</w:t>
      </w:r>
      <w:r w:rsidR="007C2B4D" w:rsidRPr="00DD0AC4">
        <w:t xml:space="preserve"> </w:t>
      </w:r>
      <w:r w:rsidR="00C97489" w:rsidRPr="00DD0AC4">
        <w:t xml:space="preserve">od postignute kupoprodajne cijene u iznosu od 1.620.000,00 </w:t>
      </w:r>
      <w:r w:rsidR="00C97489" w:rsidRPr="00DD0AC4">
        <w:rPr>
          <w:noProof/>
        </w:rPr>
        <w:t>kn za nekretninu iz točke I. izreke ovog rješenja</w:t>
      </w:r>
      <w:r w:rsidR="00C97489" w:rsidRPr="00DD0AC4">
        <w:t xml:space="preserve">  </w:t>
      </w:r>
      <w:r w:rsidR="00E10F5A" w:rsidRPr="00DD0AC4">
        <w:t xml:space="preserve">u roku od 30 dana od dana pravomoćnosti </w:t>
      </w:r>
      <w:r w:rsidR="003E573D" w:rsidRPr="00DD0AC4">
        <w:t xml:space="preserve">ovog </w:t>
      </w:r>
      <w:r w:rsidR="00E10F5A" w:rsidRPr="00DD0AC4">
        <w:t xml:space="preserve">rješenja na </w:t>
      </w:r>
      <w:r w:rsidR="003E573D" w:rsidRPr="00DD0AC4">
        <w:t>prolazni depozit</w:t>
      </w:r>
      <w:r w:rsidR="00E10F5A" w:rsidRPr="00DD0AC4">
        <w:t xml:space="preserve"> ovog suda</w:t>
      </w:r>
      <w:r w:rsidRPr="00DD0AC4">
        <w:t>, sud će zakl</w:t>
      </w:r>
      <w:r w:rsidR="007C2B4D" w:rsidRPr="00DD0AC4">
        <w:t>jučkom odrediti da se nekretnin</w:t>
      </w:r>
      <w:r w:rsidR="00C36EC9" w:rsidRPr="00DD0AC4">
        <w:t>e</w:t>
      </w:r>
      <w:r w:rsidRPr="00DD0AC4">
        <w:t xml:space="preserve"> iz točke I. izreke predaju kupcu i u njegovu korist uknjiži pravo vlasništva u zemljišnim knjigama, te brisanje svih upisa i tereta.</w:t>
      </w:r>
    </w:p>
    <w:p w:rsidRDefault="00E244D6" w:rsidP="003E3F2C" w:rsidR="00E244D6" w:rsidRPr="00DD0AC4">
      <w:pPr>
        <w:jc w:val="both"/>
      </w:pPr>
    </w:p>
    <w:p w:rsidRDefault="003E3F2C" w:rsidP="003E3F2C" w:rsidR="003E3F2C" w:rsidRPr="00DD0AC4">
      <w:pPr>
        <w:jc w:val="both"/>
      </w:pPr>
      <w:r w:rsidRPr="00DD0AC4">
        <w:tab/>
      </w:r>
      <w:r w:rsidRPr="00DD0AC4">
        <w:tab/>
        <w:t xml:space="preserve">III. Nalaže se </w:t>
      </w:r>
      <w:r w:rsidR="0052376A" w:rsidRPr="00DD0AC4">
        <w:t xml:space="preserve">Općinskom sudu u Puli – Pola </w:t>
      </w:r>
      <w:r w:rsidR="00A32F39" w:rsidRPr="00DD0AC4">
        <w:t xml:space="preserve">Zemljišnoknjižni odjel Buje - Buie </w:t>
      </w:r>
      <w:r w:rsidRPr="00DD0AC4">
        <w:t>da u zemljišnim knjigama izvrši zabilježbu dosude nekretnina opisanih u</w:t>
      </w:r>
      <w:r w:rsidR="00F52810" w:rsidRPr="00DD0AC4">
        <w:t xml:space="preserve"> točki I. izreke ovog rješenja</w:t>
      </w:r>
      <w:r w:rsidRPr="00DD0AC4">
        <w:t>.</w:t>
      </w:r>
    </w:p>
    <w:p w:rsidRDefault="003E3F2C" w:rsidP="003E3F2C" w:rsidR="003E3F2C" w:rsidRPr="00DD0AC4">
      <w:pPr>
        <w:jc w:val="both"/>
      </w:pPr>
    </w:p>
    <w:p w:rsidRDefault="003E3F2C" w:rsidP="003E3F2C" w:rsidR="003E3F2C" w:rsidRPr="00DD0AC4">
      <w:pPr>
        <w:jc w:val="center"/>
      </w:pPr>
      <w:r w:rsidRPr="00DD0AC4">
        <w:t>Obrazloženje</w:t>
      </w:r>
    </w:p>
    <w:p w:rsidRDefault="00A70484" w:rsidP="003E3F2C" w:rsidR="003E3F2C" w:rsidRPr="00DD0AC4">
      <w:pPr>
        <w:jc w:val="both"/>
      </w:pPr>
      <w:r w:rsidRPr="00DD0AC4">
        <w:tab/>
      </w:r>
      <w:r w:rsidRPr="00DD0AC4">
        <w:tab/>
      </w:r>
      <w:r w:rsidR="003859B7" w:rsidRPr="00DD0AC4">
        <w:t>Rješenjem</w:t>
      </w:r>
      <w:r w:rsidR="0052376A" w:rsidRPr="00DD0AC4">
        <w:t xml:space="preserve"> ovog suda </w:t>
      </w:r>
      <w:r w:rsidR="003E3F2C" w:rsidRPr="00DD0AC4">
        <w:t xml:space="preserve">od </w:t>
      </w:r>
      <w:r w:rsidR="0052376A" w:rsidRPr="00DD0AC4">
        <w:t>2. travnja 2014</w:t>
      </w:r>
      <w:r w:rsidR="009C6106" w:rsidRPr="00DD0AC4">
        <w:t>. godine</w:t>
      </w:r>
      <w:r w:rsidR="003E3F2C" w:rsidRPr="00DD0AC4">
        <w:t xml:space="preserve"> određena je u stečajnom postupku prodaja nekretnin</w:t>
      </w:r>
      <w:r w:rsidRPr="00DD0AC4">
        <w:t>e opisane</w:t>
      </w:r>
      <w:r w:rsidR="003E3F2C" w:rsidRPr="00DD0AC4">
        <w:t xml:space="preserve"> u točki I. izreke ovog rješ</w:t>
      </w:r>
      <w:r w:rsidRPr="00DD0AC4">
        <w:t>e</w:t>
      </w:r>
      <w:r w:rsidR="003E3F2C" w:rsidRPr="00DD0AC4">
        <w:t>nja.</w:t>
      </w:r>
    </w:p>
    <w:p w:rsidRDefault="003E3F2C" w:rsidP="003E3F2C" w:rsidR="003E3F2C" w:rsidRPr="00DD0AC4">
      <w:pPr>
        <w:jc w:val="both"/>
      </w:pPr>
      <w:r w:rsidRPr="00DD0AC4">
        <w:tab/>
      </w:r>
      <w:r w:rsidRPr="00DD0AC4">
        <w:tab/>
      </w:r>
      <w:r w:rsidR="003859B7" w:rsidRPr="00DD0AC4">
        <w:t xml:space="preserve">Zaključak </w:t>
      </w:r>
      <w:r w:rsidRPr="00DD0AC4">
        <w:t>o prodaji</w:t>
      </w:r>
      <w:r w:rsidR="003859B7" w:rsidRPr="00DD0AC4">
        <w:t xml:space="preserve"> od </w:t>
      </w:r>
      <w:r w:rsidR="00280357" w:rsidRPr="00DD0AC4">
        <w:t>30. rujna</w:t>
      </w:r>
      <w:r w:rsidR="0052376A" w:rsidRPr="00DD0AC4">
        <w:t xml:space="preserve"> 2015</w:t>
      </w:r>
      <w:r w:rsidR="003859B7" w:rsidRPr="00DD0AC4">
        <w:t>. godine</w:t>
      </w:r>
      <w:r w:rsidRPr="00DD0AC4">
        <w:t xml:space="preserve"> objavljen je </w:t>
      </w:r>
      <w:r w:rsidR="00F91703" w:rsidRPr="00DD0AC4">
        <w:t xml:space="preserve">na </w:t>
      </w:r>
      <w:r w:rsidR="0052376A" w:rsidRPr="00DD0AC4">
        <w:t>e-</w:t>
      </w:r>
      <w:r w:rsidR="00F91703" w:rsidRPr="00DD0AC4">
        <w:t xml:space="preserve">oglasnoj ploči suda dana </w:t>
      </w:r>
      <w:r w:rsidR="0052376A" w:rsidRPr="00DD0AC4">
        <w:t>20. listopada 2015</w:t>
      </w:r>
      <w:r w:rsidR="00F91703" w:rsidRPr="00DD0AC4">
        <w:t>. g., te na web stranicama sudačke mrež</w:t>
      </w:r>
      <w:r w:rsidR="009C6106" w:rsidRPr="00DD0AC4">
        <w:t>e i Hrvatske gospodarske komore</w:t>
      </w:r>
      <w:r w:rsidR="00280357" w:rsidRPr="00DD0AC4">
        <w:t>, kao i u dnevnom tisku Jutarnji list</w:t>
      </w:r>
      <w:r w:rsidR="00A70484" w:rsidRPr="00DD0AC4">
        <w:t>.</w:t>
      </w:r>
    </w:p>
    <w:p w:rsidRDefault="003E3F2C" w:rsidP="003E3F2C" w:rsidR="003859B7" w:rsidRPr="00DD0AC4">
      <w:pPr>
        <w:jc w:val="both"/>
      </w:pPr>
      <w:r w:rsidRPr="00DD0AC4">
        <w:tab/>
      </w:r>
      <w:r w:rsidRPr="00DD0AC4">
        <w:tab/>
        <w:t xml:space="preserve">Na usmenoj javnoj dražbi održanoj dana </w:t>
      </w:r>
      <w:r w:rsidR="0052376A" w:rsidRPr="00DD0AC4">
        <w:t>6. studenoga 2015</w:t>
      </w:r>
      <w:r w:rsidRPr="00DD0AC4">
        <w:t>. g. sudjelov</w:t>
      </w:r>
      <w:r w:rsidR="003859B7" w:rsidRPr="00DD0AC4">
        <w:t>a</w:t>
      </w:r>
      <w:r w:rsidR="0009156E" w:rsidRPr="00DD0AC4">
        <w:t>o</w:t>
      </w:r>
      <w:r w:rsidR="00FC1B6E" w:rsidRPr="00DD0AC4">
        <w:t xml:space="preserve"> </w:t>
      </w:r>
      <w:r w:rsidR="0009156E" w:rsidRPr="00DD0AC4">
        <w:t>je samo jedan ponuditelj</w:t>
      </w:r>
      <w:r w:rsidR="003859B7" w:rsidRPr="00DD0AC4">
        <w:t xml:space="preserve">: </w:t>
      </w:r>
      <w:r w:rsidR="00A32F39" w:rsidRPr="00DD0AC4">
        <w:t xml:space="preserve">Erste &amp; Steiermarkische bank d.d. Rijeka, Jadranski trg 3a, OIB:23057039320 </w:t>
      </w:r>
      <w:r w:rsidR="00FC1B6E" w:rsidRPr="00DD0AC4">
        <w:t xml:space="preserve">koji je u nadmetanju ponudio cijenu </w:t>
      </w:r>
      <w:r w:rsidR="00A32F39" w:rsidRPr="00DD0AC4">
        <w:t>1.800.000,00</w:t>
      </w:r>
      <w:r w:rsidR="00FC1B6E" w:rsidRPr="00DD0AC4">
        <w:t xml:space="preserve"> kn</w:t>
      </w:r>
      <w:r w:rsidR="0009156E" w:rsidRPr="00DD0AC4">
        <w:t xml:space="preserve"> odnosno njezinu početnu prodajnu cijenu</w:t>
      </w:r>
      <w:r w:rsidR="003859B7" w:rsidRPr="00DD0AC4">
        <w:t>.</w:t>
      </w:r>
    </w:p>
    <w:p w:rsidRDefault="003E3F2C" w:rsidP="003E3F2C" w:rsidR="003E3F2C" w:rsidRPr="00DD0AC4">
      <w:pPr>
        <w:jc w:val="both"/>
      </w:pPr>
      <w:r w:rsidRPr="00DD0AC4">
        <w:lastRenderedPageBreak/>
        <w:tab/>
      </w:r>
      <w:r w:rsidRPr="00DD0AC4">
        <w:tab/>
        <w:t>Nakon zaključenja javne dražbe, stečajni sudac je utvrdio da je ponuditelj</w:t>
      </w:r>
      <w:r w:rsidR="004020FA" w:rsidRPr="00DD0AC4">
        <w:t xml:space="preserve"> </w:t>
      </w:r>
      <w:r w:rsidR="00A32F39" w:rsidRPr="00DD0AC4">
        <w:t xml:space="preserve">Erste &amp; Steiermarkische bank d.d. Rijeka, Jadranski trg 3a, OIB:23057039320 </w:t>
      </w:r>
      <w:r w:rsidR="001A1F28" w:rsidRPr="00DD0AC4">
        <w:rPr>
          <w:rStyle w:val="tabletextfield"/>
        </w:rPr>
        <w:t>ponudi</w:t>
      </w:r>
      <w:r w:rsidR="0009156E" w:rsidRPr="00DD0AC4">
        <w:rPr>
          <w:rStyle w:val="tabletextfield"/>
        </w:rPr>
        <w:t>o</w:t>
      </w:r>
      <w:r w:rsidR="001A1F28" w:rsidRPr="00DD0AC4">
        <w:rPr>
          <w:rStyle w:val="tabletextfield"/>
        </w:rPr>
        <w:t xml:space="preserve"> najveću cijenu i </w:t>
      </w:r>
      <w:r w:rsidR="004020FA" w:rsidRPr="00DD0AC4">
        <w:t>ispuni</w:t>
      </w:r>
      <w:r w:rsidR="0009156E" w:rsidRPr="00DD0AC4">
        <w:t>o</w:t>
      </w:r>
      <w:r w:rsidR="004020FA" w:rsidRPr="00DD0AC4">
        <w:t xml:space="preserve"> uvjete da </w:t>
      </w:r>
      <w:r w:rsidR="0009156E" w:rsidRPr="00DD0AC4">
        <w:t>mu</w:t>
      </w:r>
      <w:r w:rsidR="00FC1B6E" w:rsidRPr="00DD0AC4">
        <w:t xml:space="preserve"> </w:t>
      </w:r>
      <w:r w:rsidR="004020FA" w:rsidRPr="00DD0AC4">
        <w:t>se dosudi predmetna nekretnina</w:t>
      </w:r>
      <w:r w:rsidRPr="00DD0AC4">
        <w:t>.</w:t>
      </w:r>
    </w:p>
    <w:p w:rsidRDefault="003E3F2C" w:rsidP="003E3F2C" w:rsidR="003E3F2C" w:rsidRPr="00DD0AC4">
      <w:pPr>
        <w:jc w:val="both"/>
      </w:pPr>
      <w:r w:rsidRPr="00DD0AC4">
        <w:tab/>
      </w:r>
      <w:r w:rsidRPr="00DD0AC4">
        <w:tab/>
        <w:t xml:space="preserve">Stoga je sud, </w:t>
      </w:r>
      <w:r w:rsidR="004020FA" w:rsidRPr="00DD0AC4">
        <w:t xml:space="preserve">na </w:t>
      </w:r>
      <w:r w:rsidRPr="00DD0AC4">
        <w:t>temelj</w:t>
      </w:r>
      <w:r w:rsidR="004020FA" w:rsidRPr="00DD0AC4">
        <w:t>u</w:t>
      </w:r>
      <w:r w:rsidRPr="00DD0AC4">
        <w:t xml:space="preserve"> čl. </w:t>
      </w:r>
      <w:r w:rsidR="00A32F39" w:rsidRPr="00DD0AC4">
        <w:t>103. st. 4</w:t>
      </w:r>
      <w:r w:rsidRPr="00DD0AC4">
        <w:t xml:space="preserve">. Ovršnog zakona </w:t>
      </w:r>
      <w:r w:rsidR="001A1F28" w:rsidRPr="00DD0AC4">
        <w:t xml:space="preserve">(NN </w:t>
      </w:r>
      <w:r w:rsidR="00A32F39" w:rsidRPr="00DD0AC4">
        <w:t>112/2012</w:t>
      </w:r>
      <w:r w:rsidR="001A1F28" w:rsidRPr="00DD0AC4">
        <w:t xml:space="preserve">) </w:t>
      </w:r>
      <w:r w:rsidRPr="00DD0AC4">
        <w:t xml:space="preserve">u </w:t>
      </w:r>
      <w:r w:rsidR="004020FA" w:rsidRPr="00DD0AC4">
        <w:t>s</w:t>
      </w:r>
      <w:r w:rsidRPr="00DD0AC4">
        <w:t>vezi</w:t>
      </w:r>
      <w:r w:rsidR="004020FA" w:rsidRPr="00DD0AC4">
        <w:t xml:space="preserve"> sa</w:t>
      </w:r>
      <w:r w:rsidRPr="00DD0AC4">
        <w:t xml:space="preserve"> čl. 164. st.1. </w:t>
      </w:r>
      <w:r w:rsidR="00F91703" w:rsidRPr="00DD0AC4">
        <w:t xml:space="preserve">Stečajnog zakona </w:t>
      </w:r>
      <w:r w:rsidR="00F91703" w:rsidRPr="00DD0AC4">
        <w:rPr>
          <w:bCs/>
        </w:rPr>
        <w:t>(objavljen u NN 44/96, 29/99, 129/00, 123/03, 82/06, 116/10, 25/12 i 133/12)</w:t>
      </w:r>
      <w:r w:rsidR="001A1F28" w:rsidRPr="00DD0AC4">
        <w:t xml:space="preserve"> </w:t>
      </w:r>
      <w:r w:rsidRPr="00DD0AC4">
        <w:t>riješio kao u točki I. izreke rješenja. Naveden</w:t>
      </w:r>
      <w:r w:rsidR="004020FA" w:rsidRPr="00DD0AC4">
        <w:t>a</w:t>
      </w:r>
      <w:r w:rsidRPr="00DD0AC4">
        <w:t xml:space="preserve"> nekretnin</w:t>
      </w:r>
      <w:r w:rsidR="004020FA" w:rsidRPr="00DD0AC4">
        <w:t>a</w:t>
      </w:r>
      <w:r w:rsidRPr="00DD0AC4">
        <w:t xml:space="preserve"> predat će se ponuditelju </w:t>
      </w:r>
      <w:r w:rsidR="00A32F39" w:rsidRPr="00DD0AC4">
        <w:t xml:space="preserve">Erste &amp; Steiermarkische bank d.d. Rijeka, Jadranski trg 3a, OIB:23057039320 </w:t>
      </w:r>
      <w:r w:rsidRPr="00DD0AC4">
        <w:t>nakon što ist</w:t>
      </w:r>
      <w:r w:rsidR="0009156E" w:rsidRPr="00DD0AC4">
        <w:t>i</w:t>
      </w:r>
      <w:r w:rsidRPr="00DD0AC4">
        <w:t xml:space="preserve">, u roku određenom </w:t>
      </w:r>
      <w:r w:rsidR="004020FA" w:rsidRPr="00DD0AC4">
        <w:t>zaključkom o prodaji</w:t>
      </w:r>
      <w:r w:rsidRPr="00DD0AC4">
        <w:t xml:space="preserve"> od </w:t>
      </w:r>
      <w:r w:rsidR="0009156E" w:rsidRPr="00DD0AC4">
        <w:t>30. rujna</w:t>
      </w:r>
      <w:r w:rsidR="0069412D" w:rsidRPr="00DD0AC4">
        <w:t xml:space="preserve"> 2015</w:t>
      </w:r>
      <w:r w:rsidRPr="00DD0AC4">
        <w:t>.g. na žiro račun ovog suda položi kupovninu, te nakon što ovo rješenje postane pravomoćno.</w:t>
      </w:r>
    </w:p>
    <w:p w:rsidRDefault="00A32F39" w:rsidP="003E3F2C" w:rsidR="00C97489" w:rsidRPr="00DD0AC4">
      <w:pPr>
        <w:jc w:val="both"/>
      </w:pPr>
      <w:r w:rsidRPr="00DD0AC4">
        <w:tab/>
      </w:r>
      <w:r w:rsidRPr="00DD0AC4">
        <w:tab/>
      </w:r>
      <w:r w:rsidR="00274BF0" w:rsidRPr="00DD0AC4">
        <w:t>Kupac</w:t>
      </w:r>
      <w:r w:rsidR="00C97489" w:rsidRPr="00DD0AC4">
        <w:t xml:space="preserve"> Erste &amp; Steiermarkische bank d.d. Rijeka, Jadranski trg 3a, OIB:23057039320 zatražio </w:t>
      </w:r>
      <w:r w:rsidR="00274BF0" w:rsidRPr="00DD0AC4">
        <w:t xml:space="preserve">je </w:t>
      </w:r>
      <w:r w:rsidR="00C97489" w:rsidRPr="00DD0AC4">
        <w:t xml:space="preserve">oslobođenje od plaćanja kupoprodajne cijene s obzirom na činjenicu da je njegovo razlučno pravo veće od kupoprodajne cijene. </w:t>
      </w:r>
      <w:r w:rsidR="0083441A" w:rsidRPr="00DD0AC4">
        <w:t xml:space="preserve">Člankom 107. stavak 1. Ovršnog zakona (NN 112/2012) propisano koji se ovdje na odgovarajući način primjenjuje (čl. 164. stavak 1. Stečajnog zakona </w:t>
      </w:r>
      <w:r w:rsidR="0083441A" w:rsidRPr="00DD0AC4">
        <w:rPr>
          <w:bCs/>
        </w:rPr>
        <w:t>(dalje: SZ, objavljen u NN 44/96, 29/99, 129/00, 123/03, 82/06, 116/10, 25/12 i 133/12)</w:t>
      </w:r>
      <w:r w:rsidR="0083441A" w:rsidRPr="00DD0AC4">
        <w:t>) propisano je da o</w:t>
      </w:r>
      <w:r w:rsidR="0083441A" w:rsidRPr="00C97489">
        <w:t>vrhovoditelj koji je kupac i jedini vjerovnik koji se namiruje iz kupovnine, nije dužan položiti kupovninu ako ona iznosi koliko i njegova ovršna tražbina ili manje</w:t>
      </w:r>
      <w:r w:rsidR="0083441A" w:rsidRPr="00DD0AC4">
        <w:t xml:space="preserve">. Stavkom 3. istog članka propisano je da se citirana odredba stavka 1. istog članka </w:t>
      </w:r>
      <w:r w:rsidR="0083441A" w:rsidRPr="00C97489">
        <w:t>primjenjuj</w:t>
      </w:r>
      <w:r w:rsidR="0083441A" w:rsidRPr="00DD0AC4">
        <w:t xml:space="preserve">e </w:t>
      </w:r>
      <w:r w:rsidR="0083441A" w:rsidRPr="00C97489">
        <w:t xml:space="preserve">i kad je kupac osoba koja se u ovršnom </w:t>
      </w:r>
      <w:r w:rsidR="0083441A" w:rsidRPr="00DD0AC4">
        <w:t xml:space="preserve">(odnosno ovdje stečajnom) </w:t>
      </w:r>
      <w:r w:rsidR="0083441A" w:rsidRPr="00C97489">
        <w:t>postupku namiruje prije svih ostalih vjerovnika koji imaju pravo na namirenje iz iste kupovnine, s time da je ona dužna položiti onaj iznos kupovnine koji odgovara iznosu troškova postupka na čiju naknadu imaju prvenstveno pravo druge osobe koje se namiruju iz kupovnine</w:t>
      </w:r>
      <w:r w:rsidR="0083441A" w:rsidRPr="00DD0AC4">
        <w:t xml:space="preserve">. </w:t>
      </w:r>
    </w:p>
    <w:p w:rsidRDefault="0083441A" w:rsidP="003E3F2C" w:rsidR="0083441A" w:rsidRPr="00DD0AC4">
      <w:pPr>
        <w:jc w:val="both"/>
      </w:pPr>
      <w:r w:rsidRPr="00DD0AC4">
        <w:tab/>
      </w:r>
      <w:r w:rsidRPr="00DD0AC4">
        <w:tab/>
        <w:t xml:space="preserve">U konkretnoj situaciji se ponuditelj Erste &amp; Steiermarkische bank d.d. Rijeka, Jadranski trg 3a, OIB:23057039320 namiruje prije svih ostalih vjerovnika koji imaju pravo na namirenje iz iste kupovnine, ali tek nakon što se prema članku 170. Stečajnog zakona </w:t>
      </w:r>
      <w:r w:rsidRPr="00DD0AC4">
        <w:rPr>
          <w:bCs/>
        </w:rPr>
        <w:t>(dalje: SZ, objavljen u NN 44/96, 29/99, 129/00, 123/03, 82/06, 116/10, 25/12 i 133/12)</w:t>
      </w:r>
      <w:r w:rsidRPr="00DD0AC4">
        <w:t xml:space="preserve"> u stečajnu masu izdvoje (odnosno u ovom slučaju plati kupoprodajna cijena) troškovi utvrđivanja tražbine i to u iznosu od 5% od utrška, te troškovi unovčenja</w:t>
      </w:r>
      <w:r w:rsidR="006D712A" w:rsidRPr="00DD0AC4">
        <w:t xml:space="preserve"> koji se određuju paušalno u iznosu od 5% od </w:t>
      </w:r>
      <w:r w:rsidR="00274BF0" w:rsidRPr="00DD0AC4">
        <w:t xml:space="preserve">utrška, pri čemu će se ovi troškovi odrediti u stvarnoj visini ako su stvarno nastali troškovi znatno niži ili viši. U troškove unovčenja se, između ostaloga, ubraja i nagrada za rad stečajnog upravitelja. Prema odredbi čl. 4. stavak 1. Uredbe o </w:t>
      </w:r>
      <w:r w:rsidR="00274BF0" w:rsidRPr="00DD0AC4">
        <w:rPr>
          <w:bCs/>
        </w:rPr>
        <w:t xml:space="preserve">kriterijima i načinu obračuna i plaćanja nagrada stečajnim upraviteljima (NN </w:t>
      </w:r>
      <w:hyperlink r:id="rId10" w:history="true" w:tooltip="uredba o kriterijima i načinu obračuna i plaćanja nagrada stečajnim upraviteljima">
        <w:r w:rsidR="00274BF0" w:rsidRPr="00DD0AC4">
          <w:rPr>
            <w:rStyle w:val="Hiperveza"/>
            <w:color w:val="auto"/>
          </w:rPr>
          <w:t>189/2003</w:t>
        </w:r>
      </w:hyperlink>
      <w:r w:rsidR="00274BF0" w:rsidRPr="00DD0AC4">
        <w:t xml:space="preserve">, </w:t>
      </w:r>
      <w:hyperlink r:id="rId11" w:history="true" w:tooltip="stečajni zakon">
        <w:r w:rsidR="00274BF0" w:rsidRPr="00DD0AC4">
          <w:rPr>
            <w:rStyle w:val="Hiperveza"/>
            <w:color w:val="auto"/>
          </w:rPr>
          <w:t>71/2015</w:t>
        </w:r>
      </w:hyperlink>
      <w:r w:rsidR="00274BF0" w:rsidRPr="00DD0AC4">
        <w:t xml:space="preserve">, </w:t>
      </w:r>
      <w:hyperlink r:id="rId12" w:history="true" w:tooltip="uredba o kriterijima i načinu obračuna i plaćanja nagrade stečajnim upraviteljima">
        <w:r w:rsidR="00274BF0" w:rsidRPr="00DD0AC4">
          <w:rPr>
            <w:rStyle w:val="Hiperveza"/>
            <w:color w:val="auto"/>
          </w:rPr>
          <w:t>105/2015</w:t>
        </w:r>
      </w:hyperlink>
      <w:r w:rsidR="00274BF0" w:rsidRPr="00DD0AC4">
        <w:t xml:space="preserve">), stečajni bi upravitelj </w:t>
      </w:r>
      <w:r w:rsidR="00345538" w:rsidRPr="00DD0AC4">
        <w:t>imao pravo na nagradu od najmanje 90.000,00 kn s obzirom na visinu postignute kupoprodajne cijene, a stečajni upravitelj predlaže određivanje upravo 90.000,00 kn za trošak unovčenja.</w:t>
      </w:r>
    </w:p>
    <w:p w:rsidRDefault="00345538" w:rsidP="003E3F2C" w:rsidR="003E3F2C" w:rsidRPr="00DD0AC4">
      <w:pPr>
        <w:jc w:val="both"/>
      </w:pPr>
      <w:r w:rsidRPr="00DD0AC4">
        <w:tab/>
      </w:r>
      <w:r w:rsidRPr="00DD0AC4">
        <w:tab/>
        <w:t>Slijedom navedenoga, a na temelju citiranih zakonskih odredbi, valjalo je odlučiti kao u izreci</w:t>
      </w:r>
      <w:r w:rsidR="003E3F2C" w:rsidRPr="00DD0AC4">
        <w:t xml:space="preserve"> ovog rješenja.</w:t>
      </w:r>
    </w:p>
    <w:p w:rsidRDefault="003E3F2C" w:rsidP="006E5319" w:rsidR="003E3F2C" w:rsidRPr="00DD0AC4">
      <w:pPr>
        <w:jc w:val="center"/>
      </w:pPr>
      <w:r w:rsidRPr="00DD0AC4">
        <w:t>Rije</w:t>
      </w:r>
      <w:r w:rsidR="004020FA" w:rsidRPr="00DD0AC4">
        <w:t>ka</w:t>
      </w:r>
      <w:r w:rsidRPr="00DD0AC4">
        <w:t xml:space="preserve">, </w:t>
      </w:r>
      <w:r w:rsidR="00345538" w:rsidRPr="00DD0AC4">
        <w:t>19</w:t>
      </w:r>
      <w:r w:rsidR="0069412D" w:rsidRPr="00DD0AC4">
        <w:t>. studenoga 2015</w:t>
      </w:r>
      <w:r w:rsidR="004020FA" w:rsidRPr="00DD0AC4">
        <w:t>.</w:t>
      </w:r>
      <w:r w:rsidR="003E573D" w:rsidRPr="00DD0AC4">
        <w:t xml:space="preserve"> godine</w:t>
      </w:r>
    </w:p>
    <w:p w:rsidRDefault="003E3F2C" w:rsidP="003E3F2C" w:rsidR="003E3F2C" w:rsidRPr="00DD0AC4">
      <w:pPr>
        <w:jc w:val="both"/>
      </w:pPr>
    </w:p>
    <w:p w:rsidRDefault="0069412D" w:rsidR="0069412D" w:rsidRPr="00DD0AC4">
      <w:pPr>
        <w:jc w:val="both"/>
      </w:pPr>
      <w:r w:rsidRPr="00DD0AC4">
        <w:t xml:space="preserve">                                                                                                 Stečajni sudac</w:t>
      </w:r>
    </w:p>
    <w:p w:rsidRDefault="0069412D" w:rsidR="0069412D" w:rsidRPr="00DD0AC4">
      <w:pPr>
        <w:jc w:val="both"/>
      </w:pPr>
      <w:r w:rsidRPr="00DD0AC4">
        <w:t xml:space="preserve">                                                                                                 Vera Jelenović </w:t>
      </w:r>
    </w:p>
    <w:p w:rsidRDefault="0069412D" w:rsidR="0069412D" w:rsidRPr="00DD0AC4">
      <w:pPr>
        <w:jc w:val="both"/>
      </w:pPr>
    </w:p>
    <w:p w:rsidRDefault="006E5319" w:rsidP="003E3F2C" w:rsidR="006E5319" w:rsidRPr="00DD0AC4">
      <w:pPr>
        <w:jc w:val="both"/>
      </w:pPr>
    </w:p>
    <w:p w:rsidRDefault="004020FA" w:rsidP="004020FA" w:rsidR="004020FA" w:rsidRPr="00DD0AC4">
      <w:r w:rsidRPr="00DD0AC4">
        <w:t xml:space="preserve">UPUTA O </w:t>
      </w:r>
      <w:r w:rsidR="003E3F2C" w:rsidRPr="00DD0AC4">
        <w:t>PRAVN</w:t>
      </w:r>
      <w:r w:rsidRPr="00DD0AC4">
        <w:t>OM LIJEKU</w:t>
      </w:r>
    </w:p>
    <w:p w:rsidRDefault="003E3F2C" w:rsidP="004020FA" w:rsidR="003E3F2C" w:rsidRPr="00DD0AC4">
      <w:r w:rsidRPr="00DD0AC4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DD0AC4"/>
    <w:p w:rsidRDefault="003E3F2C" w:rsidP="003E3F2C" w:rsidR="003E3F2C" w:rsidRPr="00DD0AC4"/>
    <w:p w:rsidRDefault="003E3F2C" w:rsidP="003E3F2C" w:rsidR="003E3F2C" w:rsidRPr="00DD0AC4"/>
    <w:p w:rsidRDefault="003E3F2C" w:rsidP="003E3F2C" w:rsidR="003E3F2C" w:rsidRPr="00DD0AC4">
      <w:r w:rsidRPr="00DD0AC4">
        <w:lastRenderedPageBreak/>
        <w:t>D</w:t>
      </w:r>
      <w:r w:rsidR="006813C4" w:rsidRPr="00DD0AC4">
        <w:t>NA</w:t>
      </w:r>
    </w:p>
    <w:p w:rsidRDefault="00B83F7C" w:rsidP="00345538" w:rsidR="0069412D" w:rsidRPr="00DD0AC4">
      <w:pPr>
        <w:ind w:left="360"/>
      </w:pPr>
      <w:r w:rsidRPr="00DD0AC4">
        <w:t xml:space="preserve">- </w:t>
      </w:r>
      <w:r w:rsidR="003E3F2C" w:rsidRPr="00DD0AC4">
        <w:t>stečajnom upravitelju</w:t>
      </w:r>
      <w:r w:rsidR="00E244D6" w:rsidRPr="00DD0AC4">
        <w:t xml:space="preserve"> </w:t>
      </w:r>
    </w:p>
    <w:p w:rsidRDefault="00345538" w:rsidP="00345538" w:rsidR="00345538" w:rsidRPr="00DD0AC4">
      <w:pPr>
        <w:jc w:val="both"/>
      </w:pPr>
      <w:r w:rsidRPr="00DD0AC4">
        <w:t>- razlučnim vjerovnicima:</w:t>
      </w:r>
    </w:p>
    <w:p w:rsidRDefault="00345538" w:rsidP="00345538" w:rsidR="00345538" w:rsidRPr="00DD0AC4">
      <w:pPr>
        <w:ind w:firstLine="720"/>
        <w:jc w:val="both"/>
      </w:pPr>
      <w:r w:rsidRPr="00DD0AC4">
        <w:t>- ERSTE &amp; STEIERMÄRKISCHE BANK D.D. RIJEKA JADRANSKI TRG 3A, i po pun. OD Maćešić i partneri iz Rijeke</w:t>
      </w:r>
    </w:p>
    <w:p w:rsidRDefault="00345538" w:rsidP="00345538" w:rsidR="00345538" w:rsidRPr="00DD0AC4">
      <w:pPr>
        <w:ind w:firstLine="720"/>
        <w:jc w:val="both"/>
      </w:pPr>
      <w:r w:rsidRPr="00DD0AC4">
        <w:t xml:space="preserve">- RH MINISTARSTVO FINANCIJA, POREZNA UPRAVA - PODRUČNI URED PAZIN i ŽDO u Puli, </w:t>
      </w:r>
    </w:p>
    <w:p w:rsidRDefault="003E3F2C" w:rsidP="003E3F2C" w:rsidR="003E3F2C" w:rsidRPr="00DD0AC4">
      <w:r w:rsidRPr="00DD0AC4">
        <w:t xml:space="preserve">     - </w:t>
      </w:r>
      <w:r w:rsidR="0069412D" w:rsidRPr="00DD0AC4">
        <w:t xml:space="preserve">Općinskom sudu u Puli – Pola Zemljišnoknjižni odjel </w:t>
      </w:r>
      <w:r w:rsidR="00345538" w:rsidRPr="00DD0AC4">
        <w:t>Buje- Buie</w:t>
      </w:r>
    </w:p>
    <w:p w:rsidRDefault="00A72265" w:rsidP="003E3F2C" w:rsidR="003E3F2C" w:rsidRPr="00DD0AC4">
      <w:r w:rsidRPr="00DD0AC4">
        <w:t xml:space="preserve">     - </w:t>
      </w:r>
      <w:r w:rsidR="0069412D" w:rsidRPr="00DD0AC4">
        <w:t>e-</w:t>
      </w:r>
      <w:r w:rsidRPr="00DD0AC4">
        <w:t>oglasna ploča suda</w:t>
      </w:r>
    </w:p>
    <w:p w:rsidRDefault="00013AF0" w:rsidR="00E21439" w:rsidRPr="00DD0AC4">
      <w:r w:rsidRPr="00DD0AC4">
        <w:t xml:space="preserve">     - po pravomoćnosti Poreznoj upravi </w:t>
      </w:r>
      <w:r w:rsidR="009C6106" w:rsidRPr="00DD0AC4">
        <w:t>Pazin</w:t>
      </w:r>
      <w:r w:rsidRPr="00DD0AC4">
        <w:t xml:space="preserve"> uz zaključak o predaji </w:t>
      </w:r>
    </w:p>
    <w:p w:rsidRDefault="00D048EA" w:rsidR="00D048EA"/>
    <w:p w:rsidRDefault="006813C4" w:rsidR="00020D77" w:rsidRPr="00DD0AC4">
      <w:r w:rsidRPr="00DD0AC4">
        <w:t xml:space="preserve">Rijeka,  </w:t>
      </w:r>
      <w:r w:rsidR="00345538" w:rsidRPr="00DD0AC4">
        <w:t>19</w:t>
      </w:r>
      <w:r w:rsidR="0069412D" w:rsidRPr="00DD0AC4">
        <w:t>. studenoga 2015</w:t>
      </w:r>
      <w:r w:rsidRPr="00DD0AC4">
        <w:t>.g.</w:t>
      </w:r>
    </w:p>
    <w:p w:rsidRDefault="00020D77" w:rsidR="00020D77" w:rsidRPr="00DD0AC4"/>
    <w:p w:rsidRDefault="00020D77" w:rsidR="00020D77" w:rsidRPr="00DD0AC4">
      <w:pPr>
        <w:jc w:val="both"/>
      </w:pPr>
      <w:r w:rsidRPr="00DD0AC4">
        <w:t xml:space="preserve">                                                                                                     S u d a c</w:t>
      </w:r>
    </w:p>
    <w:p w:rsidRDefault="00B8082B" w:rsidR="00020D77" w:rsidRPr="00DD0AC4">
      <w:pPr>
        <w:jc w:val="both"/>
      </w:pPr>
      <w:r w:rsidRPr="00DD0AC4">
        <w:t xml:space="preserve">     </w:t>
      </w:r>
      <w:r w:rsidR="00020D77" w:rsidRPr="00DD0AC4">
        <w:t xml:space="preserve">                                                                                </w:t>
      </w:r>
      <w:r w:rsidRPr="00DD0AC4">
        <w:t xml:space="preserve">          Vera Jelenović </w:t>
      </w:r>
    </w:p>
    <w:p w:rsidRDefault="00020D77" w:rsidR="00020D77" w:rsidRPr="00DD0AC4">
      <w:pPr>
        <w:jc w:val="both"/>
      </w:pPr>
    </w:p>
    <w:p w:rsidRDefault="00020D77" w:rsidR="00020D77" w:rsidRPr="00DD0AC4"/>
    <w:p w:rsidRDefault="00DD0AC4" w:rsidR="00DD0AC4" w:rsidRPr="00DD0AC4"/>
    <w:sectPr w:rsidSect="007C2B4D" w:rsidR="00DD0AC4" w:rsidRPr="00DD0AC4">
      <w:headerReference w:type="default" r:id="rId13"/>
      <w:footerReference w:type="even" r:id="rId14"/>
      <w:footerReference w:type="defaul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28C" w:rsidR="005D328C">
      <w:r>
        <w:separator/>
      </w:r>
    </w:p>
  </w:endnote>
  <w:endnote w:id="0" w:type="continuationSeparator">
    <w:p w:rsidRDefault="005D328C" w:rsidR="005D3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282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28C" w:rsidR="005D328C">
      <w:r>
        <w:separator/>
      </w:r>
    </w:p>
  </w:footnote>
  <w:footnote w:id="0" w:type="continuationSeparator">
    <w:p w:rsidRDefault="005D328C" w:rsidR="005D32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52376A">
      <w:t>198/2013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156E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1500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2828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4BF0"/>
    <w:rsid w:val="00275C92"/>
    <w:rsid w:val="00276AC5"/>
    <w:rsid w:val="00276B57"/>
    <w:rsid w:val="00276D87"/>
    <w:rsid w:val="0028035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78C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45538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5771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376A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328C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12D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12A"/>
    <w:rsid w:val="006D73F4"/>
    <w:rsid w:val="006D7644"/>
    <w:rsid w:val="006E190A"/>
    <w:rsid w:val="006E1977"/>
    <w:rsid w:val="006E4386"/>
    <w:rsid w:val="006E5319"/>
    <w:rsid w:val="006E7C2C"/>
    <w:rsid w:val="006F05A0"/>
    <w:rsid w:val="006F407E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8C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441A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2F39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97489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48EA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0AC4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1B6E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uiPriority="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styleId="Naslov4" w:type="paragraph">
    <w:name w:val="heading 4"/>
    <w:basedOn w:val="Normal"/>
    <w:link w:val="Naslov4Char"/>
    <w:uiPriority w:val="9"/>
    <w:qFormat/>
    <w:rsid w:val="00C97489"/>
    <w:pPr>
      <w:spacing w:afterAutospacing="true" w:after="100" w:beforeAutospacing="true" w:before="100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customStyle="true" w:styleId="Naslov4Char" w:type="character">
    <w:name w:val="Naslov 4 Char"/>
    <w:link w:val="Naslov4"/>
    <w:uiPriority w:val="9"/>
    <w:rsid w:val="00C97489"/>
    <w:rPr>
      <w:b/>
      <w:bCs/>
      <w:sz w:val="24"/>
      <w:szCs w:val="24"/>
    </w:rPr>
  </w:style>
  <w:style w:customStyle="true" w:styleId="doc" w:type="paragraph">
    <w:name w:val="doc"/>
    <w:basedOn w:val="Normal"/>
    <w:rsid w:val="00C97489"/>
    <w:pPr>
      <w:spacing w:lineRule="atLeast" w:line="300" w:after="75"/>
      <w:jc w:val="both"/>
    </w:pPr>
    <w:rPr>
      <w:rFonts w:cs="Arial" w:hAnsi="Arial" w:ascii="Arial"/>
      <w:sz w:val="20"/>
      <w:szCs w:val="20"/>
    </w:rPr>
  </w:style>
  <w:style w:customStyle="true" w:styleId="clennavtitle" w:type="paragraph">
    <w:name w:val="clen_nav_title"/>
    <w:basedOn w:val="Normal"/>
    <w:rsid w:val="00C97489"/>
    <w:pPr>
      <w:ind w:right="105" w:left="105"/>
    </w:pPr>
    <w:rPr>
      <w:b/>
      <w:bCs/>
    </w:rPr>
  </w:style>
  <w:style w:customStyle="true" w:styleId="clennavbody" w:type="paragraph">
    <w:name w:val="clen_nav_body"/>
    <w:basedOn w:val="Normal"/>
    <w:rsid w:val="00C97489"/>
    <w:pPr>
      <w:ind w:right="105" w:left="105"/>
    </w:pPr>
  </w:style>
  <w:style w:styleId="Hiperveza" w:type="character">
    <w:name w:val="Hyperlink"/>
    <w:uiPriority w:val="99"/>
    <w:unhideWhenUsed/>
    <w:rsid w:val="00274BF0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1B2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8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8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8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8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B28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82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iPriority="9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styleId="Naslov4" w:type="paragraph">
    <w:name w:val="heading 4"/>
    <w:basedOn w:val="Normal"/>
    <w:link w:val="Naslov4Char"/>
    <w:uiPriority w:val="9"/>
    <w:qFormat/>
    <w:rsid w:val="00C97489"/>
    <w:pPr>
      <w:spacing w:after="100" w:afterAutospacing="1" w:before="100" w:beforeAutospacing="1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customStyle="1" w:styleId="Naslov4Char" w:type="character">
    <w:name w:val="Naslov 4 Char"/>
    <w:link w:val="Naslov4"/>
    <w:uiPriority w:val="9"/>
    <w:rsid w:val="00C97489"/>
    <w:rPr>
      <w:b/>
      <w:bCs/>
      <w:sz w:val="24"/>
      <w:szCs w:val="24"/>
    </w:rPr>
  </w:style>
  <w:style w:customStyle="1" w:styleId="doc" w:type="paragraph">
    <w:name w:val="doc"/>
    <w:basedOn w:val="Normal"/>
    <w:rsid w:val="00C97489"/>
    <w:pPr>
      <w:spacing w:after="75" w:line="300" w:lineRule="atLeast"/>
      <w:jc w:val="both"/>
    </w:pPr>
    <w:rPr>
      <w:rFonts w:ascii="Arial" w:cs="Arial" w:hAnsi="Arial"/>
      <w:sz w:val="20"/>
      <w:szCs w:val="20"/>
    </w:rPr>
  </w:style>
  <w:style w:customStyle="1" w:styleId="clennavtitle" w:type="paragraph">
    <w:name w:val="clen_nav_title"/>
    <w:basedOn w:val="Normal"/>
    <w:rsid w:val="00C97489"/>
    <w:pPr>
      <w:ind w:left="105" w:right="105"/>
    </w:pPr>
    <w:rPr>
      <w:b/>
      <w:bCs/>
    </w:rPr>
  </w:style>
  <w:style w:customStyle="1" w:styleId="clennavbody" w:type="paragraph">
    <w:name w:val="clen_nav_body"/>
    <w:basedOn w:val="Normal"/>
    <w:rsid w:val="00C97489"/>
    <w:pPr>
      <w:ind w:left="105" w:right="105"/>
    </w:pPr>
  </w:style>
  <w:style w:styleId="Hiperveza" w:type="character">
    <w:name w:val="Hyperlink"/>
    <w:uiPriority w:val="99"/>
    <w:unhideWhenUsed/>
    <w:rsid w:val="00274BF0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1B2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8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8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8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8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B28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82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941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435405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548310">
              <w:marLeft w:val="855"/>
              <w:marRight w:val="10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37328784">
              <w:marLeft w:val="7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5B105A2049&amp;Ver=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5B71A1365&amp;Ver=2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iusinfo.hr/Publication/Content.aspx?Sopi=NN2003B189A2961&amp;Ver=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St-198/2013</izvorni_sadrzaj>
    <derivirana_varijabla naziv="DomainObject.Predmet.OznakaBroj_1">St-198/2013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ROLL d.o.o.  Motovun</izvorni_sadrzaj>
    <derivirana_varijabla naziv="DomainObject.Predmet.ProtustrankaFormated_1">  ROLL d.o.o.  Motovun</derivirana_varijabla>
  </DomainObject.Predmet.ProtustrankaFormated>
  <DomainObject.Predmet.ProtustrankaFormatedOIB>
    <izvorni_sadrzaj>  ROLL d.o.o.  Motovun, OIB 59459132272</izvorni_sadrzaj>
    <derivirana_varijabla naziv="DomainObject.Predmet.ProtustrankaFormatedOIB_1">  ROLL d.o.o.  Motovun, OIB 59459132272</derivirana_varijabla>
  </DomainObject.Predmet.ProtustrankaFormatedOIB>
  <DomainObject.Predmet.ProtustrankaFormatedWithAdress>
    <izvorni_sadrzaj> ROLL d.o.o.  Motovun, Kanal 19, 52 424 Motovun</izvorni_sadrzaj>
    <derivirana_varijabla naziv="DomainObject.Predmet.ProtustrankaFormatedWithAdress_1"> ROLL d.o.o.  Motovun, Kanal 19, 52 424 Motovun</derivirana_varijabla>
  </DomainObject.Predmet.ProtustrankaFormatedWithAdress>
  <DomainObject.Predmet.ProtustrankaFormatedWithAdressOIB>
    <izvorni_sadrzaj> ROLL d.o.o.  Motovun, OIB 59459132272, Kanal 19, 52 424 Motovun</izvorni_sadrzaj>
    <derivirana_varijabla naziv="DomainObject.Predmet.ProtustrankaFormatedWithAdressOIB_1"> ROLL d.o.o.  Motovun, OIB 59459132272, Kanal 19, 52 424 Motovun</derivirana_varijabla>
  </DomainObject.Predmet.ProtustrankaFormatedWithAdressOIB>
  <DomainObject.Predmet.ProtustrankaWithAdress>
    <izvorni_sadrzaj>ROLL d.o.o.  Motovun Kanal 19, 52 424 Motovun</izvorni_sadrzaj>
    <derivirana_varijabla naziv="DomainObject.Predmet.ProtustrankaWithAdress_1">ROLL d.o.o.  Motovun Kanal 19, 52 424 Motovun</derivirana_varijabla>
  </DomainObject.Predmet.ProtustrankaWithAdress>
  <DomainObject.Predmet.ProtustrankaWithAdressOIB>
    <izvorni_sadrzaj>ROLL d.o.o.  Motovun, OIB 59459132272, Kanal 19, 52 424 Motovun</izvorni_sadrzaj>
    <derivirana_varijabla naziv="DomainObject.Predmet.ProtustrankaWithAdressOIB_1">ROLL d.o.o.  Motovun, OIB 59459132272, Kanal 19, 52 424 Motovun</derivirana_varijabla>
  </DomainObject.Predmet.ProtustrankaWithAdressOIB>
  <DomainObject.Predmet.ProtustrankaNazivFormated>
    <izvorni_sadrzaj>ROLL d.o.o.  Motovun</izvorni_sadrzaj>
    <derivirana_varijabla naziv="DomainObject.Predmet.ProtustrankaNazivFormated_1">ROLL d.o.o.  Motovun</derivirana_varijabla>
  </DomainObject.Predmet.ProtustrankaNazivFormated>
  <DomainObject.Predmet.ProtustrankaNazivFormatedOIB>
    <izvorni_sadrzaj>ROLL d.o.o.  Motovun, OIB 59459132272</izvorni_sadrzaj>
    <derivirana_varijabla naziv="DomainObject.Predmet.ProtustrankaNazivFormatedOIB_1">ROLL d.o.o.  Motovun, OIB 59459132272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ROLL d.o.o.  Motovun</item>
    </izvorni_sadrzaj>
    <derivirana_varijabla naziv="DomainObject.Predmet.ProtuStrankaListFormated_1">
      <item>ROLL d.o.o.  Motovun</item>
    </derivirana_varijabla>
  </DomainObject.Predmet.ProtuStrankaListFormated>
  <DomainObject.Predmet.ProtuStrankaListFormatedOIB>
    <izvorni_sadrzaj>
      <item>ROLL d.o.o.  Motovun, OIB 59459132272</item>
    </izvorni_sadrzaj>
    <derivirana_varijabla naziv="DomainObject.Predmet.ProtuStrankaListFormatedOIB_1">
      <item>ROLL d.o.o.  Motovun, OIB 59459132272</item>
    </derivirana_varijabla>
  </DomainObject.Predmet.ProtuStrankaListFormatedOIB>
  <DomainObject.Predmet.ProtuStrankaListFormatedWithAdress>
    <izvorni_sadrzaj>
      <item>ROLL d.o.o.  Motovun, Kanal 19, 52 424 Motovun</item>
    </izvorni_sadrzaj>
    <derivirana_varijabla naziv="DomainObject.Predmet.ProtuStrankaListFormatedWithAdress_1">
      <item>ROLL d.o.o.  Motovun, Kanal 19, 52 424 Motovun</item>
    </derivirana_varijabla>
  </DomainObject.Predmet.ProtuStrankaListFormatedWithAdress>
  <DomainObject.Predmet.ProtuStrankaListFormatedWithAdressOIB>
    <izvorni_sadrzaj>
      <item>ROLL d.o.o.  Motovun, OIB 59459132272, Kanal 19, 52 424 Motovun</item>
    </izvorni_sadrzaj>
    <derivirana_varijabla naziv="DomainObject.Predmet.ProtuStrankaListFormatedWithAdressOIB_1">
      <item>ROLL d.o.o.  Motovun, OIB 59459132272, Kanal 19, 52 424 Motovun</item>
    </derivirana_varijabla>
  </DomainObject.Predmet.ProtuStrankaListFormatedWithAdressOIB>
  <DomainObject.Predmet.ProtuStrankaListNazivFormated>
    <izvorni_sadrzaj>
      <item>ROLL d.o.o.  Motovun</item>
    </izvorni_sadrzaj>
    <derivirana_varijabla naziv="DomainObject.Predmet.ProtuStrankaListNazivFormated_1">
      <item>ROLL d.o.o.  Motovun</item>
    </derivirana_varijabla>
  </DomainObject.Predmet.ProtuStrankaListNazivFormated>
  <DomainObject.Predmet.ProtuStrankaListNazivFormatedOIB>
    <izvorni_sadrzaj>
      <item>ROLL d.o.o.  Motovun, OIB 59459132272</item>
    </izvorni_sadrzaj>
    <derivirana_varijabla naziv="DomainObject.Predmet.ProtuStrankaListNazivFormatedOIB_1">
      <item>ROLL d.o.o.  Motovun, OIB 59459132272</item>
    </derivirana_varijabla>
  </DomainObject.Predmet.ProtuStrankaListNazivFormatedOIB>
  <DomainObject.Predmet.OstaliList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Formated>
  <DomainObject.Predmet.OstaliList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FormatedOIB>
  <DomainObject.Predmet.OstaliListFormatedWithAdress>
    <izvorni_sadrzaj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_1"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derivirana_varijabla>
  </DomainObject.Predmet.OstaliListFormatedWithAdress>
  <DomainObject.Predmet.OstaliListFormatedWithAdressOIB>
    <izvorni_sadrzaj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OIB_1"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derivirana_varijabla>
  </DomainObject.Predmet.OstaliListFormatedWithAdressOIB>
  <DomainObject.Predmet.OstaliListNaziv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Naziv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NazivFormated>
  <DomainObject.Predmet.OstaliListNaziv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Naziv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ROLL d.o.o.  Motovun</izvorni_sadrzaj>
    <derivirana_varijabla naziv="DomainObject.Predmet.ProtustrankaIDrugi_1">ROLL d.o.o.  Motovun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ROLL d.o.o.  Motovun, OIB 59459132272, Kanal 19, 52 424 Motovun</izvorni_sadrzaj>
    <derivirana_varijabla naziv="DomainObject.Predmet.ProtustrankaIDrugiAdressOIB_1">ROLL d.o.o.  Motovun, OIB 59459132272, Kanal 19, 52 424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SudioniciListNaziv_1"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SudioniciListNaziv>
  <DomainObject.Predmet.SudioniciListAdressOIB>
    <izvorni_sadrzaj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izvorni_sadrzaj>
    <derivirana_varijabla naziv="DomainObject.Predmet.SudioniciListAdressOIB_1"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izvorni_sadrzaj>
    <derivirana_varijabla naziv="DomainObject.Predmet.SudioniciListNazivOIB_1"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957</properties:Words>
  <properties:Characters>5059</properties:Characters>
  <properties:Lines>114</properties:Lines>
  <properties:Paragraphs>36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6517</properties:CharactersWithSpaces>
  <properties:SharedDoc>false</properties:SharedDoc>
  <properties:HLinks>
    <vt:vector size="18" baseType="variant">
      <vt:variant>
        <vt:i4>4194316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http://www.iusinfo.hr/Publication/Content.aspx?Sopi=NN2015B105A2049&amp;Ver=3</vt:lpwstr>
      </vt:variant>
      <vt:variant>
        <vt:lpwstr/>
      </vt:variant>
      <vt:variant>
        <vt:i4>5898264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http://www.iusinfo.hr/Publication/Content.aspx?Sopi=NN2015B71A1365&amp;Ver=2</vt:lpwstr>
      </vt:variant>
      <vt:variant>
        <vt:lpwstr/>
      </vt:variant>
      <vt:variant>
        <vt:i4>4718596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http://www.iusinfo.hr/Publication/Content.aspx?Sopi=NN2003B189A2961&amp;Ver=1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2015-11-19T08:32:00Z</dcterms:created>
  <dc:creator>korlevicd</dc:creator>
  <cp:lastModifiedBy>Danijela Fumić</cp:lastModifiedBy>
  <cp:lastPrinted>2015-11-19T08:27:00Z</cp:lastPrinted>
  <dcterms:modified xmlns:xsi="http://www.w3.org/2001/XMLSchema-instance" xsi:type="dcterms:W3CDTF">2015-11-19T08:35:00Z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