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c8e7" w14:paraId="7c5c8e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FF43FB" w:rsidP="005866EA" w:rsidR="00FF43FB"/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9152DE">
        <w:rPr>
          <w:lang w:val="pt-BR"/>
        </w:rPr>
        <w:t xml:space="preserve"> St-4604/16</w:t>
      </w:r>
      <w:r w:rsidR="00FF43FB">
        <w:rPr>
          <w:lang w:val="pt-BR"/>
        </w:rPr>
        <w:t>-76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112374" w:rsidR="005866EA">
      <w:pPr>
        <w:ind w:firstLine="708"/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>nad dužnikom ANTUNOVAC GRADNJA d.o.o.</w:t>
      </w:r>
      <w:r>
        <w:t xml:space="preserve"> u stečaju</w:t>
      </w:r>
      <w:r w:rsidRPr="009152DE">
        <w:t>, Samobor, Josipa Jelačića 87, OIB: 86219380781</w:t>
      </w:r>
      <w:r w:rsidR="00112374" w:rsidRPr="00112374">
        <w:t xml:space="preserve">, </w:t>
      </w:r>
      <w:r>
        <w:t>9. studenoga</w:t>
      </w:r>
      <w:r w:rsidR="00112374" w:rsidRPr="00112374">
        <w:t xml:space="preserve"> 2017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9152DE" w:rsidRPr="009152DE">
        <w:t>Tomislav</w:t>
      </w:r>
      <w:r w:rsidR="009152DE">
        <w:t>u</w:t>
      </w:r>
      <w:r w:rsidR="009152DE" w:rsidRPr="009152DE">
        <w:t xml:space="preserve"> Strniščak</w:t>
      </w:r>
      <w:r w:rsidR="009152DE">
        <w:t>u</w:t>
      </w:r>
      <w:r w:rsidR="009152DE" w:rsidRPr="009152DE">
        <w:t xml:space="preserve"> iz Šenkovca, Gorčica 10, </w:t>
      </w:r>
      <w:r w:rsidR="00F157AD">
        <w:t xml:space="preserve">Čakovec, </w:t>
      </w:r>
      <w:r w:rsidR="009152DE" w:rsidRPr="009152DE">
        <w:t>OIB:26341315268</w:t>
      </w:r>
      <w:r w:rsidR="009152DE">
        <w:t>,</w:t>
      </w:r>
      <w:r w:rsidR="00766798">
        <w:t xml:space="preserve"> određuje se nagrada u iznosu od </w:t>
      </w:r>
      <w:r w:rsidR="009152DE">
        <w:t>43</w:t>
      </w:r>
      <w:r w:rsidR="00CE24E4">
        <w:t>.</w:t>
      </w:r>
      <w:r w:rsidR="009152DE">
        <w:t>822,32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9152DE">
      <w:pPr>
        <w:ind w:firstLine="720"/>
        <w:jc w:val="both"/>
      </w:pPr>
      <w:r>
        <w:t>Podneskom od 6. studenoga 2017. stečajni upravitelj obavijestio je sud kako je naplatio novčanu tražbinu stečajnog dužnika prema društvu Mlakar viličari d.o.o. u iznosu od 13.728,68 kn, kao i da je izvršen povrat PDV-a u iznosu od 324.494,52 kn odnosno sveukupno je naplaćen iznos od</w:t>
      </w:r>
      <w:r w:rsidR="00F157AD">
        <w:t xml:space="preserve"> 338.223,20</w:t>
      </w:r>
      <w:r>
        <w:t xml:space="preserve"> kn. Slijedom navedenog, predložio je određivanje nagrade. </w:t>
      </w:r>
    </w:p>
    <w:p w:rsidRDefault="009152DE" w:rsidP="005866EA" w:rsidR="009152DE">
      <w:pPr>
        <w:ind w:firstLine="720"/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FF43FB" w:rsidR="00FF43FB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FF43FB">
        <w:t xml:space="preserve"> </w:t>
      </w:r>
      <w:r>
        <w:t xml:space="preserve">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>na ra</w:t>
      </w:r>
      <w:r w:rsidR="00FF43FB">
        <w:t xml:space="preserve">zliku    100.000,01             </w:t>
      </w:r>
      <w:r>
        <w:t xml:space="preserve">do     </w:t>
      </w:r>
      <w:r w:rsidR="00FF43FB">
        <w:t xml:space="preserve"> </w:t>
      </w:r>
      <w:r>
        <w:t xml:space="preserve">300.000,00 kn -    </w:t>
      </w:r>
      <w:r w:rsidR="00E42BEB">
        <w:t xml:space="preserve">  </w:t>
      </w:r>
      <w:r w:rsidR="00FF43FB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FF43FB">
        <w:t xml:space="preserve"> </w:t>
      </w:r>
      <w:r>
        <w:t xml:space="preserve">500.000,00 kn -    </w:t>
      </w:r>
      <w:r w:rsidR="00E42BEB">
        <w:t xml:space="preserve"> </w:t>
      </w:r>
      <w:r w:rsidR="00FF43FB">
        <w:t xml:space="preserve"> </w:t>
      </w:r>
      <w:r w:rsidR="00E42BEB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FF43FB">
        <w:t xml:space="preserve"> </w:t>
      </w:r>
      <w:r>
        <w:t xml:space="preserve">1.000.000,00 kn -    </w:t>
      </w:r>
      <w:r w:rsidR="00E42BEB">
        <w:t xml:space="preserve"> </w:t>
      </w:r>
      <w:r w:rsidR="00FF43FB">
        <w:t xml:space="preserve">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FF43FB">
        <w:t xml:space="preserve">     do    </w:t>
      </w:r>
      <w:r w:rsidR="00E42BEB">
        <w:t xml:space="preserve">5.000.000,00 kn -    </w:t>
      </w:r>
      <w:r w:rsidR="00FF43FB">
        <w:t xml:space="preserve">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FF43FB">
        <w:t xml:space="preserve">  5.000.000,01            do   </w:t>
      </w:r>
      <w:r>
        <w:t xml:space="preserve">10.000.000,00 kn -  </w:t>
      </w:r>
      <w:r w:rsidR="00FF43FB">
        <w:t xml:space="preserve">     </w:t>
      </w:r>
      <w:r>
        <w:t>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FF43FB">
        <w:t xml:space="preserve">  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FF43FB">
        <w:t xml:space="preserve">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D362BD">
        <w:t>338.223,20</w:t>
      </w:r>
      <w:r w:rsidR="00766798">
        <w:t xml:space="preserve">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D362BD" w:rsidRPr="00D362BD">
        <w:t>43.822,32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D362BD">
        <w:t>9. studenoga</w:t>
      </w:r>
      <w:r w:rsidR="005866EA" w:rsidRPr="00A21FE4">
        <w:rPr>
          <w:color w:val="FF0000"/>
        </w:rPr>
        <w:t xml:space="preserve"> </w:t>
      </w:r>
      <w:r w:rsidR="00AB347E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FF43FB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FF43FB" w:rsidP="00BA7734" w:rsidR="00FF43FB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FF43FB" w:rsidP="00BA7734" w:rsidR="00FF43F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FF43FB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3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D362BD">
      <w:t>4604</w:t>
    </w:r>
    <w:r w:rsidR="005866EA">
      <w:t>/</w:t>
    </w:r>
    <w:r w:rsidR="00D362BD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43FB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2027</properties:Characters>
  <properties:Lines>66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2017-11-08T09:42:00Z</dcterms:created>
  <dc:creator>Korisnik</dc:creator>
  <cp:lastModifiedBy>Katica Franjić</cp:lastModifiedBy>
  <cp:lastPrinted>2017-11-09T13:08:00Z</cp:lastPrinted>
  <dcterms:modified xmlns:xsi="http://www.w3.org/2001/XMLSchema-instance" xsi:type="dcterms:W3CDTF">2017-11-09T13:10:00Z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