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fe270" w14:paraId="40fe270" w:rsidRDefault="000D0564" w:rsidP="00AA56B7" w:rsidR="00215C9F"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9D7EB2">
        <w:rPr>
          <w:b/>
        </w:rPr>
        <w:t>257</w:t>
      </w:r>
      <w:r w:rsidR="006C6DD3" w:rsidRPr="00A27FE8">
        <w:rPr>
          <w:b/>
        </w:rPr>
        <w:t>/</w:t>
      </w:r>
      <w:r w:rsidR="008118F3" w:rsidRPr="00A27FE8">
        <w:rPr>
          <w:b/>
        </w:rPr>
        <w:t>201</w:t>
      </w:r>
      <w:r w:rsidR="00BC6AC0">
        <w:rPr>
          <w:b/>
        </w:rPr>
        <w:t>7</w:t>
      </w:r>
    </w:p>
    <w:p w:rsidRDefault="00B35A38" w:rsidP="00215C9F" w:rsidR="00296A04">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C96F43" w:rsidR="005C6F0E">
      <w:pPr>
        <w:rPr>
          <w:b/>
        </w:rPr>
      </w:pPr>
      <w:r>
        <w:rPr>
          <w:b/>
        </w:rPr>
        <w:t>Split, Sukoišanska 6</w:t>
      </w:r>
    </w:p>
    <w:p w:rsidRDefault="000C11F2" w:rsidP="00C96F43" w:rsidR="000C11F2">
      <w:pPr>
        <w:jc w:val="center"/>
        <w:rPr>
          <w:b/>
        </w:rPr>
      </w:pPr>
    </w:p>
    <w:p w:rsidRDefault="00451E27" w:rsidP="00C96F43" w:rsidR="005C6F0E">
      <w:pPr>
        <w:jc w:val="center"/>
        <w:rPr>
          <w:b/>
        </w:rPr>
      </w:pPr>
      <w:r w:rsidRPr="00A27FE8">
        <w:rPr>
          <w:b/>
        </w:rPr>
        <w:t>REPUBLIKA HRVATSKA</w:t>
      </w:r>
    </w:p>
    <w:p w:rsidRDefault="000C11F2" w:rsidP="00C96F43" w:rsidR="000C11F2" w:rsidRPr="00A27FE8">
      <w:pPr>
        <w:jc w:val="center"/>
        <w:rPr>
          <w:b/>
        </w:rPr>
      </w:pPr>
    </w:p>
    <w:p w:rsidRDefault="00451E27" w:rsidP="00F54DA7" w:rsidR="00451E27" w:rsidRPr="00F54DA7">
      <w:pPr>
        <w:jc w:val="center"/>
        <w:rPr>
          <w:b/>
        </w:rPr>
      </w:pPr>
      <w:r w:rsidRPr="00A27FE8">
        <w:rPr>
          <w:b/>
        </w:rPr>
        <w:t>RJEŠENJE</w:t>
      </w:r>
    </w:p>
    <w:p w:rsidRDefault="007454FA" w:rsidP="00451E27" w:rsidR="007454FA" w:rsidRPr="00A27FE8">
      <w:pPr>
        <w:jc w:val="both"/>
      </w:pPr>
    </w:p>
    <w:p w:rsidRDefault="000A36F8" w:rsidP="00AA56B7" w:rsidR="0052468A">
      <w:pPr>
        <w:ind w:firstLine="708"/>
        <w:jc w:val="both"/>
      </w:pPr>
      <w:r>
        <w:t>Trgovački sud u Splitu</w:t>
      </w:r>
      <w:r w:rsidR="00CD578D">
        <w:t>,</w:t>
      </w:r>
      <w:r w:rsidR="00451E27" w:rsidRPr="00A27FE8">
        <w:t xml:space="preserve"> po sucu Katarini Franković</w:t>
      </w:r>
      <w:r w:rsidR="00CD578D">
        <w:t>,</w:t>
      </w:r>
      <w:r w:rsidR="00451E27" w:rsidRPr="00A27FE8">
        <w:t xml:space="preserve"> u stečajno</w:t>
      </w:r>
      <w:r w:rsidR="009247F2" w:rsidRPr="00A27FE8">
        <w:t>m</w:t>
      </w:r>
      <w:r w:rsidR="00451E27" w:rsidRPr="00A27FE8">
        <w:t xml:space="preserve"> postupk</w:t>
      </w:r>
      <w:r w:rsidR="009247F2" w:rsidRPr="00A27FE8">
        <w:t>u</w:t>
      </w:r>
      <w:r w:rsidR="00451E27" w:rsidRPr="00A27FE8">
        <w:t xml:space="preserve"> nad dužnikom </w:t>
      </w:r>
      <w:r w:rsidR="009D7EB2" w:rsidRPr="009D7EB2">
        <w:t>A.M.G. PERFECTUS d.o.o. za trgovinu i usluge Podstrana, Ante Starčevića 26, OIB: 57953508092</w:t>
      </w:r>
      <w:r w:rsidR="00451E27" w:rsidRPr="00A27FE8">
        <w:t xml:space="preserve">, dana </w:t>
      </w:r>
      <w:r w:rsidR="009C5DD0">
        <w:t>28</w:t>
      </w:r>
      <w:r w:rsidR="00CD578D">
        <w:t xml:space="preserve">. </w:t>
      </w:r>
      <w:r w:rsidR="00BC6AC0">
        <w:t>lip</w:t>
      </w:r>
      <w:r w:rsidR="00561380">
        <w:t>nja</w:t>
      </w:r>
      <w:r w:rsidR="00451E27" w:rsidRPr="00A27FE8">
        <w:t xml:space="preserve"> 201</w:t>
      </w:r>
      <w:r w:rsidR="00CD24BE">
        <w:t>8</w:t>
      </w:r>
      <w:r w:rsidR="00451E27" w:rsidRPr="00A27FE8">
        <w:t xml:space="preserve">.g. </w:t>
      </w:r>
    </w:p>
    <w:p w:rsidRDefault="0025613F" w:rsidP="00AA56B7" w:rsidR="0025613F">
      <w:pPr>
        <w:ind w:firstLine="708"/>
        <w:jc w:val="both"/>
      </w:pPr>
    </w:p>
    <w:p w:rsidRDefault="000C11F2" w:rsidP="00AA56B7" w:rsidR="000C11F2" w:rsidRPr="00A27FE8">
      <w:pPr>
        <w:ind w:firstLine="708"/>
        <w:jc w:val="both"/>
      </w:pPr>
    </w:p>
    <w:p w:rsidRDefault="00451E27" w:rsidP="00451E27" w:rsidR="00451E27" w:rsidRPr="00A27FE8">
      <w:pPr>
        <w:jc w:val="center"/>
        <w:rPr>
          <w:b/>
        </w:rPr>
      </w:pPr>
      <w:r w:rsidRPr="00A27FE8">
        <w:rPr>
          <w:b/>
        </w:rPr>
        <w:t>r i j e š i o    j e</w:t>
      </w:r>
    </w:p>
    <w:p w:rsidRDefault="0052468A" w:rsidP="00451E27" w:rsidR="0052468A"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9D7EB2" w:rsidRPr="009D7EB2">
        <w:t>A.M.G. PERFECTUS d.o.o. za trgovinu i usluge Podstrana, Ante Starčevića 26, OIB: 57953508092</w:t>
      </w:r>
      <w:r w:rsidR="00E77074">
        <w:t>,</w:t>
      </w:r>
      <w:r w:rsidR="00215FAF">
        <w:t xml:space="preserve"> </w:t>
      </w:r>
      <w:r w:rsidR="00511804">
        <w:t xml:space="preserve">dana </w:t>
      </w:r>
      <w:r w:rsidR="00BC6AC0">
        <w:t>2</w:t>
      </w:r>
      <w:r w:rsidR="009C5DD0">
        <w:t>8</w:t>
      </w:r>
      <w:r w:rsidR="00A90A96">
        <w:t xml:space="preserve">. </w:t>
      </w:r>
      <w:r w:rsidR="00BC6AC0">
        <w:t>lip</w:t>
      </w:r>
      <w:r w:rsidR="00561380">
        <w:t>nja</w:t>
      </w:r>
      <w:r w:rsidR="00CD24BE" w:rsidRPr="00CD24BE">
        <w:t xml:space="preserve"> 2018</w:t>
      </w:r>
      <w:r w:rsidR="00F95D23">
        <w:t xml:space="preserve">. godine u </w:t>
      </w:r>
      <w:r w:rsidR="0052468A">
        <w:t>1</w:t>
      </w:r>
      <w:r w:rsidR="00A534E8">
        <w:t>5</w:t>
      </w:r>
      <w:r w:rsidR="009247F2" w:rsidRPr="00A27FE8">
        <w:t>,</w:t>
      </w:r>
      <w:r w:rsidR="00A90A96">
        <w:t>0</w:t>
      </w:r>
      <w:r w:rsidR="00ED0C82">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rsidRPr="00A27FE8">
      <w:pPr>
        <w:ind w:hanging="705" w:left="705"/>
        <w:jc w:val="both"/>
      </w:pPr>
      <w:r w:rsidRPr="00A27FE8">
        <w:t>II.</w:t>
      </w:r>
      <w:r w:rsidRPr="00A27FE8">
        <w:tab/>
        <w:t xml:space="preserve">Za stečajnog upravitelja imenuje se </w:t>
      </w:r>
      <w:r w:rsidR="001620D2" w:rsidRPr="001620D2">
        <w:t>Snježana Vrkljan, Zagreb, Kralja Zvonimira 75, OIB: 44740101731</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9D7EB2" w:rsidRPr="009D7EB2">
        <w:t>A.M.G. PERFECTUS d.o.o. za trgovinu i usluge Podstrana, Ante Starčevića 26, OIB: 57953508092</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7E54E5" w:rsidR="00E86A86" w:rsidRPr="00A27FE8">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021839" w:rsidP="00F54DA7" w:rsidR="00021839">
      <w:pPr>
        <w:jc w:val="center"/>
        <w:rPr>
          <w:b/>
        </w:rPr>
      </w:pPr>
    </w:p>
    <w:p w:rsidRDefault="00451E27" w:rsidP="00F54DA7" w:rsidR="00451E27" w:rsidRPr="00F54DA7">
      <w:pPr>
        <w:jc w:val="center"/>
        <w:rPr>
          <w:b/>
        </w:rPr>
      </w:pPr>
      <w:r w:rsidRPr="00A27FE8">
        <w:rPr>
          <w:b/>
        </w:rPr>
        <w:t>O b r a z l o ž e n j e</w:t>
      </w:r>
    </w:p>
    <w:p w:rsidRDefault="001E5DE4" w:rsidP="001E5DE4" w:rsidR="001E5DE4">
      <w:pPr>
        <w:ind w:firstLine="708"/>
        <w:jc w:val="both"/>
      </w:pPr>
    </w:p>
    <w:p w:rsidRDefault="009D7EB2" w:rsidP="009D7EB2" w:rsidR="009D7EB2">
      <w:pPr>
        <w:ind w:firstLine="708"/>
        <w:jc w:val="both"/>
      </w:pPr>
    </w:p>
    <w:p w:rsidRDefault="009D7EB2" w:rsidP="009D7EB2" w:rsidR="009D7EB2">
      <w:pPr>
        <w:ind w:firstLine="708"/>
        <w:jc w:val="both"/>
      </w:pPr>
      <w:r>
        <w:t xml:space="preserve">Predlagatelj Financijska agencija, RC Split je prijedlogom zaprimljenim na Trgovačkom sudu u Splitu, dana 14.06.2016. godine predložio otvaranje stečajnog postupka nad dužnikom A.M.G. PERFECTUS d.o.o. za trgovinu i usluge Podstrana, Ante Starčevića 26, OIB: 57953508092. U prijedlogu se u bitnome navodi da temeljem čl. 444. st. 1. SZ-a podnosi prijedlog, te da na dan 01.09.2015.g. dužnik ima u očevidniku redoslijeda osnova za plaćanje evidentirane osnove za plaćanje u </w:t>
      </w:r>
      <w:r>
        <w:lastRenderedPageBreak/>
        <w:t>neprekinutom razdoblju od 1995 dana u ukupnom iznosu od 263.931,68 kuna u koji iznos je uračunata kamata i naknada predlagatelja za provedbu ovrhe na novčanim sredstvima. Navodi se da dužnik nema zaposlenih, te da ima otvoren račun kod Privredna banka d.d.</w:t>
      </w:r>
    </w:p>
    <w:p w:rsidRDefault="009D7EB2" w:rsidP="009D7EB2" w:rsidR="009D7EB2">
      <w:pPr>
        <w:ind w:firstLine="708"/>
        <w:jc w:val="both"/>
      </w:pPr>
    </w:p>
    <w:p w:rsidRDefault="009D7EB2" w:rsidP="009D7EB2" w:rsidR="009D7EB2">
      <w:pPr>
        <w:ind w:firstLine="708"/>
        <w:jc w:val="both"/>
      </w:pPr>
      <w:r>
        <w:t>Vjerovnik Republika Hrvatska zastupana po ŽDO Split je podnijela prijedlog za otvaranje stečajnog postupka i dostavila bilancu iz 2010. godine za stečajnog dužnika.</w:t>
      </w:r>
    </w:p>
    <w:p w:rsidRDefault="009D7EB2" w:rsidP="009D7EB2" w:rsidR="009D7EB2">
      <w:pPr>
        <w:ind w:firstLine="708"/>
        <w:jc w:val="both"/>
      </w:pPr>
    </w:p>
    <w:p w:rsidRDefault="009D7EB2" w:rsidP="009D7EB2" w:rsidR="009D7EB2">
      <w:pPr>
        <w:ind w:firstLine="708"/>
        <w:jc w:val="both"/>
      </w:pPr>
      <w:r>
        <w:t>Naslovni sud je rješenjem od 26.01.2017. godine obustavio skraćeni stečajni postupak nad dužnikom.</w:t>
      </w:r>
    </w:p>
    <w:p w:rsidRDefault="009D7EB2" w:rsidP="009D7EB2" w:rsidR="009D7EB2">
      <w:pPr>
        <w:ind w:firstLine="708"/>
        <w:jc w:val="both"/>
      </w:pPr>
    </w:p>
    <w:p w:rsidRDefault="009D7EB2" w:rsidP="009D7EB2" w:rsidR="009D7EB2">
      <w:pPr>
        <w:ind w:firstLine="708"/>
        <w:jc w:val="both"/>
      </w:pPr>
      <w:r>
        <w:t>Kako je predlagatelj učinio vjerojatnim postojanje stečajnog razloga, to je rješenjem ovog suda posl.br. St-257/2017 od 7. ožujka 2018.g. pokrenut prethodni postupak radi utvrđivanja uvjeta za otvaranje stečajnog postupka i zakazano ročište  na koje su pozvani predlagatelj, FINA, dužnik, zastupnik po zakonu dužnika.</w:t>
      </w:r>
    </w:p>
    <w:p w:rsidRDefault="009D7EB2" w:rsidP="009D7EB2" w:rsidR="009D7EB2">
      <w:pPr>
        <w:ind w:firstLine="708"/>
        <w:jc w:val="both"/>
      </w:pPr>
    </w:p>
    <w:p w:rsidRDefault="009D7EB2" w:rsidP="009D7EB2" w:rsidR="009D7EB2">
      <w:pPr>
        <w:ind w:firstLine="708"/>
        <w:jc w:val="both"/>
      </w:pPr>
      <w:r>
        <w:t xml:space="preserve">Na ročište dana 5. travnja 2018.g. nije pristupio zastupnik po zakonu dužnika niti je postupio prema točci IV. rješenja od 7. ožujka 2018. god. Sud je službenim putem od Općinskog suda, zemljišno-knjižni odjel i Ministarstva unutarnjih poslova, PU Splitsko-dalmatinske zatražio podatke o imovini dužnika. Općinski sud u Splitu je dostavio potvrdu iz koje je vidljivo da dužnik nije upisan kao vlasnik nekretnina na području tog ZK odjela, a MUP je dostavio uvjerenje iz kojeg je vidljivo da dužnik nije evidentiran kao vlasnik vozila. </w:t>
      </w:r>
    </w:p>
    <w:p w:rsidRDefault="009D7EB2" w:rsidP="009D7EB2" w:rsidR="009D7EB2">
      <w:pPr>
        <w:ind w:firstLine="708"/>
        <w:jc w:val="both"/>
      </w:pPr>
    </w:p>
    <w:p w:rsidRDefault="009D7EB2" w:rsidP="009D7EB2" w:rsidR="009D7EB2">
      <w:pPr>
        <w:ind w:firstLine="708"/>
        <w:jc w:val="both"/>
      </w:pPr>
      <w:r>
        <w:t>Iz potvrde FINA od 30.03.2018.g. (l.s. 41) je vidljivo da u Očevidniku redoslijeda osnova za plaćanje na dan izdavanja potvrde dužnik ima evidentirane ne izvršene osnove za plaćanje u neprekidnom razdoblju od 2935 dana. Kod stečajnog dužnika je stoga ispunjen stečajni razlog nesposobnosti za plaćanje.</w:t>
      </w:r>
    </w:p>
    <w:p w:rsidRDefault="009D7EB2" w:rsidP="009D7EB2" w:rsidR="009D7EB2">
      <w:pPr>
        <w:ind w:firstLine="708"/>
        <w:jc w:val="both"/>
      </w:pPr>
    </w:p>
    <w:p w:rsidRDefault="009D7EB2" w:rsidP="009D7EB2" w:rsidR="009D7EB2">
      <w:pPr>
        <w:ind w:firstLine="708"/>
        <w:jc w:val="both"/>
      </w:pPr>
      <w:r>
        <w:t xml:space="preserve">Iz podataka u spisu ne proizlazi da bi društvo imalo imovine koja bi činila dostatnu stečajnu masu, odnosno kojom bi se podmirili troškovi stečajnog postupka i eventualno namirili vjerovnici. Sud je iz potvrde i uvjerenja MUP-a i Općinskog suda u Splitu zaključio da dužnik nema imovine a bilanca u spisu je stara 8 godina pa ne predstavlja stvarno trenutno stanje. </w:t>
      </w:r>
    </w:p>
    <w:p w:rsidRDefault="009D7EB2" w:rsidP="009D7EB2" w:rsidR="009D7EB2">
      <w:pPr>
        <w:ind w:firstLine="708"/>
        <w:jc w:val="both"/>
      </w:pPr>
    </w:p>
    <w:p w:rsidRDefault="00330AB0" w:rsidP="0025613F"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Društvo</w:t>
      </w:r>
      <w:r w:rsidR="00ED0C82">
        <w:t xml:space="preserve"> trenutno</w:t>
      </w:r>
      <w:r w:rsidR="00451E27" w:rsidRPr="00A27FE8">
        <w:t xml:space="preserve">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w:t>
      </w:r>
      <w:r w:rsidR="00DD0B5E">
        <w:t>St-</w:t>
      </w:r>
      <w:r w:rsidR="009D7EB2">
        <w:t>257</w:t>
      </w:r>
      <w:r w:rsidR="00DD0B5E">
        <w:t>/201</w:t>
      </w:r>
      <w:r w:rsidR="00BC6AC0">
        <w:t>7</w:t>
      </w:r>
      <w:r w:rsidR="00A90A96">
        <w:t xml:space="preserve"> od </w:t>
      </w:r>
      <w:r w:rsidR="00BC6AC0">
        <w:t>05. travnja</w:t>
      </w:r>
      <w:r w:rsidR="00A90A96">
        <w:t xml:space="preserve"> 2018</w:t>
      </w:r>
      <w:r w:rsidR="00AA56B7" w:rsidRPr="00AA56B7">
        <w:t>.g.</w:t>
      </w:r>
      <w:r w:rsidR="00AA56B7">
        <w:t xml:space="preserve"> </w:t>
      </w:r>
      <w:r w:rsidR="00451E27" w:rsidRPr="00A27FE8">
        <w:t>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BC6AC0" w:rsidRPr="00BC6AC0">
        <w:t>St-</w:t>
      </w:r>
      <w:r w:rsidR="009D7EB2">
        <w:t>257</w:t>
      </w:r>
      <w:r w:rsidR="00BC6AC0" w:rsidRPr="00BC6AC0">
        <w:t>/2017 od 05. travnja 2018.g.</w:t>
      </w:r>
      <w:r w:rsidRPr="00A27FE8">
        <w:t xml:space="preserve">, to je temeljem kogentne </w:t>
      </w:r>
      <w:r w:rsidRPr="00A27FE8">
        <w:lastRenderedPageBreak/>
        <w:t xml:space="preserve">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w:t>
      </w:r>
      <w:r w:rsidR="00021839">
        <w:t xml:space="preserve"> sada</w:t>
      </w:r>
      <w:r w:rsidRPr="00A27FE8">
        <w:t xml:space="preserve">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706A6D" w:rsidP="00AA56B7" w:rsidR="00F90BC0">
      <w:pPr>
        <w:ind w:firstLine="708"/>
        <w:jc w:val="both"/>
      </w:pPr>
      <w:r>
        <w:t>I</w:t>
      </w:r>
      <w:r w:rsidR="004D52EA" w:rsidRPr="00A27FE8">
        <w:t xml:space="preserve"> nakon zaključenja stečajnog postupka, stečajni upravitelj može u ime stečajnog dužnika, a za račun stečajne mase unovčiti eventualno naknadno pronađenu imovinu dužnika, sukladno čl.133. SZ-a.</w:t>
      </w:r>
    </w:p>
    <w:p w:rsidRDefault="00296A04" w:rsidP="00AC588F" w:rsidR="00296A04">
      <w:pPr>
        <w:rPr>
          <w:b/>
        </w:rPr>
      </w:pPr>
    </w:p>
    <w:p w:rsidRDefault="000C11F2" w:rsidP="00AC588F" w:rsidR="000C11F2">
      <w:pPr>
        <w:rPr>
          <w:b/>
        </w:rPr>
      </w:pPr>
    </w:p>
    <w:p w:rsidRDefault="004D52EA" w:rsidP="0025613F" w:rsidR="0063088A">
      <w:pPr>
        <w:jc w:val="center"/>
        <w:rPr>
          <w:b/>
        </w:rPr>
      </w:pPr>
      <w:r w:rsidRPr="00A27FE8">
        <w:rPr>
          <w:b/>
        </w:rPr>
        <w:t xml:space="preserve">U </w:t>
      </w:r>
      <w:r w:rsidR="00CD5844">
        <w:rPr>
          <w:b/>
        </w:rPr>
        <w:t>Split</w:t>
      </w:r>
      <w:r w:rsidRPr="00A27FE8">
        <w:rPr>
          <w:b/>
        </w:rPr>
        <w:t xml:space="preserve">u, </w:t>
      </w:r>
      <w:r w:rsidR="00BC6AC0">
        <w:rPr>
          <w:b/>
        </w:rPr>
        <w:t>2</w:t>
      </w:r>
      <w:r w:rsidR="009C5DD0">
        <w:rPr>
          <w:b/>
        </w:rPr>
        <w:t>8</w:t>
      </w:r>
      <w:r w:rsidR="00CD578D">
        <w:rPr>
          <w:b/>
        </w:rPr>
        <w:t xml:space="preserve">. </w:t>
      </w:r>
      <w:r w:rsidR="00BC6AC0">
        <w:rPr>
          <w:b/>
        </w:rPr>
        <w:t>lip</w:t>
      </w:r>
      <w:r w:rsidR="00561380">
        <w:rPr>
          <w:b/>
        </w:rPr>
        <w:t>nja</w:t>
      </w:r>
      <w:r w:rsidRPr="00A27FE8">
        <w:rPr>
          <w:b/>
        </w:rPr>
        <w:t xml:space="preserve"> 201</w:t>
      </w:r>
      <w:r w:rsidR="00CD24BE">
        <w:rPr>
          <w:b/>
        </w:rPr>
        <w:t>8</w:t>
      </w:r>
      <w:r w:rsidRPr="00A27FE8">
        <w:rPr>
          <w:b/>
        </w:rPr>
        <w:t>. godine</w:t>
      </w:r>
      <w:r w:rsidR="008E4822" w:rsidRPr="00A27FE8">
        <w:rPr>
          <w:b/>
        </w:rPr>
        <w:t xml:space="preserve">                                               </w:t>
      </w:r>
    </w:p>
    <w:p w:rsidRDefault="008E4822" w:rsidP="008E4822" w:rsidR="008E00CB">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25613F">
        <w:rPr>
          <w:b/>
        </w:rPr>
        <w:tab/>
      </w:r>
      <w:r w:rsidR="0025613F">
        <w:rPr>
          <w:b/>
        </w:rPr>
        <w:tab/>
      </w:r>
    </w:p>
    <w:p w:rsidRDefault="004D52EA" w:rsidP="00AC588F" w:rsidR="004D52EA" w:rsidRPr="00AC588F">
      <w:pPr>
        <w:ind w:firstLine="708" w:left="2832"/>
        <w:jc w:val="center"/>
        <w:rPr>
          <w:b/>
        </w:rPr>
      </w:pPr>
      <w:r w:rsidRPr="00A27FE8">
        <w:rPr>
          <w:b/>
        </w:rPr>
        <w:t>Sudac:</w:t>
      </w:r>
    </w:p>
    <w:p w:rsidRDefault="00AC588F" w:rsidP="008E00CB" w:rsidR="00AC588F">
      <w:pPr>
        <w:ind w:left="5664"/>
        <w:jc w:val="both"/>
        <w:rPr>
          <w:b/>
        </w:rPr>
      </w:pPr>
    </w:p>
    <w:p w:rsidRDefault="004D52EA" w:rsidP="008E00CB" w:rsidR="00CF441E">
      <w:pPr>
        <w:ind w:left="5664"/>
        <w:jc w:val="both"/>
        <w:rPr>
          <w:b/>
        </w:rPr>
      </w:pPr>
      <w:r w:rsidRPr="00A27FE8">
        <w:rPr>
          <w:b/>
        </w:rPr>
        <w:t>Katarina Franković</w:t>
      </w:r>
    </w:p>
    <w:p w:rsidRDefault="00CF441E" w:rsidP="00CF441E" w:rsidR="00CF441E">
      <w:pPr>
        <w:ind w:firstLine="708" w:left="4956"/>
        <w:jc w:val="both"/>
        <w:rPr>
          <w:b/>
        </w:rPr>
      </w:pPr>
    </w:p>
    <w:p w:rsidRDefault="008E00CB" w:rsidP="00A27FE8" w:rsidR="008E00CB">
      <w:pPr>
        <w:jc w:val="both"/>
        <w:rPr>
          <w:b/>
        </w:rPr>
      </w:pP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DD0B5E" w:rsidP="00DD0B5E" w:rsidR="00DD0B5E">
      <w:pPr>
        <w:pStyle w:val="Odlomakpopisa"/>
        <w:numPr>
          <w:ilvl w:val="0"/>
          <w:numId w:val="4"/>
        </w:numPr>
        <w:jc w:val="both"/>
      </w:pPr>
      <w:r>
        <w:t>Predlagatelju FINA</w:t>
      </w:r>
    </w:p>
    <w:p w:rsidRDefault="00DD0B5E" w:rsidP="00DD0B5E" w:rsidR="00DD0B5E">
      <w:pPr>
        <w:pStyle w:val="Odlomakpopisa"/>
        <w:numPr>
          <w:ilvl w:val="0"/>
          <w:numId w:val="4"/>
        </w:numPr>
        <w:jc w:val="both"/>
      </w:pPr>
      <w:r>
        <w:t xml:space="preserve">Dužniku, </w:t>
      </w:r>
    </w:p>
    <w:p w:rsidRDefault="00DD0B5E" w:rsidP="00DD0B5E" w:rsidR="00DD0B5E">
      <w:pPr>
        <w:pStyle w:val="Odlomakpopisa"/>
        <w:numPr>
          <w:ilvl w:val="0"/>
          <w:numId w:val="4"/>
        </w:numPr>
        <w:jc w:val="both"/>
      </w:pPr>
      <w:r>
        <w:t>zastupnik po zakonu dužnika</w:t>
      </w:r>
    </w:p>
    <w:p w:rsidRDefault="00A27FE8" w:rsidP="00A27FE8" w:rsidR="00A27FE8" w:rsidRPr="00A27FE8">
      <w:pPr>
        <w:pStyle w:val="Odlomakpopisa"/>
        <w:numPr>
          <w:ilvl w:val="0"/>
          <w:numId w:val="4"/>
        </w:numPr>
        <w:jc w:val="both"/>
      </w:pPr>
      <w:r w:rsidRPr="00A27FE8">
        <w:t xml:space="preserve">ŽDO </w:t>
      </w:r>
      <w:r w:rsidR="00CD5844">
        <w:t>Split</w:t>
      </w:r>
      <w:r w:rsidRPr="00A27FE8">
        <w:t>,</w:t>
      </w:r>
    </w:p>
    <w:p w:rsidRDefault="00DD0B5E" w:rsidP="00A27FE8" w:rsidR="00A27FE8" w:rsidRPr="00A27FE8">
      <w:pPr>
        <w:jc w:val="both"/>
      </w:pPr>
      <w:r>
        <w:t>5</w:t>
      </w:r>
      <w:r w:rsidR="00A27FE8" w:rsidRPr="00A27FE8">
        <w:t>.) Sudski re</w:t>
      </w:r>
      <w:r w:rsidR="00157E0B">
        <w:t>gistar odmah i po pravomoćnosti</w:t>
      </w:r>
    </w:p>
    <w:p w:rsidRDefault="00DD0B5E" w:rsidP="00A27FE8" w:rsidR="00A27FE8">
      <w:pPr>
        <w:jc w:val="both"/>
      </w:pPr>
      <w:r>
        <w:t>6</w:t>
      </w:r>
      <w:r w:rsidR="00A27FE8" w:rsidRPr="00A27FE8">
        <w:t>.) Porezna uprava, ispostava prema sjedištu dužnika,</w:t>
      </w:r>
    </w:p>
    <w:p w:rsidRDefault="00DD0B5E" w:rsidP="00A27FE8" w:rsidR="00A27FE8" w:rsidRPr="00A27FE8">
      <w:pPr>
        <w:jc w:val="both"/>
      </w:pPr>
      <w:r>
        <w:t>7</w:t>
      </w:r>
      <w:r w:rsidR="00CD5844">
        <w:t>.) Stečajnom upravitelju</w:t>
      </w:r>
    </w:p>
    <w:p w:rsidRDefault="00DD0B5E" w:rsidP="00A27FE8" w:rsidR="00A27FE8" w:rsidRPr="00A27FE8">
      <w:pPr>
        <w:jc w:val="both"/>
      </w:pPr>
      <w:r>
        <w:t>8</w:t>
      </w:r>
      <w:r w:rsidR="00A27FE8" w:rsidRPr="00A27FE8">
        <w:t>.)</w:t>
      </w:r>
      <w:r w:rsidR="00F54DA7">
        <w:t xml:space="preserve"> </w:t>
      </w:r>
      <w:r w:rsidR="00FF7F20">
        <w:t>Mrežna stranica e-Oglasna ploča</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97CBF">
      <w:rPr>
        <w:rStyle w:val="Brojstranice"/>
        <w:noProof/>
        <w:sz w:val="22"/>
        <w:szCs w:val="22"/>
      </w:rPr>
      <w:t>3</w:t>
    </w:r>
    <w:r w:rsidRPr="00AA0372">
      <w:rPr>
        <w:rStyle w:val="Brojstranice"/>
        <w:sz w:val="22"/>
        <w:szCs w:val="22"/>
      </w:rPr>
      <w:fldChar w:fldCharType="end"/>
    </w:r>
  </w:p>
  <w:p w:rsidRDefault="00561380" w:rsidP="00561380" w:rsidR="00BE1B95" w:rsidRPr="00AA0372">
    <w:pPr>
      <w:pStyle w:val="Zaglavlje"/>
      <w:jc w:val="right"/>
    </w:pPr>
    <w:r w:rsidRPr="00561380">
      <w:rPr>
        <w:rFonts w:hAnsi="Book Antiqua" w:ascii="Book Antiqua"/>
        <w:b/>
        <w:sz w:val="20"/>
        <w:szCs w:val="20"/>
      </w:rPr>
      <w:t>Posl. br. 18 St-</w:t>
    </w:r>
    <w:r w:rsidR="009D7EB2">
      <w:rPr>
        <w:rFonts w:hAnsi="Book Antiqua" w:ascii="Book Antiqua"/>
        <w:b/>
        <w:sz w:val="20"/>
        <w:szCs w:val="20"/>
      </w:rPr>
      <w:t>257</w:t>
    </w:r>
    <w:r w:rsidRPr="00561380">
      <w:rPr>
        <w:rFonts w:hAnsi="Book Antiqua" w:ascii="Book Antiqua"/>
        <w:b/>
        <w:sz w:val="20"/>
        <w:szCs w:val="20"/>
      </w:rPr>
      <w:t>/201</w:t>
    </w:r>
    <w:r w:rsidR="00BC6AC0">
      <w:rPr>
        <w:rFonts w:hAnsi="Book Antiqua" w:ascii="Book Antiqua"/>
        <w:b/>
        <w:sz w:val="20"/>
        <w:szCs w:val="20"/>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1839"/>
    <w:rsid w:val="000234E0"/>
    <w:rsid w:val="00023585"/>
    <w:rsid w:val="000258DB"/>
    <w:rsid w:val="00031F83"/>
    <w:rsid w:val="00040488"/>
    <w:rsid w:val="000437A1"/>
    <w:rsid w:val="00043FE9"/>
    <w:rsid w:val="00044A55"/>
    <w:rsid w:val="00064E57"/>
    <w:rsid w:val="0007219B"/>
    <w:rsid w:val="00072609"/>
    <w:rsid w:val="00074FFE"/>
    <w:rsid w:val="00082724"/>
    <w:rsid w:val="00095006"/>
    <w:rsid w:val="00095E73"/>
    <w:rsid w:val="000A36F8"/>
    <w:rsid w:val="000A56F4"/>
    <w:rsid w:val="000B3478"/>
    <w:rsid w:val="000B43EA"/>
    <w:rsid w:val="000B4CD9"/>
    <w:rsid w:val="000C0526"/>
    <w:rsid w:val="000C11F2"/>
    <w:rsid w:val="000C55CA"/>
    <w:rsid w:val="000C6180"/>
    <w:rsid w:val="000D0564"/>
    <w:rsid w:val="000D2DC7"/>
    <w:rsid w:val="000D3FF2"/>
    <w:rsid w:val="000E0CD5"/>
    <w:rsid w:val="000E3B7A"/>
    <w:rsid w:val="000E56A5"/>
    <w:rsid w:val="000F1CB0"/>
    <w:rsid w:val="000F336A"/>
    <w:rsid w:val="000F3B46"/>
    <w:rsid w:val="000F52B7"/>
    <w:rsid w:val="00100474"/>
    <w:rsid w:val="001050E5"/>
    <w:rsid w:val="00105FEC"/>
    <w:rsid w:val="00113E9B"/>
    <w:rsid w:val="001411FE"/>
    <w:rsid w:val="001476C0"/>
    <w:rsid w:val="00157E0B"/>
    <w:rsid w:val="001620D2"/>
    <w:rsid w:val="001634EF"/>
    <w:rsid w:val="0016541C"/>
    <w:rsid w:val="001669F9"/>
    <w:rsid w:val="001732D0"/>
    <w:rsid w:val="001760FC"/>
    <w:rsid w:val="00185D34"/>
    <w:rsid w:val="00187486"/>
    <w:rsid w:val="0019547D"/>
    <w:rsid w:val="00197037"/>
    <w:rsid w:val="001972E3"/>
    <w:rsid w:val="001B0A43"/>
    <w:rsid w:val="001B14F0"/>
    <w:rsid w:val="001B3866"/>
    <w:rsid w:val="001B720A"/>
    <w:rsid w:val="001C281C"/>
    <w:rsid w:val="001C5050"/>
    <w:rsid w:val="001D627F"/>
    <w:rsid w:val="001E17DF"/>
    <w:rsid w:val="001E5DE4"/>
    <w:rsid w:val="00202E9C"/>
    <w:rsid w:val="00215C9F"/>
    <w:rsid w:val="00215FAF"/>
    <w:rsid w:val="00220164"/>
    <w:rsid w:val="0022386D"/>
    <w:rsid w:val="002258D7"/>
    <w:rsid w:val="002274B5"/>
    <w:rsid w:val="002303FF"/>
    <w:rsid w:val="002309A3"/>
    <w:rsid w:val="00241FF9"/>
    <w:rsid w:val="0025613F"/>
    <w:rsid w:val="0025616F"/>
    <w:rsid w:val="0025703D"/>
    <w:rsid w:val="00270034"/>
    <w:rsid w:val="0027060D"/>
    <w:rsid w:val="0027349C"/>
    <w:rsid w:val="00276F44"/>
    <w:rsid w:val="00287E14"/>
    <w:rsid w:val="0029352F"/>
    <w:rsid w:val="0029425F"/>
    <w:rsid w:val="0029447E"/>
    <w:rsid w:val="00296A04"/>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E6F0E"/>
    <w:rsid w:val="002F3D4F"/>
    <w:rsid w:val="003048E3"/>
    <w:rsid w:val="00315529"/>
    <w:rsid w:val="00320035"/>
    <w:rsid w:val="00325999"/>
    <w:rsid w:val="00325D86"/>
    <w:rsid w:val="00330AB0"/>
    <w:rsid w:val="00331AD9"/>
    <w:rsid w:val="003356EA"/>
    <w:rsid w:val="00336E01"/>
    <w:rsid w:val="00343A7F"/>
    <w:rsid w:val="00346A04"/>
    <w:rsid w:val="00346F6D"/>
    <w:rsid w:val="0035202B"/>
    <w:rsid w:val="003573D7"/>
    <w:rsid w:val="0035781D"/>
    <w:rsid w:val="00367FFC"/>
    <w:rsid w:val="003709C2"/>
    <w:rsid w:val="00370E70"/>
    <w:rsid w:val="003736A8"/>
    <w:rsid w:val="00387EEE"/>
    <w:rsid w:val="003905A5"/>
    <w:rsid w:val="003A13BE"/>
    <w:rsid w:val="003A5A80"/>
    <w:rsid w:val="003A68C0"/>
    <w:rsid w:val="003B2111"/>
    <w:rsid w:val="003C3648"/>
    <w:rsid w:val="003C3871"/>
    <w:rsid w:val="003F2396"/>
    <w:rsid w:val="003F3F4B"/>
    <w:rsid w:val="003F773B"/>
    <w:rsid w:val="004017B4"/>
    <w:rsid w:val="00401D68"/>
    <w:rsid w:val="004031F3"/>
    <w:rsid w:val="0040699F"/>
    <w:rsid w:val="00406DCB"/>
    <w:rsid w:val="00410072"/>
    <w:rsid w:val="004129EC"/>
    <w:rsid w:val="00423866"/>
    <w:rsid w:val="004375FB"/>
    <w:rsid w:val="00437DC8"/>
    <w:rsid w:val="00440BF9"/>
    <w:rsid w:val="0044258E"/>
    <w:rsid w:val="00445ABB"/>
    <w:rsid w:val="00447FF5"/>
    <w:rsid w:val="00451E27"/>
    <w:rsid w:val="00455C35"/>
    <w:rsid w:val="0047516F"/>
    <w:rsid w:val="00481366"/>
    <w:rsid w:val="00485C3E"/>
    <w:rsid w:val="00497CBF"/>
    <w:rsid w:val="004A0D05"/>
    <w:rsid w:val="004A11A6"/>
    <w:rsid w:val="004A1C8A"/>
    <w:rsid w:val="004A3EB4"/>
    <w:rsid w:val="004B25C3"/>
    <w:rsid w:val="004D1B5C"/>
    <w:rsid w:val="004D3F32"/>
    <w:rsid w:val="004D5263"/>
    <w:rsid w:val="004D52EA"/>
    <w:rsid w:val="004D559C"/>
    <w:rsid w:val="004E792B"/>
    <w:rsid w:val="00501F1A"/>
    <w:rsid w:val="00511804"/>
    <w:rsid w:val="005208E1"/>
    <w:rsid w:val="0052468A"/>
    <w:rsid w:val="00527C4D"/>
    <w:rsid w:val="00533869"/>
    <w:rsid w:val="005347A7"/>
    <w:rsid w:val="00534824"/>
    <w:rsid w:val="0053485E"/>
    <w:rsid w:val="00536ABD"/>
    <w:rsid w:val="00541709"/>
    <w:rsid w:val="00544A42"/>
    <w:rsid w:val="00545C58"/>
    <w:rsid w:val="005525BB"/>
    <w:rsid w:val="00557EC2"/>
    <w:rsid w:val="005600CD"/>
    <w:rsid w:val="00561380"/>
    <w:rsid w:val="00562DC1"/>
    <w:rsid w:val="005634D6"/>
    <w:rsid w:val="0057665D"/>
    <w:rsid w:val="00581857"/>
    <w:rsid w:val="00584672"/>
    <w:rsid w:val="00585665"/>
    <w:rsid w:val="00591FB6"/>
    <w:rsid w:val="005952A5"/>
    <w:rsid w:val="005A4077"/>
    <w:rsid w:val="005B1EB7"/>
    <w:rsid w:val="005C0DA1"/>
    <w:rsid w:val="005C327C"/>
    <w:rsid w:val="005C6F0E"/>
    <w:rsid w:val="005C74D3"/>
    <w:rsid w:val="005E63D7"/>
    <w:rsid w:val="005E6841"/>
    <w:rsid w:val="006005CB"/>
    <w:rsid w:val="00606481"/>
    <w:rsid w:val="00622DF6"/>
    <w:rsid w:val="00624161"/>
    <w:rsid w:val="0063088A"/>
    <w:rsid w:val="0063094D"/>
    <w:rsid w:val="00632D4A"/>
    <w:rsid w:val="00667561"/>
    <w:rsid w:val="006704E3"/>
    <w:rsid w:val="006A6514"/>
    <w:rsid w:val="006A7112"/>
    <w:rsid w:val="006C6DD3"/>
    <w:rsid w:val="006D27E3"/>
    <w:rsid w:val="006D281F"/>
    <w:rsid w:val="006D37B0"/>
    <w:rsid w:val="006D5CE5"/>
    <w:rsid w:val="006D79FD"/>
    <w:rsid w:val="006E2834"/>
    <w:rsid w:val="006E40C5"/>
    <w:rsid w:val="006F261B"/>
    <w:rsid w:val="00702035"/>
    <w:rsid w:val="0070376D"/>
    <w:rsid w:val="00706A6D"/>
    <w:rsid w:val="0070759C"/>
    <w:rsid w:val="0071668B"/>
    <w:rsid w:val="00717971"/>
    <w:rsid w:val="0072023C"/>
    <w:rsid w:val="0072407F"/>
    <w:rsid w:val="00731A2D"/>
    <w:rsid w:val="007454FA"/>
    <w:rsid w:val="007528AB"/>
    <w:rsid w:val="00781F7F"/>
    <w:rsid w:val="007901E9"/>
    <w:rsid w:val="00791F76"/>
    <w:rsid w:val="0079431D"/>
    <w:rsid w:val="007A456E"/>
    <w:rsid w:val="007A5515"/>
    <w:rsid w:val="007B6140"/>
    <w:rsid w:val="007C69DC"/>
    <w:rsid w:val="007D2A10"/>
    <w:rsid w:val="007D3B15"/>
    <w:rsid w:val="007D6FAA"/>
    <w:rsid w:val="007E09ED"/>
    <w:rsid w:val="007E53D1"/>
    <w:rsid w:val="007E54E5"/>
    <w:rsid w:val="007E6B14"/>
    <w:rsid w:val="007F47B6"/>
    <w:rsid w:val="008118F3"/>
    <w:rsid w:val="008140C5"/>
    <w:rsid w:val="00822ED9"/>
    <w:rsid w:val="00823309"/>
    <w:rsid w:val="0083441E"/>
    <w:rsid w:val="00834732"/>
    <w:rsid w:val="008430E7"/>
    <w:rsid w:val="0084417E"/>
    <w:rsid w:val="0086547C"/>
    <w:rsid w:val="00871BAD"/>
    <w:rsid w:val="00872314"/>
    <w:rsid w:val="00874E9F"/>
    <w:rsid w:val="00885C27"/>
    <w:rsid w:val="00893BE9"/>
    <w:rsid w:val="00897B76"/>
    <w:rsid w:val="008B057E"/>
    <w:rsid w:val="008B4931"/>
    <w:rsid w:val="008B50BA"/>
    <w:rsid w:val="008B75A7"/>
    <w:rsid w:val="008C22F5"/>
    <w:rsid w:val="008C68B8"/>
    <w:rsid w:val="008E00CB"/>
    <w:rsid w:val="008E2CFB"/>
    <w:rsid w:val="008E4822"/>
    <w:rsid w:val="008E58B6"/>
    <w:rsid w:val="008E724D"/>
    <w:rsid w:val="008F0CA7"/>
    <w:rsid w:val="008F78FE"/>
    <w:rsid w:val="00902E57"/>
    <w:rsid w:val="00906CD6"/>
    <w:rsid w:val="009154DF"/>
    <w:rsid w:val="009216A5"/>
    <w:rsid w:val="0092346B"/>
    <w:rsid w:val="009247F2"/>
    <w:rsid w:val="009302EA"/>
    <w:rsid w:val="0093470D"/>
    <w:rsid w:val="009347E4"/>
    <w:rsid w:val="009366F4"/>
    <w:rsid w:val="00936A1B"/>
    <w:rsid w:val="00942A0D"/>
    <w:rsid w:val="00951746"/>
    <w:rsid w:val="009530DD"/>
    <w:rsid w:val="009574E0"/>
    <w:rsid w:val="00960197"/>
    <w:rsid w:val="00962261"/>
    <w:rsid w:val="009669EC"/>
    <w:rsid w:val="00971D9A"/>
    <w:rsid w:val="009764EA"/>
    <w:rsid w:val="00977761"/>
    <w:rsid w:val="00986761"/>
    <w:rsid w:val="00995941"/>
    <w:rsid w:val="00996310"/>
    <w:rsid w:val="009A1E65"/>
    <w:rsid w:val="009A2F41"/>
    <w:rsid w:val="009A546A"/>
    <w:rsid w:val="009C0006"/>
    <w:rsid w:val="009C1B23"/>
    <w:rsid w:val="009C5DD0"/>
    <w:rsid w:val="009D2BA4"/>
    <w:rsid w:val="009D7EB2"/>
    <w:rsid w:val="009E0C5A"/>
    <w:rsid w:val="009E56B0"/>
    <w:rsid w:val="00A02C5F"/>
    <w:rsid w:val="00A27FE8"/>
    <w:rsid w:val="00A306AC"/>
    <w:rsid w:val="00A3143C"/>
    <w:rsid w:val="00A345D9"/>
    <w:rsid w:val="00A35768"/>
    <w:rsid w:val="00A36314"/>
    <w:rsid w:val="00A43897"/>
    <w:rsid w:val="00A450C5"/>
    <w:rsid w:val="00A45AEC"/>
    <w:rsid w:val="00A47724"/>
    <w:rsid w:val="00A534E8"/>
    <w:rsid w:val="00A53997"/>
    <w:rsid w:val="00A60C03"/>
    <w:rsid w:val="00A610D1"/>
    <w:rsid w:val="00A73AD1"/>
    <w:rsid w:val="00A87FC5"/>
    <w:rsid w:val="00A90A96"/>
    <w:rsid w:val="00A956D1"/>
    <w:rsid w:val="00AA007D"/>
    <w:rsid w:val="00AA0372"/>
    <w:rsid w:val="00AA0B56"/>
    <w:rsid w:val="00AA248D"/>
    <w:rsid w:val="00AA56B7"/>
    <w:rsid w:val="00AB0B74"/>
    <w:rsid w:val="00AB5D1A"/>
    <w:rsid w:val="00AC1A08"/>
    <w:rsid w:val="00AC2766"/>
    <w:rsid w:val="00AC3420"/>
    <w:rsid w:val="00AC588F"/>
    <w:rsid w:val="00AD5A74"/>
    <w:rsid w:val="00AE0E32"/>
    <w:rsid w:val="00AE3B78"/>
    <w:rsid w:val="00AE583F"/>
    <w:rsid w:val="00AF026C"/>
    <w:rsid w:val="00AF56E5"/>
    <w:rsid w:val="00AF7BA2"/>
    <w:rsid w:val="00B10C0D"/>
    <w:rsid w:val="00B13CD1"/>
    <w:rsid w:val="00B170AA"/>
    <w:rsid w:val="00B313D8"/>
    <w:rsid w:val="00B35A38"/>
    <w:rsid w:val="00B3737E"/>
    <w:rsid w:val="00B414F0"/>
    <w:rsid w:val="00B423C7"/>
    <w:rsid w:val="00B50A1E"/>
    <w:rsid w:val="00B637D0"/>
    <w:rsid w:val="00B64E30"/>
    <w:rsid w:val="00B70172"/>
    <w:rsid w:val="00B72918"/>
    <w:rsid w:val="00B7724D"/>
    <w:rsid w:val="00BC0CDB"/>
    <w:rsid w:val="00BC6AC0"/>
    <w:rsid w:val="00BC6E76"/>
    <w:rsid w:val="00BD50F0"/>
    <w:rsid w:val="00BE1B95"/>
    <w:rsid w:val="00BE3206"/>
    <w:rsid w:val="00BE74AD"/>
    <w:rsid w:val="00BF2957"/>
    <w:rsid w:val="00BF31B5"/>
    <w:rsid w:val="00C036C0"/>
    <w:rsid w:val="00C150DF"/>
    <w:rsid w:val="00C16366"/>
    <w:rsid w:val="00C201B2"/>
    <w:rsid w:val="00C2406A"/>
    <w:rsid w:val="00C25346"/>
    <w:rsid w:val="00C26517"/>
    <w:rsid w:val="00C3316C"/>
    <w:rsid w:val="00C35FA7"/>
    <w:rsid w:val="00C4286F"/>
    <w:rsid w:val="00C450DA"/>
    <w:rsid w:val="00C4640D"/>
    <w:rsid w:val="00C466B5"/>
    <w:rsid w:val="00C67015"/>
    <w:rsid w:val="00C90333"/>
    <w:rsid w:val="00C96F43"/>
    <w:rsid w:val="00CA590F"/>
    <w:rsid w:val="00CB0080"/>
    <w:rsid w:val="00CB3633"/>
    <w:rsid w:val="00CB4CB4"/>
    <w:rsid w:val="00CB571F"/>
    <w:rsid w:val="00CB63E0"/>
    <w:rsid w:val="00CC15DA"/>
    <w:rsid w:val="00CC39BE"/>
    <w:rsid w:val="00CC7509"/>
    <w:rsid w:val="00CD24BE"/>
    <w:rsid w:val="00CD578D"/>
    <w:rsid w:val="00CD5844"/>
    <w:rsid w:val="00CD6B68"/>
    <w:rsid w:val="00CD713B"/>
    <w:rsid w:val="00CD7387"/>
    <w:rsid w:val="00CD7839"/>
    <w:rsid w:val="00CE366D"/>
    <w:rsid w:val="00CE43EA"/>
    <w:rsid w:val="00CE60A7"/>
    <w:rsid w:val="00CE7A86"/>
    <w:rsid w:val="00CE7F6D"/>
    <w:rsid w:val="00CF20E6"/>
    <w:rsid w:val="00CF441E"/>
    <w:rsid w:val="00D03D5A"/>
    <w:rsid w:val="00D176CC"/>
    <w:rsid w:val="00D207E4"/>
    <w:rsid w:val="00D32EBB"/>
    <w:rsid w:val="00D341B5"/>
    <w:rsid w:val="00D35DDF"/>
    <w:rsid w:val="00D36592"/>
    <w:rsid w:val="00D461D4"/>
    <w:rsid w:val="00D47B02"/>
    <w:rsid w:val="00D66230"/>
    <w:rsid w:val="00D67F68"/>
    <w:rsid w:val="00D717C6"/>
    <w:rsid w:val="00D7542E"/>
    <w:rsid w:val="00D75984"/>
    <w:rsid w:val="00D82A84"/>
    <w:rsid w:val="00D8691A"/>
    <w:rsid w:val="00D8697D"/>
    <w:rsid w:val="00D903FF"/>
    <w:rsid w:val="00D95A8F"/>
    <w:rsid w:val="00DA0DD7"/>
    <w:rsid w:val="00DD0B5E"/>
    <w:rsid w:val="00DD28B5"/>
    <w:rsid w:val="00DE53C1"/>
    <w:rsid w:val="00DF2532"/>
    <w:rsid w:val="00E01A13"/>
    <w:rsid w:val="00E022E5"/>
    <w:rsid w:val="00E06A15"/>
    <w:rsid w:val="00E122CA"/>
    <w:rsid w:val="00E20CF3"/>
    <w:rsid w:val="00E34A1E"/>
    <w:rsid w:val="00E3603D"/>
    <w:rsid w:val="00E42E69"/>
    <w:rsid w:val="00E42EC2"/>
    <w:rsid w:val="00E43382"/>
    <w:rsid w:val="00E44746"/>
    <w:rsid w:val="00E45024"/>
    <w:rsid w:val="00E5213D"/>
    <w:rsid w:val="00E55725"/>
    <w:rsid w:val="00E56924"/>
    <w:rsid w:val="00E602D1"/>
    <w:rsid w:val="00E64020"/>
    <w:rsid w:val="00E702ED"/>
    <w:rsid w:val="00E71985"/>
    <w:rsid w:val="00E74C2A"/>
    <w:rsid w:val="00E77074"/>
    <w:rsid w:val="00E83A0D"/>
    <w:rsid w:val="00E854F3"/>
    <w:rsid w:val="00E86A86"/>
    <w:rsid w:val="00E91F84"/>
    <w:rsid w:val="00EA24FF"/>
    <w:rsid w:val="00EA4EC1"/>
    <w:rsid w:val="00EA7E8C"/>
    <w:rsid w:val="00EB0687"/>
    <w:rsid w:val="00EB7926"/>
    <w:rsid w:val="00ED0C82"/>
    <w:rsid w:val="00ED37EB"/>
    <w:rsid w:val="00ED6391"/>
    <w:rsid w:val="00EE0BCF"/>
    <w:rsid w:val="00EE0C8C"/>
    <w:rsid w:val="00EE2BBC"/>
    <w:rsid w:val="00EE431A"/>
    <w:rsid w:val="00EE439C"/>
    <w:rsid w:val="00EF1407"/>
    <w:rsid w:val="00EF1F7C"/>
    <w:rsid w:val="00EF4E29"/>
    <w:rsid w:val="00EF661F"/>
    <w:rsid w:val="00EF6A61"/>
    <w:rsid w:val="00F04DAD"/>
    <w:rsid w:val="00F0690C"/>
    <w:rsid w:val="00F07981"/>
    <w:rsid w:val="00F1646D"/>
    <w:rsid w:val="00F3403B"/>
    <w:rsid w:val="00F34D35"/>
    <w:rsid w:val="00F35318"/>
    <w:rsid w:val="00F35C09"/>
    <w:rsid w:val="00F44759"/>
    <w:rsid w:val="00F548DE"/>
    <w:rsid w:val="00F54DA7"/>
    <w:rsid w:val="00F642FC"/>
    <w:rsid w:val="00F76331"/>
    <w:rsid w:val="00F84B8D"/>
    <w:rsid w:val="00F85BDE"/>
    <w:rsid w:val="00F90BC0"/>
    <w:rsid w:val="00F9404F"/>
    <w:rsid w:val="00F95D23"/>
    <w:rsid w:val="00FB27D2"/>
    <w:rsid w:val="00FC4013"/>
    <w:rsid w:val="00FD39BC"/>
    <w:rsid w:val="00FE1B75"/>
    <w:rsid w:val="00FF7F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97CBF"/>
    <w:rPr>
      <w:color w:val="808080"/>
      <w:bdr w:space="0" w:sz="0" w:color="auto" w:val="none"/>
      <w:shd w:fill="auto" w:color="auto" w:val="clear"/>
    </w:rPr>
  </w:style>
  <w:style w:customStyle="true" w:styleId="eSPISCCParagraphDefaultFont" w:type="character">
    <w:name w:val="eSPIS_CC_Paragraph Default Font"/>
    <w:basedOn w:val="Zadanifontodlomka"/>
    <w:rsid w:val="00497CB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97CBF"/>
    <w:rPr>
      <w:b/>
      <w:bdr w:space="0" w:sz="0" w:color="auto" w:val="none"/>
      <w:shd w:fill="FFFFCC" w:color="auto" w:val="clear"/>
      <w:lang w:val="hr-HR"/>
    </w:rPr>
  </w:style>
  <w:style w:customStyle="true" w:styleId="PozadinaSvijetloCrvena" w:type="character">
    <w:name w:val="Pozadina_SvijetloCrvena"/>
    <w:basedOn w:val="eSPISCCParagraphDefaultFont"/>
    <w:rsid w:val="00497CB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97CB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97CBF"/>
    <w:rPr>
      <w:color w:val="808080"/>
      <w:bdr w:color="auto" w:space="0" w:sz="0" w:val="none"/>
      <w:shd w:color="auto" w:fill="auto" w:val="clear"/>
    </w:rPr>
  </w:style>
  <w:style w:customStyle="1" w:styleId="eSPISCCParagraphDefaultFont" w:type="character">
    <w:name w:val="eSPIS_CC_Paragraph Default Font"/>
    <w:basedOn w:val="Zadanifontodlomka"/>
    <w:rsid w:val="00497CB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97CBF"/>
    <w:rPr>
      <w:b/>
      <w:bdr w:color="auto" w:space="0" w:sz="0" w:val="none"/>
      <w:shd w:color="auto" w:fill="FFFFCC" w:val="clear"/>
      <w:lang w:val="hr-HR"/>
    </w:rPr>
  </w:style>
  <w:style w:customStyle="1" w:styleId="PozadinaSvijetloCrvena" w:type="character">
    <w:name w:val="Pozadina_SvijetloCrvena"/>
    <w:basedOn w:val="eSPISCCParagraphDefaultFont"/>
    <w:rsid w:val="00497CB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97CB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lipnja 2018.</izvorni_sadrzaj>
    <derivirana_varijabla naziv="DomainObject.DatumDonosenjaOdluke_1">28.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izvorni_sadrzaj>
    <derivirana_varijabla naziv="DomainObject.Predmet.Broj_1">257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St-257/2017</izvorni_sadrzaj>
    <derivirana_varijabla naziv="DomainObject.Predmet.OznakaBroj_1">St-257/2017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A.M.G. PERFECTUS d.o.o. za trgovinu i usluge</izvorni_sadrzaj>
    <derivirana_varijabla naziv="DomainObject.Predmet.ProtustrankaFormated_1">  A.M.G. PERFECTUS d.o.o. za trgovinu i usluge</derivirana_varijabla>
  </DomainObject.Predmet.ProtustrankaFormated>
  <DomainObject.Predmet.ProtustrankaFormatedOIB>
    <izvorni_sadrzaj>  A.M.G. PERFECTUS d.o.o. za trgovinu i usluge, OIB 57953508092</izvorni_sadrzaj>
    <derivirana_varijabla naziv="DomainObject.Predmet.ProtustrankaFormatedOIB_1">  A.M.G. PERFECTUS d.o.o. za trgovinu i usluge, OIB 57953508092</derivirana_varijabla>
  </DomainObject.Predmet.ProtustrankaFormatedOIB>
  <DomainObject.Predmet.ProtustrankaFormatedWithAdress>
    <izvorni_sadrzaj> A.M.G. PERFECTUS d.o.o. za trgovinu i usluge, Ante Starčevića 26, 21311 Podstrana</izvorni_sadrzaj>
    <derivirana_varijabla naziv="DomainObject.Predmet.ProtustrankaFormatedWithAdress_1"> A.M.G. PERFECTUS d.o.o. za trgovinu i usluge, Ante Starčevića 26, 21311 Podstrana</derivirana_varijabla>
  </DomainObject.Predmet.ProtustrankaFormatedWithAdress>
  <DomainObject.Predmet.ProtustrankaFormatedWithAdressOIB>
    <izvorni_sadrzaj> A.M.G. PERFECTUS d.o.o. za trgovinu i usluge, OIB 57953508092, Ante Starčevića 26, 21311 Podstrana</izvorni_sadrzaj>
    <derivirana_varijabla naziv="DomainObject.Predmet.ProtustrankaFormatedWithAdressOIB_1"> A.M.G. PERFECTUS d.o.o. za trgovinu i usluge, OIB 57953508092, Ante Starčevića 26, 21311 Podstrana</derivirana_varijabla>
  </DomainObject.Predmet.ProtustrankaFormatedWithAdressOIB>
  <DomainObject.Predmet.ProtustrankaWithAdress>
    <izvorni_sadrzaj>A.M.G. PERFECTUS d.o.o. za trgovinu i usluge Ante Starčevića 26, 21311 Podstrana</izvorni_sadrzaj>
    <derivirana_varijabla naziv="DomainObject.Predmet.ProtustrankaWithAdress_1">A.M.G. PERFECTUS d.o.o. za trgovinu i usluge Ante Starčevića 26, 21311 Podstrana</derivirana_varijabla>
  </DomainObject.Predmet.ProtustrankaWithAdress>
  <DomainObject.Predmet.ProtustrankaWithAdressOIB>
    <izvorni_sadrzaj>A.M.G. PERFECTUS d.o.o. za trgovinu i usluge, OIB 57953508092, Ante Starčevića 26, 21311 Podstrana</izvorni_sadrzaj>
    <derivirana_varijabla naziv="DomainObject.Predmet.ProtustrankaWithAdressOIB_1">A.M.G. PERFECTUS d.o.o. za trgovinu i usluge, OIB 57953508092, Ante Starčevića 26, 21311 Podstrana</derivirana_varijabla>
  </DomainObject.Predmet.ProtustrankaWithAdressOIB>
  <DomainObject.Predmet.ProtustrankaNazivFormated>
    <izvorni_sadrzaj>A.M.G. PERFECTUS d.o.o. za trgovinu i usluge</izvorni_sadrzaj>
    <derivirana_varijabla naziv="DomainObject.Predmet.ProtustrankaNazivFormated_1">A.M.G. PERFECTUS d.o.o. za trgovinu i usluge</derivirana_varijabla>
  </DomainObject.Predmet.ProtustrankaNazivFormated>
  <DomainObject.Predmet.ProtustrankaNazivFormatedOIB>
    <izvorni_sadrzaj>A.M.G. PERFECTUS d.o.o. za trgovinu i usluge, OIB 57953508092</izvorni_sadrzaj>
    <derivirana_varijabla naziv="DomainObject.Predmet.ProtustrankaNazivFormatedOIB_1">A.M.G. PERFECTUS d.o.o. za trgovinu i usluge, OIB 57953508092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 b, 21000 Split; Ministarstvo financija RH, Katančićeva 5, 10000 Zagreb</izvorni_sadrzaj>
    <derivirana_varijabla naziv="DomainObject.Predmet.StrankaFormatedWithAdress_1"> FINANCIJSKA AGENCIJA, RC SPLIT, Mažuranićevo šetalište 24 b, 21000 Split; Ministarstvo financija RH, Katančićeva 5,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izvorni_sadrzaj>
    <derivirana_varijabla naziv="DomainObject.Predmet.StrankaFormatedWithAdressOIB_1"> FINANCIJSKA AGENCIJA, RC SPLIT, OIB 85821130368, Mažuranićevo šetalište 24 b, 21000 Split; Ministarstvo financija RH, OIB 18683136487, Katančićeva 5, 10000 Zagreb</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 b, 21000 Split</item>
      <item>Ministarstvo financija RH, Katančićeva 5, 10000 Zagreb</item>
    </izvorni_sadrzaj>
    <derivirana_varijabla naziv="DomainObject.Predmet.StrankaListFormatedWithAdress_1">
      <item>FINANCIJSKA AGENCIJA, RC SPLIT, Mažuranićevo šetalište 24 b, 21000 Split</item>
      <item>Ministarstvo financija RH, Katančićeva 5,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A.M.G. PERFECTUS d.o.o. za trgovinu i usluge</item>
    </izvorni_sadrzaj>
    <derivirana_varijabla naziv="DomainObject.Predmet.ProtuStrankaListFormated_1">
      <item>A.M.G. PERFECTUS d.o.o. za trgovinu i usluge</item>
    </derivirana_varijabla>
  </DomainObject.Predmet.ProtuStrankaListFormated>
  <DomainObject.Predmet.ProtuStrankaListFormatedOIB>
    <izvorni_sadrzaj>
      <item>A.M.G. PERFECTUS d.o.o. za trgovinu i usluge, OIB 57953508092</item>
    </izvorni_sadrzaj>
    <derivirana_varijabla naziv="DomainObject.Predmet.ProtuStrankaListFormatedOIB_1">
      <item>A.M.G. PERFECTUS d.o.o. za trgovinu i usluge, OIB 57953508092</item>
    </derivirana_varijabla>
  </DomainObject.Predmet.ProtuStrankaListFormatedOIB>
  <DomainObject.Predmet.ProtuStrankaListFormatedWithAdress>
    <izvorni_sadrzaj>
      <item>A.M.G. PERFECTUS d.o.o. za trgovinu i usluge, Ante Starčevića 26, 21311 Podstrana</item>
    </izvorni_sadrzaj>
    <derivirana_varijabla naziv="DomainObject.Predmet.ProtuStrankaListFormatedWithAdress_1">
      <item>A.M.G. PERFECTUS d.o.o. za trgovinu i usluge, Ante Starčevića 26, 21311 Podstrana</item>
    </derivirana_varijabla>
  </DomainObject.Predmet.ProtuStrankaListFormatedWithAdress>
  <DomainObject.Predmet.ProtuStrankaListFormatedWithAdressOIB>
    <izvorni_sadrzaj>
      <item>A.M.G. PERFECTUS d.o.o. za trgovinu i usluge, OIB 57953508092, Ante Starčevića 26, 21311 Podstrana</item>
    </izvorni_sadrzaj>
    <derivirana_varijabla naziv="DomainObject.Predmet.ProtuStrankaListFormatedWithAdressOIB_1">
      <item>A.M.G. PERFECTUS d.o.o. za trgovinu i usluge, OIB 57953508092, Ante Starčevića 26, 21311 Podstrana</item>
    </derivirana_varijabla>
  </DomainObject.Predmet.ProtuStrankaListFormatedWithAdressOIB>
  <DomainObject.Predmet.ProtuStrankaListNazivFormated>
    <izvorni_sadrzaj>
      <item>A.M.G. PERFECTUS d.o.o. za trgovinu i usluge</item>
    </izvorni_sadrzaj>
    <derivirana_varijabla naziv="DomainObject.Predmet.ProtuStrankaListNazivFormated_1">
      <item>A.M.G. PERFECTUS d.o.o. za trgovinu i usluge</item>
    </derivirana_varijabla>
  </DomainObject.Predmet.ProtuStrankaListNazivFormated>
  <DomainObject.Predmet.ProtuStrankaListNazivFormatedOIB>
    <izvorni_sadrzaj>
      <item>A.M.G. PERFECTUS d.o.o. za trgovinu i usluge, OIB 57953508092</item>
    </izvorni_sadrzaj>
    <derivirana_varijabla naziv="DomainObject.Predmet.ProtuStrankaListNazivFormatedOIB_1">
      <item>A.M.G. PERFECTUS d.o.o. za trgovinu i usluge, OIB 57953508092</item>
    </derivirana_varijabla>
  </DomainObject.Predmet.ProtuStrankaListNazivFormatedOIB>
  <DomainObject.Predmet.OstaliListFormated>
    <izvorni_sadrzaj>
      <item>Županijsko državno odvjetništvo u Splitu</item>
    </izvorni_sadrzaj>
    <derivirana_varijabla naziv="DomainObject.Predmet.OstaliListFormated_1">
      <item>Županijsko državno odvjetništvo u Splitu</item>
    </derivirana_varijabla>
  </DomainObject.Predmet.OstaliListFormated>
  <DomainObject.Predmet.OstaliListFormatedOIB>
    <izvorni_sadrzaj>
      <item>Županijsko državno odvjetništvo u Splitu</item>
    </izvorni_sadrzaj>
    <derivirana_varijabla naziv="DomainObject.Predmet.OstaliListFormatedOIB_1">
      <item>Županijsko državno odvjetništvo u Splitu</item>
    </derivirana_varijabla>
  </DomainObject.Predmet.OstaliListFormatedOIB>
  <DomainObject.Predmet.OstaliListFormatedWithAdress>
    <izvorni_sadrzaj>
      <item>Županijsko državno odvjetništvo u Splitu, Gundulićeva 29a, 21000 Split</item>
    </izvorni_sadrzaj>
    <derivirana_varijabla naziv="DomainObject.Predmet.OstaliListFormatedWithAdress_1">
      <item>Županijsko državno odvjetništvo u Splitu, Gundulićeva 29a, 21000 Split</item>
    </derivirana_varijabla>
  </DomainObject.Predmet.OstaliListFormatedWithAdress>
  <DomainObject.Predmet.OstaliListFormatedWithAdressOIB>
    <izvorni_sadrzaj>
      <item>Županijsko državno odvjetništvo u Splitu, Gundulićeva 29a, 21000 Split</item>
    </izvorni_sadrzaj>
    <derivirana_varijabla naziv="DomainObject.Predmet.OstaliListFormatedWithAdressOIB_1">
      <item>Županijsko državno odvjetništvo u Splitu, Gundulićeva 29a, 21000 Split</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A.M.G. PERFECTUS d.o.o. za trgovinu i usluge</izvorni_sadrzaj>
    <derivirana_varijabla naziv="DomainObject.Predmet.ProtustrankaIDrugi_1">A.M.G. PERFECTUS d.o.o. za trgovinu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A.M.G. PERFECTUS d.o.o. za trgovinu i usluge, OIB 57953508092, Ante Starčevića 26, 21311 Podstrana</izvorni_sadrzaj>
    <derivirana_varijabla naziv="DomainObject.Predmet.ProtustrankaIDrugiAdressOIB_1">A.M.G. PERFECTUS d.o.o. za trgovinu i usluge, OIB 57953508092, Ante Starčevića 26,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A.M.G. PERFECTUS d.o.o. za trgovinu i usluge</item>
      <item>FINANCIJSKA AGENCIJA, RC SPLIT</item>
      <item>Ministarstvo financija RH</item>
      <item>Županijsko državno odvjetništvo u Splitu</item>
    </izvorni_sadrzaj>
    <derivirana_varijabla naziv="DomainObject.Predmet.SudioniciListNaziv_1">
      <item>A.M.G. PERFECTUS d.o.o. za trgovinu i usluge</item>
      <item>FINANCIJSKA AGENCIJA, RC SPLIT</item>
      <item>Ministarstvo financija RH</item>
      <item>Županijsko državno odvjetništvo u Splitu</item>
    </derivirana_varijabla>
  </DomainObject.Predmet.SudioniciListNaziv>
  <DomainObject.Predmet.SudioniciListAdressOIB>
    <izvorni_sadrzaj>
      <item>A.M.G. PERFECTUS d.o.o. za trgovinu i usluge, OIB 57953508092, Ante Starčevića 26,21311 Podstrana</item>
      <item>FINANCIJSKA AGENCIJA, RC SPLIT, OIB 85821130368, Mažuranićevo šetalište 24 b,21000 Split</item>
      <item>Ministarstvo financija RH, OIB 18683136487, Katančićeva 5,10000 Zagreb</item>
      <item>Županijsko državno odvjetništvo u Splitu, Gundulićeva 29a,21000 Split</item>
    </izvorni_sadrzaj>
    <derivirana_varijabla naziv="DomainObject.Predmet.SudioniciListAdressOIB_1">
      <item>A.M.G. PERFECTUS d.o.o. za trgovinu i usluge, OIB 57953508092, Ante Starčevića 26,21311 Podstrana</item>
      <item>FINANCIJSKA AGENCIJA, RC SPLIT, OIB 85821130368, Mažuranićevo šetalište 24 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57953508092</item>
      <item>, OIB 85821130368</item>
      <item>, OIB 18683136487</item>
      <item>, OIB null</item>
    </izvorni_sadrzaj>
    <derivirana_varijabla naziv="DomainObject.Predmet.SudioniciListNazivOIB_1">
      <item>, OIB 57953508092</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Vrkljan, OIB 44740101731, Kralja Zvonimira 75 Zagreb</item>
    </izvorni_sadrzaj>
    <derivirana_varijabla naziv="DomainObject.Predmet.StecajniUpraviteljiListAddressOIB_1">
      <item>Snježana Vrkljan, OIB 44740101731, Kralja Zvonimira 75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1001</properties:Words>
  <properties:Characters>5605</properties:Characters>
  <properties:Lines>135</properties:Lines>
  <properties:Paragraphs>39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6656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2018-06-28T11:54:00Z</dcterms:created>
  <dc:creator>Katarina Franković</dc:creator>
  <cp:lastModifiedBy>Katarina Franković</cp:lastModifiedBy>
  <cp:lastPrinted>2018-06-28T11:54:00Z</cp:lastPrinted>
  <dcterms:modified xmlns:xsi="http://www.w3.org/2001/XMLSchema-instance" xsi:type="dcterms:W3CDTF">2018-06-28T11:55:00Z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 otvaranje i zaključenje stečajnog postupka (čl. 132) (257 -17  otvaranje i zaključenje stečajnog postupka čl. 132  Split.docx)</vt:lpwstr>
  </prop:property>
  <prop:property name="CC_coloring" pid="5" fmtid="{D5CDD505-2E9C-101B-9397-08002B2CF9AE}">
    <vt:bool>false</vt:bool>
  </prop:property>
</prop:Properties>
</file>