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3f3b" w14:paraId="1ba3f3b" w:rsidRDefault="00492043" w:rsidP="00CF154B" w:rsidR="00492043" w:rsidRPr="00E463DC">
      <w:pPr>
        <w15:collapsed w:val="false"/>
      </w:pPr>
      <w:bookmarkStart w:name="_GoBack" w:id="0"/>
      <w:bookmarkEnd w:id="0"/>
    </w:p>
    <w:p w:rsidRDefault="00692C3F" w:rsidP="00692C3F" w:rsidR="00692C3F" w:rsidRPr="00E463DC">
      <w:pPr>
        <w:rPr>
          <w:b/>
          <w:bCs/>
        </w:rPr>
      </w:pPr>
    </w:p>
    <w:p w:rsidRDefault="00692C3F" w:rsidP="00692C3F" w:rsidR="00692C3F" w:rsidRPr="00E463DC">
      <w:pPr>
        <w:rPr>
          <w:b/>
          <w:bCs/>
        </w:rPr>
      </w:pPr>
    </w:p>
    <w:p w:rsidRDefault="00CF154B" w:rsidP="00692C3F" w:rsidR="00692C3F" w:rsidRPr="00E463DC">
      <w:pPr>
        <w:rPr>
          <w:b/>
          <w:bCs/>
        </w:rPr>
      </w:pPr>
      <w:r w:rsidRPr="00E463DC">
        <w:rPr>
          <w:b/>
          <w:bCs/>
        </w:rPr>
        <w:t>REPUBLIKA HRVATSKA</w:t>
      </w:r>
    </w:p>
    <w:p w:rsidRDefault="00CF154B" w:rsidP="00692C3F" w:rsidR="004F094E" w:rsidRPr="00E463DC">
      <w:pPr>
        <w:rPr>
          <w:b/>
          <w:bCs/>
        </w:rPr>
      </w:pPr>
      <w:r w:rsidRPr="00E463DC">
        <w:rPr>
          <w:b/>
          <w:bCs/>
        </w:rPr>
        <w:t>TRG</w:t>
      </w:r>
      <w:r w:rsidR="00604FE0" w:rsidRPr="00E463DC">
        <w:rPr>
          <w:b/>
          <w:bCs/>
        </w:rPr>
        <w:t>OVAČKI SUD U ZADRU</w:t>
      </w:r>
      <w:r w:rsidR="00604FE0" w:rsidRPr="00E463DC">
        <w:rPr>
          <w:b/>
          <w:bCs/>
        </w:rPr>
        <w:tab/>
      </w:r>
    </w:p>
    <w:p w:rsidRDefault="004F094E" w:rsidP="00CF154B" w:rsidR="004F094E" w:rsidRPr="00E463DC">
      <w:r w:rsidRPr="00E463DC">
        <w:t>Dr. Franje Tuđmana 35</w:t>
      </w:r>
      <w:r w:rsidR="00604FE0" w:rsidRPr="00E463DC">
        <w:tab/>
      </w:r>
      <w:r w:rsidR="00604FE0" w:rsidRPr="00E463DC">
        <w:tab/>
      </w:r>
    </w:p>
    <w:p w:rsidRDefault="004F094E" w:rsidP="00CF154B" w:rsidR="004F094E" w:rsidRPr="00E463DC"/>
    <w:p w:rsidRDefault="004F094E" w:rsidP="004F094E" w:rsidR="00CF154B" w:rsidRPr="00E463DC">
      <w:pPr>
        <w:jc w:val="center"/>
        <w:rPr>
          <w:b/>
          <w:bCs/>
        </w:rPr>
      </w:pPr>
      <w:r w:rsidRPr="00E463DC">
        <w:rPr>
          <w:b/>
          <w:bCs/>
        </w:rPr>
        <w:t>R E P U B L I K A   H R V A T S K A</w:t>
      </w:r>
    </w:p>
    <w:p w:rsidRDefault="004F094E" w:rsidP="004F094E" w:rsidR="004F094E" w:rsidRPr="00E463DC">
      <w:pPr>
        <w:jc w:val="center"/>
        <w:rPr>
          <w:b/>
          <w:bCs/>
        </w:rPr>
      </w:pPr>
    </w:p>
    <w:p w:rsidRDefault="004F094E" w:rsidP="00CF154B" w:rsidR="00CF154B">
      <w:pPr>
        <w:jc w:val="center"/>
        <w:rPr>
          <w:b/>
          <w:bCs/>
        </w:rPr>
      </w:pPr>
      <w:r w:rsidRPr="00E463DC">
        <w:rPr>
          <w:b/>
          <w:bCs/>
        </w:rPr>
        <w:t>R J E Š E N J E</w:t>
      </w:r>
    </w:p>
    <w:p w:rsidRDefault="00E463DC" w:rsidP="00CF154B" w:rsidR="00E463DC" w:rsidRPr="00E463DC">
      <w:pPr>
        <w:jc w:val="center"/>
        <w:rPr>
          <w:b/>
          <w:bCs/>
        </w:rPr>
      </w:pPr>
    </w:p>
    <w:p w:rsidRDefault="00E463DC" w:rsidP="00E463DC" w:rsidR="00E463DC" w:rsidRPr="00E463DC">
      <w:pPr>
        <w:jc w:val="both"/>
      </w:pPr>
      <w:r w:rsidRPr="00E463DC">
        <w:t xml:space="preserve">   </w:t>
      </w:r>
      <w:r w:rsidRPr="00E463DC">
        <w:tab/>
      </w:r>
      <w:r w:rsidRPr="00E463DC">
        <w:rPr>
          <w:rFonts w:cstheme="majorBidi" w:hAnsiTheme="majorBidi" w:asciiTheme="majorBidi"/>
        </w:rPr>
        <w:t xml:space="preserve">Trgovački sud u Zadru, OIB:39670464653, po sutkinji Ani Markač, u stečajnom postupku nad stečajnim dužnikom </w:t>
      </w:r>
      <w:r w:rsidRPr="00E463DC">
        <w:t xml:space="preserve">MEDIA ZADAR, d.o.o. za izdavačku djelatnost i marketing u stečaju, Zadar, Ulica knezova Šubića Bribirskih 9, OIB:49507428086, </w:t>
      </w:r>
      <w:r w:rsidRPr="00E463DC">
        <w:rPr>
          <w:rFonts w:cstheme="majorBidi" w:hAnsiTheme="majorBidi" w:asciiTheme="majorBidi"/>
        </w:rPr>
        <w:t xml:space="preserve">zastupan po stečajnoj upraviteljici Radojki Danek iz Šibenika, P. Preradovića 6, dana </w:t>
      </w:r>
      <w:r>
        <w:rPr>
          <w:rFonts w:cstheme="majorBidi" w:hAnsiTheme="majorBidi" w:asciiTheme="majorBidi"/>
        </w:rPr>
        <w:t>24</w:t>
      </w:r>
      <w:r w:rsidRPr="00E463DC">
        <w:rPr>
          <w:rFonts w:cstheme="majorBidi" w:hAnsiTheme="majorBidi" w:asciiTheme="majorBidi"/>
        </w:rPr>
        <w:t xml:space="preserve">. travnja 2017.  </w:t>
      </w:r>
    </w:p>
    <w:p w:rsidRDefault="00A33491" w:rsidP="00A33491" w:rsidR="00A33491" w:rsidRPr="00E463DC">
      <w:pPr>
        <w:ind w:firstLine="708"/>
        <w:jc w:val="both"/>
      </w:pPr>
    </w:p>
    <w:p w:rsidRDefault="00CF154B" w:rsidP="00D858FE" w:rsidR="00CF154B" w:rsidRPr="00E463DC">
      <w:pPr>
        <w:jc w:val="center"/>
      </w:pPr>
      <w:r w:rsidRPr="00E463DC">
        <w:t>r i j e š i o  j e</w:t>
      </w:r>
    </w:p>
    <w:p w:rsidRDefault="0052089C" w:rsidP="00D858FE" w:rsidR="0052089C" w:rsidRPr="00E463DC">
      <w:pPr>
        <w:jc w:val="center"/>
      </w:pPr>
    </w:p>
    <w:p w:rsidRDefault="0052089C" w:rsidP="0052089C" w:rsidR="0052089C" w:rsidRPr="00E463DC">
      <w:pPr>
        <w:pStyle w:val="Odlomakpopisa"/>
        <w:spacing w:after="200"/>
        <w:ind w:left="0"/>
        <w:jc w:val="both"/>
      </w:pPr>
      <w:r w:rsidRPr="00E463DC">
        <w:t>I.</w:t>
      </w:r>
      <w:r w:rsidRPr="00E463DC">
        <w:tab/>
      </w:r>
      <w:r w:rsidR="00E463DC">
        <w:t>S</w:t>
      </w:r>
      <w:r w:rsidR="00BD5EF0" w:rsidRPr="00E463DC">
        <w:t xml:space="preserve">tečajnoj upraviteljici </w:t>
      </w:r>
      <w:r w:rsidR="00BD5EF0" w:rsidRPr="00E463DC">
        <w:rPr>
          <w:rFonts w:cstheme="majorBidi" w:hAnsiTheme="majorBidi" w:asciiTheme="majorBidi"/>
        </w:rPr>
        <w:t>Radojk</w:t>
      </w:r>
      <w:r w:rsidR="0044662D" w:rsidRPr="00E463DC">
        <w:rPr>
          <w:rFonts w:cstheme="majorBidi" w:hAnsiTheme="majorBidi" w:asciiTheme="majorBidi"/>
        </w:rPr>
        <w:t>i</w:t>
      </w:r>
      <w:r w:rsidR="00BD5EF0" w:rsidRPr="00E463DC">
        <w:rPr>
          <w:rFonts w:cstheme="majorBidi" w:hAnsiTheme="majorBidi" w:asciiTheme="majorBidi"/>
        </w:rPr>
        <w:t xml:space="preserve"> Danek iz Šibenika, P. Preradovića 6, OIB: 78988701424, </w:t>
      </w:r>
      <w:r w:rsidRPr="00E463DC">
        <w:rPr>
          <w:bCs/>
          <w:kern w:val="36"/>
        </w:rPr>
        <w:t xml:space="preserve">određuje se </w:t>
      </w:r>
      <w:r w:rsidR="00A33491" w:rsidRPr="00E463DC">
        <w:rPr>
          <w:bCs/>
          <w:kern w:val="36"/>
        </w:rPr>
        <w:t xml:space="preserve">jednokratna </w:t>
      </w:r>
      <w:r w:rsidRPr="00E463DC">
        <w:rPr>
          <w:bCs/>
          <w:kern w:val="36"/>
        </w:rPr>
        <w:t xml:space="preserve">nagrada za </w:t>
      </w:r>
      <w:r w:rsidRPr="00E463DC">
        <w:t xml:space="preserve">poslove obavljene </w:t>
      </w:r>
      <w:r w:rsidRPr="00E463DC">
        <w:rPr>
          <w:bCs/>
          <w:kern w:val="36"/>
        </w:rPr>
        <w:t xml:space="preserve">u prethodnom postupku nad uvodnom označenim dužnikom u iznosu od </w:t>
      </w:r>
      <w:r w:rsidR="00CD2E32" w:rsidRPr="00E463DC">
        <w:rPr>
          <w:bCs/>
          <w:kern w:val="36"/>
        </w:rPr>
        <w:t>3.0</w:t>
      </w:r>
      <w:r w:rsidR="00A33491" w:rsidRPr="00E463DC">
        <w:rPr>
          <w:bCs/>
          <w:kern w:val="36"/>
        </w:rPr>
        <w:t xml:space="preserve">00,00 </w:t>
      </w:r>
      <w:r w:rsidRPr="00E463DC">
        <w:rPr>
          <w:bCs/>
          <w:kern w:val="36"/>
        </w:rPr>
        <w:t>kn bruto.</w:t>
      </w:r>
    </w:p>
    <w:p w:rsidRDefault="00E463DC" w:rsidP="00E463DC" w:rsidR="00E463DC" w:rsidRPr="00030F9A">
      <w:pPr>
        <w:jc w:val="both"/>
      </w:pPr>
      <w:r w:rsidRPr="00030F9A">
        <w:t>II.</w:t>
      </w:r>
      <w:r w:rsidRPr="00030F9A">
        <w:tab/>
        <w:t>Isplate iznosa iz toč</w:t>
      </w:r>
      <w:r>
        <w:t>ke</w:t>
      </w:r>
      <w:r w:rsidRPr="00030F9A">
        <w:t xml:space="preserve"> I. ovog rješenja izvršit će se na teret sredstava stečajnog dužnika.  </w:t>
      </w:r>
    </w:p>
    <w:p w:rsidRDefault="00E463DC" w:rsidP="00E463DC" w:rsidR="00E463DC" w:rsidRPr="00030F9A">
      <w:pPr>
        <w:jc w:val="both"/>
      </w:pPr>
    </w:p>
    <w:p w:rsidRDefault="0052089C" w:rsidP="0052089C" w:rsidR="0052089C" w:rsidRPr="00E463DC">
      <w:pPr>
        <w:jc w:val="center"/>
      </w:pPr>
      <w:r w:rsidRPr="00E463DC">
        <w:t>Obrazloženje</w:t>
      </w:r>
    </w:p>
    <w:p w:rsidRDefault="0052089C" w:rsidP="0052089C" w:rsidR="0052089C" w:rsidRPr="00E463DC">
      <w:pPr>
        <w:ind w:firstLine="705"/>
        <w:jc w:val="both"/>
      </w:pPr>
    </w:p>
    <w:p w:rsidRDefault="0052089C" w:rsidP="0052089C" w:rsidR="0052089C">
      <w:pPr>
        <w:ind w:firstLine="705"/>
        <w:jc w:val="both"/>
      </w:pPr>
      <w:r w:rsidRPr="00E463DC">
        <w:t xml:space="preserve">Rješenjem ovog Suda od </w:t>
      </w:r>
      <w:r w:rsidR="00E463DC">
        <w:t xml:space="preserve">14. studenog </w:t>
      </w:r>
      <w:r w:rsidR="00BD5EF0" w:rsidRPr="00E463DC">
        <w:t xml:space="preserve">2016. </w:t>
      </w:r>
      <w:r w:rsidRPr="00E463DC">
        <w:t>imenovan</w:t>
      </w:r>
      <w:r w:rsidR="00BD5EF0" w:rsidRPr="00E463DC">
        <w:t>a</w:t>
      </w:r>
      <w:r w:rsidRPr="00E463DC">
        <w:t xml:space="preserve"> je privremen</w:t>
      </w:r>
      <w:r w:rsidR="00BD5EF0" w:rsidRPr="00E463DC">
        <w:t>a</w:t>
      </w:r>
      <w:r w:rsidRPr="00E463DC">
        <w:t xml:space="preserve"> stečajn</w:t>
      </w:r>
      <w:r w:rsidR="00BD5EF0" w:rsidRPr="00E463DC">
        <w:t xml:space="preserve">a upraviteljica Radojka Danek </w:t>
      </w:r>
      <w:r w:rsidRPr="00E463DC">
        <w:t>koj</w:t>
      </w:r>
      <w:r w:rsidR="00BD5EF0" w:rsidRPr="00E463DC">
        <w:t>a</w:t>
      </w:r>
      <w:r w:rsidRPr="00E463DC">
        <w:t xml:space="preserve"> je </w:t>
      </w:r>
      <w:r w:rsidR="00E463DC">
        <w:t xml:space="preserve">9. prosinca 2016. </w:t>
      </w:r>
      <w:r w:rsidRPr="00E463DC">
        <w:t>dostavi</w:t>
      </w:r>
      <w:r w:rsidR="00BD5EF0" w:rsidRPr="00E463DC">
        <w:t>la</w:t>
      </w:r>
      <w:r w:rsidRPr="00E463DC">
        <w:t xml:space="preserve"> izvješće, čime su se stekli uvjeti iz članka čl. 4. st. 1. i 2. i čl. 15. Uredbe o kriterijima i načinu obračuna i plaćanja nagrade stečajnim upraviteljima (Narodne novine  broj105/15) te čl. 94. st. 1. do 5. Stečajnog zakona (Narodne novine broj 71/15) za određivanje jednokratne nagrade isto</w:t>
      </w:r>
      <w:r w:rsidR="00E463DC">
        <w:t>j</w:t>
      </w:r>
      <w:r w:rsidRPr="00E463DC">
        <w:t xml:space="preserve"> za poslove obavljene u prethodnom postupku.</w:t>
      </w:r>
    </w:p>
    <w:p w:rsidRDefault="00E463DC" w:rsidP="00E463DC" w:rsidR="00E463DC" w:rsidRPr="00030F9A">
      <w:pPr>
        <w:ind w:firstLine="705"/>
        <w:jc w:val="both"/>
      </w:pPr>
      <w:r w:rsidRPr="00030F9A">
        <w:t xml:space="preserve">Rješenjem Suda od </w:t>
      </w:r>
      <w:r>
        <w:t xml:space="preserve">23. siječnja </w:t>
      </w:r>
      <w:r w:rsidRPr="00030F9A">
        <w:t>201</w:t>
      </w:r>
      <w:r>
        <w:t>7</w:t>
      </w:r>
      <w:r w:rsidRPr="00030F9A">
        <w:t xml:space="preserve">. otvoren je stečajni postupak nad uvodno označenim </w:t>
      </w:r>
      <w:r>
        <w:t xml:space="preserve">stečajnim </w:t>
      </w:r>
      <w:r w:rsidRPr="00030F9A">
        <w:t>dužnikom, te je za stečajn</w:t>
      </w:r>
      <w:r>
        <w:t>u</w:t>
      </w:r>
      <w:r w:rsidRPr="00030F9A">
        <w:t xml:space="preserve"> upravitelj</w:t>
      </w:r>
      <w:r>
        <w:t>icu</w:t>
      </w:r>
      <w:r w:rsidRPr="00030F9A">
        <w:t xml:space="preserve"> imenovan</w:t>
      </w:r>
      <w:r>
        <w:t>a</w:t>
      </w:r>
      <w:r w:rsidRPr="0085368E">
        <w:rPr>
          <w:bCs/>
        </w:rPr>
        <w:t xml:space="preserve"> </w:t>
      </w:r>
      <w:r>
        <w:rPr>
          <w:bCs/>
        </w:rPr>
        <w:t>Radojka Danek iz Šibenika</w:t>
      </w:r>
      <w:r>
        <w:t xml:space="preserve">, koja je prethodno bila imenovana privremenom stečajnom upraviteljicom navedenog stečajnog dužnika. </w:t>
      </w:r>
    </w:p>
    <w:p w:rsidRDefault="00E463DC" w:rsidP="00E463DC" w:rsidR="00E463DC" w:rsidRPr="00030F9A">
      <w:pPr>
        <w:ind w:firstLine="705"/>
        <w:jc w:val="both"/>
      </w:pPr>
      <w:r w:rsidRPr="00030F9A">
        <w:t>Obzirom na opse</w:t>
      </w:r>
      <w:r>
        <w:t>g i složenost poslova privremene</w:t>
      </w:r>
      <w:r w:rsidRPr="00030F9A">
        <w:t xml:space="preserve"> stečajn</w:t>
      </w:r>
      <w:r>
        <w:t>e</w:t>
      </w:r>
      <w:r w:rsidRPr="00030F9A">
        <w:t xml:space="preserve"> upravitelj</w:t>
      </w:r>
      <w:r>
        <w:t xml:space="preserve">ice </w:t>
      </w:r>
      <w:r w:rsidRPr="00030F9A">
        <w:t xml:space="preserve">odlučeno je kao u točki I. izreke rješenja, dok je isplata nagrade određena na teret sredstava stečajnog dužnika budući je nad istim otvoren stečajni postupak.  </w:t>
      </w:r>
    </w:p>
    <w:p w:rsidRDefault="00E463DC" w:rsidP="00E463DC" w:rsidR="00E463DC" w:rsidRPr="00E463DC">
      <w:pPr>
        <w:jc w:val="both"/>
      </w:pPr>
    </w:p>
    <w:p w:rsidRDefault="00CF154B" w:rsidP="0052089C" w:rsidR="00692C3F" w:rsidRPr="00E463DC">
      <w:pPr>
        <w:jc w:val="center"/>
      </w:pPr>
      <w:r w:rsidRPr="00E463DC">
        <w:t>U Zadru</w:t>
      </w:r>
      <w:r w:rsidR="00EA706B" w:rsidRPr="00E463DC">
        <w:t xml:space="preserve"> </w:t>
      </w:r>
      <w:r w:rsidR="00E463DC">
        <w:t>24</w:t>
      </w:r>
      <w:r w:rsidR="00CD2E32" w:rsidRPr="00E463DC">
        <w:t xml:space="preserve">. travnja </w:t>
      </w:r>
      <w:r w:rsidR="00A33491" w:rsidRPr="00E463DC">
        <w:t xml:space="preserve">2017. </w:t>
      </w:r>
      <w:r w:rsidR="00115C9B" w:rsidRPr="00E463DC">
        <w:t xml:space="preserve"> </w:t>
      </w:r>
    </w:p>
    <w:p w:rsidRDefault="00692C3F" w:rsidP="008E2E84" w:rsidR="008E2E84" w:rsidRPr="00E463DC">
      <w:r w:rsidRPr="00E463DC">
        <w:tab/>
      </w:r>
      <w:r w:rsidRPr="00E463DC">
        <w:tab/>
      </w:r>
      <w:r w:rsidRPr="00E463DC">
        <w:tab/>
      </w:r>
      <w:r w:rsidRPr="00E463DC">
        <w:tab/>
      </w:r>
      <w:r w:rsidRPr="00E463DC">
        <w:tab/>
      </w:r>
    </w:p>
    <w:p w:rsidRDefault="0044662D" w:rsidP="00403810" w:rsidR="0060354C" w:rsidRPr="00E463DC">
      <w:pPr>
        <w:jc w:val="right"/>
      </w:pPr>
      <w:r w:rsidRPr="00E463DC">
        <w:tab/>
      </w:r>
      <w:r w:rsidRPr="00E463DC">
        <w:tab/>
      </w:r>
      <w:r w:rsidRPr="00E463DC">
        <w:tab/>
      </w:r>
      <w:r w:rsidRPr="00E463DC">
        <w:tab/>
      </w:r>
      <w:r w:rsidRPr="00E463DC">
        <w:tab/>
        <w:t xml:space="preserve">       </w:t>
      </w:r>
      <w:r w:rsidR="0060354C" w:rsidRPr="00E463DC">
        <w:t>Su</w:t>
      </w:r>
      <w:r w:rsidR="00EA706B" w:rsidRPr="00E463DC">
        <w:t>tkinja</w:t>
      </w:r>
    </w:p>
    <w:p w:rsidRDefault="00EA706B" w:rsidP="00403810" w:rsidR="0060354C" w:rsidRPr="00E463DC">
      <w:pPr>
        <w:jc w:val="right"/>
      </w:pPr>
      <w:r w:rsidRPr="00E463DC">
        <w:t>Ana Markač</w:t>
      </w:r>
    </w:p>
    <w:p w:rsidRDefault="0044662D" w:rsidP="00CF154B" w:rsidR="0044662D" w:rsidRPr="00E463DC"/>
    <w:p w:rsidRDefault="00CF154B" w:rsidP="00CF154B" w:rsidR="00CF154B" w:rsidRPr="00E463DC">
      <w:r w:rsidRPr="00E463DC">
        <w:t xml:space="preserve">UPUTA O PRAVNOM LIJEKU:  </w:t>
      </w:r>
    </w:p>
    <w:p w:rsidRDefault="00470340" w:rsidP="00E463DC" w:rsidR="007C0BEA" w:rsidRPr="00E463DC">
      <w:pPr>
        <w:tabs>
          <w:tab w:pos="0" w:val="left"/>
        </w:tabs>
        <w:jc w:val="both"/>
      </w:pPr>
      <w:r w:rsidRPr="00E463DC">
        <w:t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</w:t>
      </w:r>
      <w:r w:rsidR="007C0BEA" w:rsidRPr="00E463DC">
        <w:t>rgovački sud Republike Hrvatske.</w:t>
      </w:r>
    </w:p>
    <w:p w:rsidRDefault="00403810" w:rsidP="001A0AB6" w:rsidR="00403810"/>
    <w:p w:rsidRDefault="001A0AB6" w:rsidP="001A0AB6" w:rsidR="001A0AB6" w:rsidRPr="00E463DC">
      <w:r w:rsidRPr="00E463DC">
        <w:lastRenderedPageBreak/>
        <w:t>Dostaviti:</w:t>
      </w:r>
    </w:p>
    <w:p w:rsidRDefault="0044662D" w:rsidP="001A0AB6" w:rsidR="00BD5EF0" w:rsidRPr="00E463DC">
      <w:pPr>
        <w:numPr>
          <w:ilvl w:val="0"/>
          <w:numId w:val="5"/>
        </w:numPr>
      </w:pPr>
      <w:r w:rsidRPr="00E463DC">
        <w:t>stečajnoj upraviteljici Radoj</w:t>
      </w:r>
      <w:r w:rsidR="00BD5EF0" w:rsidRPr="00E463DC">
        <w:t xml:space="preserve">ki Danek </w:t>
      </w:r>
    </w:p>
    <w:p w:rsidRDefault="004F094E" w:rsidP="001A0AB6" w:rsidR="001A0AB6" w:rsidRPr="00E463DC">
      <w:pPr>
        <w:numPr>
          <w:ilvl w:val="0"/>
          <w:numId w:val="5"/>
        </w:numPr>
      </w:pPr>
      <w:r w:rsidRPr="00E463DC">
        <w:t>e-</w:t>
      </w:r>
      <w:r w:rsidR="00A33491" w:rsidRPr="00E463DC">
        <w:t>O</w:t>
      </w:r>
      <w:r w:rsidR="001A0AB6" w:rsidRPr="00E463DC">
        <w:t>glasn</w:t>
      </w:r>
      <w:r w:rsidR="00A33491" w:rsidRPr="00E463DC">
        <w:t>a</w:t>
      </w:r>
      <w:r w:rsidR="001A0AB6" w:rsidRPr="00E463DC">
        <w:t xml:space="preserve"> </w:t>
      </w:r>
      <w:r w:rsidR="00A50AB1" w:rsidRPr="00E463DC">
        <w:t>ploču</w:t>
      </w:r>
      <w:r w:rsidR="00A33491" w:rsidRPr="00E463DC">
        <w:t xml:space="preserve"> sudova</w:t>
      </w:r>
    </w:p>
    <w:p w:rsidRDefault="001A0AB6" w:rsidP="00CF154B" w:rsidR="00FF0FB9" w:rsidRPr="00E463DC">
      <w:pPr>
        <w:numPr>
          <w:ilvl w:val="0"/>
          <w:numId w:val="5"/>
        </w:numPr>
      </w:pPr>
      <w:r w:rsidRPr="00E463DC">
        <w:t>u spis</w:t>
      </w:r>
    </w:p>
    <w:sectPr w:rsidSect="0021572B" w:rsidR="00FF0FB9" w:rsidRPr="00E463DC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402334">
      <w:rPr>
        <w:sz w:val="22"/>
        <w:szCs w:val="22"/>
      </w:rPr>
      <w:t>broj: 2 St-1037/16-37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E2B5E"/>
    <w:rsid w:val="000E636B"/>
    <w:rsid w:val="000F4307"/>
    <w:rsid w:val="00115C9B"/>
    <w:rsid w:val="00132542"/>
    <w:rsid w:val="001326B4"/>
    <w:rsid w:val="001A0AB6"/>
    <w:rsid w:val="001A4EDD"/>
    <w:rsid w:val="001D40E1"/>
    <w:rsid w:val="001D6AFF"/>
    <w:rsid w:val="0021572B"/>
    <w:rsid w:val="002260B1"/>
    <w:rsid w:val="00277302"/>
    <w:rsid w:val="002B4A18"/>
    <w:rsid w:val="002D6596"/>
    <w:rsid w:val="00307487"/>
    <w:rsid w:val="003A252D"/>
    <w:rsid w:val="003F663A"/>
    <w:rsid w:val="0040013F"/>
    <w:rsid w:val="00402334"/>
    <w:rsid w:val="00403810"/>
    <w:rsid w:val="00431947"/>
    <w:rsid w:val="0044662D"/>
    <w:rsid w:val="00470340"/>
    <w:rsid w:val="00492043"/>
    <w:rsid w:val="004B7A54"/>
    <w:rsid w:val="004D4C7B"/>
    <w:rsid w:val="004F094E"/>
    <w:rsid w:val="004F6DFE"/>
    <w:rsid w:val="00502FCD"/>
    <w:rsid w:val="0052089C"/>
    <w:rsid w:val="00583E3E"/>
    <w:rsid w:val="005F5D21"/>
    <w:rsid w:val="0060354C"/>
    <w:rsid w:val="00604FE0"/>
    <w:rsid w:val="00626C54"/>
    <w:rsid w:val="00692C3F"/>
    <w:rsid w:val="006964AE"/>
    <w:rsid w:val="006D5987"/>
    <w:rsid w:val="006E08C4"/>
    <w:rsid w:val="00753D2D"/>
    <w:rsid w:val="0076023B"/>
    <w:rsid w:val="007962EB"/>
    <w:rsid w:val="007A0826"/>
    <w:rsid w:val="007C0BEA"/>
    <w:rsid w:val="007E2C61"/>
    <w:rsid w:val="00813563"/>
    <w:rsid w:val="008748A0"/>
    <w:rsid w:val="008C0F9E"/>
    <w:rsid w:val="008E1367"/>
    <w:rsid w:val="008E2E84"/>
    <w:rsid w:val="00910042"/>
    <w:rsid w:val="0095041A"/>
    <w:rsid w:val="00993384"/>
    <w:rsid w:val="009C0775"/>
    <w:rsid w:val="009D53CA"/>
    <w:rsid w:val="009E4CCA"/>
    <w:rsid w:val="00A33491"/>
    <w:rsid w:val="00A36A20"/>
    <w:rsid w:val="00A42258"/>
    <w:rsid w:val="00A42C78"/>
    <w:rsid w:val="00A50AB1"/>
    <w:rsid w:val="00A94666"/>
    <w:rsid w:val="00AA6D98"/>
    <w:rsid w:val="00AE6CF3"/>
    <w:rsid w:val="00B34B79"/>
    <w:rsid w:val="00B46854"/>
    <w:rsid w:val="00B85445"/>
    <w:rsid w:val="00BA7235"/>
    <w:rsid w:val="00BD5EF0"/>
    <w:rsid w:val="00BE6C59"/>
    <w:rsid w:val="00C464CD"/>
    <w:rsid w:val="00CD2E32"/>
    <w:rsid w:val="00CD7653"/>
    <w:rsid w:val="00CF0448"/>
    <w:rsid w:val="00CF154B"/>
    <w:rsid w:val="00D140E6"/>
    <w:rsid w:val="00D35C6E"/>
    <w:rsid w:val="00D636A3"/>
    <w:rsid w:val="00D858FE"/>
    <w:rsid w:val="00D948FE"/>
    <w:rsid w:val="00E133E7"/>
    <w:rsid w:val="00E463DC"/>
    <w:rsid w:val="00E54A6E"/>
    <w:rsid w:val="00E658F7"/>
    <w:rsid w:val="00EA706B"/>
    <w:rsid w:val="00EC2F8C"/>
    <w:rsid w:val="00ED33D2"/>
    <w:rsid w:val="00EE5C75"/>
    <w:rsid w:val="00F0194D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4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C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4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C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C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C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C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ZADAR, d.o.o. za izdavačku djelatnost i marketing zastupanog po punomoćniku Alen Vimer</izvorni_sadrzaj>
    <derivirana_varijabla naziv="DomainObject.Predmet.ProtustrankaFormated_1">  MEDIA ZADAR, d.o.o. za izdavačku djelatnost i marketing zastupanog po punomoćniku Alen Vimer</derivirana_varijabla>
  </DomainObject.Predmet.ProtustrankaFormated>
  <DomainObject.Predmet.ProtustrankaFormatedOIB>
    <izvorni_sadrzaj>  MEDIA ZADAR, d.o.o. za izdavačku djelatnost i marketing, OIB 49507428086 zastupanog po punomoćniku Alen Vimer</izvorni_sadrzaj>
    <derivirana_varijabla naziv="DomainObject.Predmet.ProtustrankaFormatedOIB_1">  MEDIA ZADAR, d.o.o. za izdavačku djelatnost i marketing, OIB 49507428086 zastupanog po punomoćniku Alen Vimer</derivirana_varijabla>
  </DomainObject.Predmet.ProtustrankaFormatedOIB>
  <DomainObject.Predmet.ProtustrankaFormatedWithAdress>
    <izvorni_sadrzaj> MEDIA ZADAR, d.o.o. za izdavačku djelatnost i marketing, Ulica Knezova Šubića Bribirskih 9, 23000 Zadar zastupanog po punomoćniku Alen Vimer</izvorni_sadrzaj>
    <derivirana_varijabla naziv="DomainObject.Predmet.ProtustrankaFormatedWithAdress_1"> MEDIA ZADAR, d.o.o. za izdavačku djelatnost i marketing, Ulica Knezova Šubića Bribirskih 9, 23000 Zadar zastupanog po punomoćniku Alen Vimer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 zastupanog po punomoćniku Alen Vimer</izvorni_sadrzaj>
    <derivirana_varijabla naziv="DomainObject.Predmet.ProtustrankaFormatedWithAdressOIB_1"> MEDIA ZADAR, d.o.o. za izdavačku djelatnost i marketing, OIB 49507428086, Ulica Knezova Šubića Bribirskih 9, 23000 Zadar zastupanog po punomoćniku Alen Vimer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</izvorni_sadrzaj>
    <derivirana_varijabla naziv="DomainObject.Predmet.StrankaFormated_1">  HETA ASSET RESOLUTION AG, Alpen- Adria -Platz 1, Klagenfurt am Worthersee, Austrija zastupanog po punomoćniku OD Jelaković &amp; partneri j.t.d.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</izvorni_sadrzaj>
    <derivirana_varijabla naziv="DomainObject.Predmet.StrankaFormatedOIB_1">  HETA ASSET RESOLUTION AG, Alpen- Adria -Platz 1, Klagenfurt am Worthersee, Austrija, OIB 90730821413 zastupanog po punomoćniku OD Jelaković &amp; partneri j.t.d.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</izvorni_sadrzaj>
    <derivirana_varijabla naziv="DomainObject.Predmet.StrankaFormatedWithAdress_1"> HETA ASSET RESOLUTION AG, Alpen- Adria -Platz 1, Klagenfurt am Worthersee, Austrija zastupanog po punomoćniku OD Jelaković &amp; partneri j.t.d.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</izvorni_sadrzaj>
    <derivirana_varijabla naziv="DomainObject.Predmet.StrankaFormatedWithAdressOIB_1"> HETA ASSET RESOLUTION AG, Alpen- Adria -Platz 1, Klagenfurt am Worthersee, Austrija, OIB 90730821413 zastupanog po punomoćniku OD Jelaković &amp; partneri j.t.d.</derivirana_varijabla>
  </DomainObject.Predmet.StrankaFormatedWithAdressOIB>
  <DomainObject.Predmet.StrankaWithAdress>
    <izvorni_sadrzaj>HETA ASSET RESOLUTION AG, Alpen- Adria -Platz 1, Klagenfurt am Worthersee, Austrija </izvorni_sadrzaj>
    <derivirana_varijabla naziv="DomainObject.Predmet.StrankaWithAdress_1">HETA ASSET RESOLUTION AG, Alpen- Adria -Platz 1, Klagenfurt am Worthersee, Austrija </derivirana_varijabla>
  </DomainObject.Predmet.StrankaWithAdress>
  <DomainObject.Predmet.StrankaWithAdressOIB>
    <izvorni_sadrzaj>HETA ASSET RESOLUTION AG, Alpen- Adria -Platz 1, Klagenfurt am Worthersee, Austrija, OIB 90730821413</izvorni_sadrzaj>
    <derivirana_varijabla naziv="DomainObject.Predmet.StrankaWithAdressOIB_1">HETA ASSET RESOLUTION AG, Alpen- Adria -Platz 1, Klagenfurt am Worthersee, Austrija, OIB 90730821413</derivirana_varijabla>
  </DomainObject.Predmet.StrankaWithAdressOIB>
  <DomainObject.Predmet.StrankaNazivFormated>
    <izvorni_sadrzaj>HETA ASSET RESOLUTION AG, Alpen- Adria -Platz 1, Klagenfurt am Worthersee, Austrija</izvorni_sadrzaj>
    <derivirana_varijabla naziv="DomainObject.Predmet.StrankaNazivFormated_1">HETA ASSET RESOLUTION AG, Alpen- Adria -Platz 1, Klagenfurt am Worthersee, Austrija</derivirana_varijabla>
  </DomainObject.Predmet.StrankaNazivFormated>
  <DomainObject.Predmet.StrankaNazivFormatedOIB>
    <izvorni_sadrzaj>HETA ASSET RESOLUTION AG, Alpen- Adria -Platz 1, Klagenfurt am Worthersee, Austrija, OIB 90730821413</izvorni_sadrzaj>
    <derivirana_varijabla naziv="DomainObject.Predmet.StrankaNazivFormatedOIB_1">HETA ASSET RESOLUTION AG, Alpen- Adria -Platz 1, Klagenfurt am Worthersee, Austrija,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</izvorni_sadrzaj>
    <derivirana_varijabla naziv="DomainObject.Predmet.StrankaListFormated_1">
      <item>HETA ASSET RESOLUTION AG, Alpen- Adria -Platz 1, Klagenfurt am Worthersee, Austrija zastupanog po punomoćniku OD Jelaković &amp; partneri j.t.d.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</derivirana_varijabla>
  </DomainObject.Predmet.StrankaListFormatedWithAdressOIB>
  <DomainObject.Predmet.StrankaListNazivFormated>
    <izvorni_sadrzaj>
      <item>HETA ASSET RESOLUTION AG, Alpen- Adria -Platz 1, Klagenfurt am Worthersee, Austrija</item>
    </izvorni_sadrzaj>
    <derivirana_varijabla naziv="DomainObject.Predmet.StrankaListNazivFormated_1">
      <item>HETA ASSET RESOLUTION AG, Alpen- Adria -Platz 1, Klagenfurt am Worthersee, Austrija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</izvorni_sadrzaj>
    <derivirana_varijabla naziv="DomainObject.Predmet.StrankaListNazivFormatedOIB_1">
      <item>HETA ASSET RESOLUTION AG, Alpen- Adria -Platz 1, Klagenfurt am Worthersee, Austrija, OIB 90730821413</item>
    </derivirana_varijabla>
  </DomainObject.Predmet.StrankaListNazivFormatedOIB>
  <DomainObject.Predmet.ProtuStrankaListFormated>
    <izvorni_sadrzaj>
      <item>MEDIA ZADAR, d.o.o. za izdavačku djelatnost i marketing zastupanog po punomoćniku Alen Vimer</item>
    </izvorni_sadrzaj>
    <derivirana_varijabla naziv="DomainObject.Predmet.ProtuStrankaListFormated_1">
      <item>MEDIA ZADAR, d.o.o. za izdavačku djelatnost i marketing zastupanog po punomoćniku Alen Vimer</item>
    </derivirana_varijabla>
  </DomainObject.Predmet.ProtuStrankaListFormated>
  <DomainObject.Predmet.ProtuStrankaListFormatedOIB>
    <izvorni_sadrzaj>
      <item>MEDIA ZADAR, d.o.o. za izdavačku djelatnost i marketing, OIB 49507428086 zastupanog po punomoćniku Alen Vimer</item>
    </izvorni_sadrzaj>
    <derivirana_varijabla naziv="DomainObject.Predmet.ProtuStrankaListFormatedOIB_1">
      <item>MEDIA ZADAR, d.o.o. za izdavačku djelatnost i marketing, OIB 49507428086 zastupanog po punomoćniku Alen Vimer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 zastupanog po punomoćniku Alen Vimer</item>
    </izvorni_sadrzaj>
    <derivirana_varijabla naziv="DomainObject.Predmet.ProtuStrankaListFormatedWithAdress_1">
      <item>MEDIA ZADAR, d.o.o. za izdavačku djelatnost i marketing, Ulica Knezova Šubića Bribirskih 9, 23000 Zadar zastupanog po punomoćniku Alen Vimer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 zastupanog po punomoćniku Alen Vimer</item>
    </izvorni_sadrzaj>
    <derivirana_varijabla naziv="DomainObject.Predmet.ProtuStrankaListFormatedWithAdressOIB_1">
      <item>MEDIA ZADAR, d.o.o. za izdavačku djelatnost i marketing, OIB 49507428086, Ulica Knezova Šubića Bribirskih 9, 23000 Zadar zastupanog po punomoćniku Alen Vimer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>
  <DomainObject.Predmet.OstaliListFormatedOIB>
    <izvorni_sadrzaj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OIB_1"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OIB>
  <DomainObject.Predmet.OstaliListFormatedWithAdress>
    <izvorni_sadrzaj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_1"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>
  <DomainObject.Predmet.OstaliListFormatedWithAdressOIB>
    <izvorni_sadrzaj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OIB_1"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OIB>
  <DomainObject.Predmet.OstaliListNazivFormated>
    <izvorni_sadrzaj>
      <item>OD Jelaković &amp; partneri j.t.d.</item>
      <item>Alen Vimer</item>
    </izvorni_sadrzaj>
    <derivirana_varijabla naziv="DomainObject.Predmet.OstaliListNazivFormated_1">
      <item>OD Jelaković &amp; partneri j.t.d.</item>
      <item>Alen Vimer</item>
    </derivirana_varijabla>
  </DomainObject.Predmet.OstaliListNazivFormated>
  <DomainObject.Predmet.OstaliListNazivFormatedOIB>
    <izvorni_sadrzaj>
      <item>OD Jelaković &amp; partneri j.t.d., OIB </item>
      <item>Alen Vimer</item>
    </izvorni_sadrzaj>
    <derivirana_varijabla naziv="DomainObject.Predmet.OstaliListNazivFormatedOIB_1">
      <item>OD Jelaković &amp; partneri j.t.d., OIB </item>
      <item>Alen Vimer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AG, Alpen- Adria -Platz 1, Klagenfurt am Worthersee, Austrija</izvorni_sadrzaj>
    <derivirana_varijabla naziv="DomainObject.Predmet.StrankaIDrugi_1">HETA ASSET RESOLUTION AG, Alpen- Adria -Platz 1, Klagenfurt am Worthersee, Austrija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</izvorni_sadrzaj>
    <derivirana_varijabla naziv="DomainObject.Predmet.StrankaIDrugiAdressOIB_1">HETA ASSET RESOLUTION AG, Alpen- Adria -Platz 1, Klagenfurt am Worthersee, Austrija, OIB 90730821413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  <item>Alen Vimer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  <item>Alen Vimer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</item>
      <item>, OIB null</item>
    </izvorni_sadrzaj>
    <derivirana_varijabla naziv="DomainObject.Predmet.SudioniciListNazivOIB_1">
      <item>, OIB 90730821413</item>
      <item>, OIB 49507428086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B82156-0886-4E06-B295-D72C782EA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375</properties:Words>
  <properties:Characters>1942</properties:Characters>
  <properties:Lines>56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2017-04-25T06:08:00Z</dcterms:created>
  <dc:creator>Ardena Bajlo</dc:creator>
  <cp:lastModifiedBy>Marijana Žuža</cp:lastModifiedBy>
  <cp:lastPrinted>2017-04-25T06:17:00Z</cp:lastPrinted>
  <dcterms:modified xmlns:xsi="http://www.w3.org/2001/XMLSchema-instance" xsi:type="dcterms:W3CDTF">2017-04-25T07:08:00Z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