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17ab" w14:paraId="2ea17ab" w:rsidRDefault="005F1595" w:rsidR="005F1595" w:rsidRPr="00994004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>TRGOVČAKI SUD U ZAGREBU</w:t>
      </w:r>
    </w:p>
    <w:p w:rsidRDefault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>Zagreb, Amruševa 2/II</w:t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  <w:t>31-ST-</w:t>
      </w:r>
      <w:r w:rsidR="00D21F51" w:rsidRPr="00994004">
        <w:rPr>
          <w:rFonts w:cs="Times New Roman" w:hAnsi="Times New Roman" w:ascii="Times New Roman"/>
        </w:rPr>
        <w:t>4208/16-3</w:t>
      </w:r>
    </w:p>
    <w:p w:rsidRDefault="005F1595" w:rsidP="00947923" w:rsidR="005F1595" w:rsidRPr="00994004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94004">
      <w:pPr>
        <w:jc w:val="center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94004">
      <w:pPr>
        <w:jc w:val="center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94004">
      <w:pPr>
        <w:jc w:val="center"/>
        <w:rPr>
          <w:rFonts w:cs="Times New Roman" w:hAnsi="Times New Roman" w:ascii="Times New Roman"/>
        </w:rPr>
      </w:pPr>
    </w:p>
    <w:p w:rsidRDefault="005F1595" w:rsidP="005F1595" w:rsidR="00947923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>TRGOVAČKI SUD U ZAGREBU po stečajnom sucu Nadi Kr</w:t>
      </w:r>
      <w:r w:rsidR="00B560C9" w:rsidRPr="00994004">
        <w:rPr>
          <w:rFonts w:cs="Times New Roman" w:hAnsi="Times New Roman" w:ascii="Times New Roman"/>
        </w:rPr>
        <w:t>aljić povodom prijedloga predlagatelja</w:t>
      </w:r>
      <w:r w:rsidR="005529DD" w:rsidRPr="00994004">
        <w:rPr>
          <w:rFonts w:cs="Times New Roman" w:hAnsi="Times New Roman" w:ascii="Times New Roman"/>
        </w:rPr>
        <w:t xml:space="preserve"> </w:t>
      </w:r>
      <w:r w:rsidR="00994004" w:rsidRPr="00994004">
        <w:rPr>
          <w:rFonts w:cs="Times New Roman" w:hAnsi="Times New Roman" w:ascii="Times New Roman"/>
        </w:rPr>
        <w:t xml:space="preserve">FINA-Regionalni centar Zagreb za otvaranje stečajnog postupka nad dužnikom ARMIRAČ INŽENJERING d.o.o. Sesvete, Jelkovečka 5b MBS: 080127456 OIB: 68707014669 </w:t>
      </w:r>
      <w:r w:rsidR="00B560C9" w:rsidRPr="00994004">
        <w:rPr>
          <w:rFonts w:cs="Times New Roman" w:hAnsi="Times New Roman" w:ascii="Times New Roman"/>
        </w:rPr>
        <w:t xml:space="preserve">dana </w:t>
      </w:r>
      <w:r w:rsidR="00994004" w:rsidRPr="00994004">
        <w:rPr>
          <w:rFonts w:cs="Times New Roman" w:hAnsi="Times New Roman" w:ascii="Times New Roman"/>
        </w:rPr>
        <w:t>13. svibnja</w:t>
      </w:r>
      <w:r w:rsidR="00245FC5" w:rsidRPr="00994004">
        <w:rPr>
          <w:rFonts w:cs="Times New Roman" w:hAnsi="Times New Roman" w:ascii="Times New Roman"/>
        </w:rPr>
        <w:t xml:space="preserve"> </w:t>
      </w:r>
      <w:r w:rsidR="005529DD" w:rsidRPr="00994004">
        <w:rPr>
          <w:rFonts w:cs="Times New Roman" w:hAnsi="Times New Roman" w:ascii="Times New Roman"/>
        </w:rPr>
        <w:t xml:space="preserve"> </w:t>
      </w:r>
      <w:r w:rsidR="006F7797" w:rsidRPr="00994004">
        <w:rPr>
          <w:rFonts w:cs="Times New Roman" w:hAnsi="Times New Roman" w:ascii="Times New Roman"/>
        </w:rPr>
        <w:t>2016</w:t>
      </w:r>
      <w:r w:rsidR="005E5B68" w:rsidRPr="00994004">
        <w:rPr>
          <w:rFonts w:cs="Times New Roman" w:hAnsi="Times New Roman" w:ascii="Times New Roman"/>
        </w:rPr>
        <w:t xml:space="preserve">. </w:t>
      </w:r>
      <w:r w:rsidRPr="00994004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94004">
      <w:pPr>
        <w:rPr>
          <w:rFonts w:cs="Times New Roman" w:hAnsi="Times New Roman" w:ascii="Times New Roman"/>
        </w:rPr>
      </w:pPr>
    </w:p>
    <w:p w:rsidRDefault="005F1595" w:rsidP="005F1595" w:rsidR="005F1595" w:rsidRPr="00994004">
      <w:pPr>
        <w:jc w:val="center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94004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994004">
        <w:rPr>
          <w:rFonts w:cs="Times New Roman" w:hAnsi="Times New Roman" w:ascii="Times New Roman"/>
        </w:rPr>
        <w:t xml:space="preserve">pretpostavki </w:t>
      </w:r>
      <w:r w:rsidRPr="00994004">
        <w:rPr>
          <w:rFonts w:cs="Times New Roman" w:hAnsi="Times New Roman" w:ascii="Times New Roman"/>
        </w:rPr>
        <w:t xml:space="preserve">za otvaranje stečajnog postupka nad </w:t>
      </w:r>
      <w:r w:rsidR="00245FC5" w:rsidRPr="00994004">
        <w:rPr>
          <w:rFonts w:cs="Times New Roman" w:hAnsi="Times New Roman" w:ascii="Times New Roman"/>
        </w:rPr>
        <w:t xml:space="preserve">dužnikom </w:t>
      </w:r>
      <w:r w:rsidR="00994004" w:rsidRPr="00994004">
        <w:rPr>
          <w:rFonts w:cs="Times New Roman" w:hAnsi="Times New Roman" w:ascii="Times New Roman"/>
        </w:rPr>
        <w:t>ARMIRAČ INŽENJERING d.o.o. Sesvete, Jelkovečka 5b MBS: 080127456 OIB: 68707014669</w:t>
      </w:r>
      <w:r w:rsidR="00EB1CF8" w:rsidRPr="00994004">
        <w:rPr>
          <w:rFonts w:cs="Times New Roman" w:hAnsi="Times New Roman" w:ascii="Times New Roman"/>
        </w:rPr>
        <w:t>.</w:t>
      </w:r>
    </w:p>
    <w:p w:rsidRDefault="00994004" w:rsidP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>2. Naređuje se direktorima</w:t>
      </w:r>
      <w:r w:rsidR="005527E9" w:rsidRPr="00994004">
        <w:rPr>
          <w:rFonts w:cs="Times New Roman" w:hAnsi="Times New Roman" w:ascii="Times New Roman"/>
        </w:rPr>
        <w:t xml:space="preserve"> </w:t>
      </w:r>
      <w:r w:rsidR="005F1595" w:rsidRPr="00994004">
        <w:rPr>
          <w:rFonts w:cs="Times New Roman" w:hAnsi="Times New Roman" w:ascii="Times New Roman"/>
        </w:rPr>
        <w:t>dužnika</w:t>
      </w:r>
      <w:r w:rsidRPr="00994004">
        <w:rPr>
          <w:rFonts w:cs="Times New Roman" w:hAnsi="Times New Roman" w:ascii="Times New Roman"/>
        </w:rPr>
        <w:t xml:space="preserve"> Romanu Šimunoviću, Zagreb, Branimira Gušića 22, OIB: 50652316719 i Gordani Šimunović, Zagreb, Branimira Gušića 22 OIB: 96493347698 </w:t>
      </w:r>
      <w:r w:rsidR="005F1595" w:rsidRPr="00994004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94004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994004" w:rsidP="006F7797" w:rsidR="0064234C" w:rsidRPr="00994004">
      <w:pPr>
        <w:jc w:val="center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15. lipnja </w:t>
      </w:r>
      <w:r w:rsidR="00EB1CF8" w:rsidRPr="00994004">
        <w:rPr>
          <w:rFonts w:cs="Times New Roman" w:hAnsi="Times New Roman" w:ascii="Times New Roman"/>
        </w:rPr>
        <w:t xml:space="preserve"> </w:t>
      </w:r>
      <w:r w:rsidR="006F7797" w:rsidRPr="00994004">
        <w:rPr>
          <w:rFonts w:cs="Times New Roman" w:hAnsi="Times New Roman" w:ascii="Times New Roman"/>
        </w:rPr>
        <w:t xml:space="preserve">2016. </w:t>
      </w:r>
      <w:r w:rsidR="00947923" w:rsidRPr="00994004">
        <w:rPr>
          <w:rFonts w:cs="Times New Roman" w:hAnsi="Times New Roman" w:ascii="Times New Roman"/>
        </w:rPr>
        <w:t xml:space="preserve"> </w:t>
      </w:r>
      <w:r w:rsidR="001D2C73" w:rsidRPr="00994004">
        <w:rPr>
          <w:rFonts w:cs="Times New Roman" w:hAnsi="Times New Roman" w:ascii="Times New Roman"/>
        </w:rPr>
        <w:t xml:space="preserve">u </w:t>
      </w:r>
      <w:r w:rsidR="00530459" w:rsidRPr="00994004">
        <w:rPr>
          <w:rFonts w:cs="Times New Roman" w:hAnsi="Times New Roman" w:ascii="Times New Roman"/>
        </w:rPr>
        <w:t>10,4</w:t>
      </w:r>
      <w:r w:rsidRPr="00994004">
        <w:rPr>
          <w:rFonts w:cs="Times New Roman" w:hAnsi="Times New Roman" w:ascii="Times New Roman"/>
        </w:rPr>
        <w:t>5</w:t>
      </w:r>
      <w:r w:rsidR="005E5B68" w:rsidRPr="00994004">
        <w:rPr>
          <w:rFonts w:cs="Times New Roman" w:hAnsi="Times New Roman" w:ascii="Times New Roman"/>
        </w:rPr>
        <w:t xml:space="preserve"> </w:t>
      </w:r>
      <w:r w:rsidR="0064234C" w:rsidRPr="00994004">
        <w:rPr>
          <w:rFonts w:cs="Times New Roman" w:hAnsi="Times New Roman" w:ascii="Times New Roman"/>
        </w:rPr>
        <w:t>sati</w:t>
      </w:r>
    </w:p>
    <w:p w:rsidRDefault="00961707" w:rsidP="005F1595" w:rsidR="00961707" w:rsidRPr="00994004">
      <w:pPr>
        <w:rPr>
          <w:rFonts w:cs="Times New Roman" w:hAnsi="Times New Roman" w:ascii="Times New Roman"/>
        </w:rPr>
      </w:pPr>
    </w:p>
    <w:p w:rsidRDefault="00961707" w:rsidP="005F1595" w:rsidR="00EE66B4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</w:r>
      <w:r w:rsidR="0064234C" w:rsidRPr="00994004">
        <w:rPr>
          <w:rFonts w:cs="Times New Roman" w:hAnsi="Times New Roman" w:ascii="Times New Roman"/>
        </w:rPr>
        <w:t>u</w:t>
      </w:r>
      <w:r w:rsidRPr="00994004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- predlagatelj </w:t>
      </w:r>
      <w:r w:rsidR="00653B08" w:rsidRPr="00994004">
        <w:rPr>
          <w:rFonts w:cs="Times New Roman" w:hAnsi="Times New Roman" w:ascii="Times New Roman"/>
        </w:rPr>
        <w:t xml:space="preserve"> -</w:t>
      </w:r>
      <w:r w:rsidR="00961707" w:rsidRPr="00994004">
        <w:rPr>
          <w:rFonts w:cs="Times New Roman" w:hAnsi="Times New Roman" w:ascii="Times New Roman"/>
        </w:rPr>
        <w:t xml:space="preserve"> </w:t>
      </w:r>
      <w:r w:rsidR="00EB1CF8" w:rsidRPr="00994004">
        <w:rPr>
          <w:rFonts w:cs="Times New Roman" w:hAnsi="Times New Roman" w:ascii="Times New Roman"/>
        </w:rPr>
        <w:t xml:space="preserve">FINA </w:t>
      </w:r>
    </w:p>
    <w:p w:rsidRDefault="00EB1CF8" w:rsidP="00EB1CF8" w:rsidR="00961707" w:rsidRPr="00994004">
      <w:pPr>
        <w:ind w:firstLine="708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- </w:t>
      </w:r>
      <w:r w:rsidR="00961707" w:rsidRPr="00994004">
        <w:rPr>
          <w:rFonts w:cs="Times New Roman" w:hAnsi="Times New Roman" w:ascii="Times New Roman"/>
        </w:rPr>
        <w:t>dužnik</w:t>
      </w:r>
    </w:p>
    <w:p w:rsidRDefault="00EE66B4" w:rsidP="005F1595" w:rsidR="00EE66B4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lastRenderedPageBreak/>
        <w:tab/>
        <w:t xml:space="preserve">- zakonski </w:t>
      </w:r>
      <w:r w:rsidR="00994004" w:rsidRPr="00994004">
        <w:rPr>
          <w:rFonts w:cs="Times New Roman" w:hAnsi="Times New Roman" w:ascii="Times New Roman"/>
        </w:rPr>
        <w:t>zastupnici</w:t>
      </w:r>
      <w:r w:rsidRPr="00994004"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 w:rsidRPr="00994004">
      <w:pPr>
        <w:ind w:firstLine="708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94004">
      <w:pPr>
        <w:rPr>
          <w:rFonts w:cs="Times New Roman" w:hAnsi="Times New Roman" w:ascii="Times New Roman"/>
        </w:rPr>
      </w:pPr>
    </w:p>
    <w:p w:rsidRDefault="00961707" w:rsidP="00961707" w:rsidR="00961707" w:rsidRPr="00994004">
      <w:pPr>
        <w:jc w:val="center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94004">
      <w:pPr>
        <w:jc w:val="center"/>
        <w:rPr>
          <w:rFonts w:cs="Times New Roman" w:hAnsi="Times New Roman" w:ascii="Times New Roman"/>
        </w:rPr>
      </w:pPr>
    </w:p>
    <w:p w:rsidRDefault="00961707" w:rsidP="00994004" w:rsidR="00994004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</w:r>
      <w:r w:rsidR="00994004" w:rsidRPr="00994004">
        <w:rPr>
          <w:rFonts w:cs="Times New Roman" w:hAnsi="Times New Roman" w:ascii="Times New Roman"/>
        </w:rPr>
        <w:t>Financijska agencija je podnijela prijedlog za otvaranje stečajnog postupka nad dužnikom ARMIRAČ INŽENJERING d.o.o. Sesvete, Jelkovečka 5b MBS: 080127456 OIB: 68707014669 temeljem čl. 110 st. 1 Stečajnog zakona (NN 71/15), a koji je zaprimljen na sudu 18. rujna 2015. godine.</w:t>
      </w:r>
    </w:p>
    <w:p w:rsidRDefault="00994004" w:rsidP="00EB1CF8" w:rsidR="00EB1CF8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Ponovno je podnijet prijedlog koji je zaprimljen na sudu 30. listopada 2015. godine, a u kojem se navodi da stečajni dužnik u očevidniku redoslijeda osnova za plaćanje ima evidentirane neizvršene osnove za plaćanje u neprekinutom razdoblju od 120 dana te da ima 33 zaposlena radnika. </w:t>
      </w:r>
    </w:p>
    <w:p w:rsidRDefault="00D5190F" w:rsidP="00EB1CF8" w:rsidR="00961707" w:rsidRPr="00994004">
      <w:pPr>
        <w:ind w:firstLine="705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>Prema odredbi čl. 115</w:t>
      </w:r>
      <w:r w:rsidR="00961707" w:rsidRPr="00994004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94004">
        <w:rPr>
          <w:rFonts w:cs="Times New Roman" w:hAnsi="Times New Roman" w:ascii="Times New Roman"/>
        </w:rPr>
        <w:t>postupka (preth</w:t>
      </w:r>
      <w:r w:rsidR="00961707" w:rsidRPr="00994004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94004">
      <w:pPr>
        <w:ind w:firstLine="705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Prema odredbi čl. </w:t>
      </w:r>
      <w:r w:rsidR="00D5190F" w:rsidRPr="00994004">
        <w:rPr>
          <w:rFonts w:cs="Times New Roman" w:hAnsi="Times New Roman" w:ascii="Times New Roman"/>
        </w:rPr>
        <w:t>117</w:t>
      </w:r>
      <w:r w:rsidRPr="00994004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994004">
        <w:rPr>
          <w:rFonts w:cs="Times New Roman" w:hAnsi="Times New Roman" w:ascii="Times New Roman"/>
        </w:rPr>
        <w:t>a koje vode poslovanje dužnika da dostave sve potrebne podatke i obavijesti.</w:t>
      </w:r>
      <w:r w:rsidRPr="00994004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94004">
      <w:pPr>
        <w:ind w:firstLine="705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Prema odredbi članka </w:t>
      </w:r>
      <w:r w:rsidR="00D5190F" w:rsidRPr="00994004">
        <w:rPr>
          <w:rFonts w:cs="Times New Roman" w:hAnsi="Times New Roman" w:ascii="Times New Roman"/>
        </w:rPr>
        <w:t>128</w:t>
      </w:r>
      <w:r w:rsidRPr="00994004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94004">
      <w:pPr>
        <w:ind w:firstLine="705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 w:rsidRPr="00994004">
        <w:rPr>
          <w:rFonts w:cs="Times New Roman" w:hAnsi="Times New Roman" w:ascii="Times New Roman"/>
        </w:rPr>
        <w:t>128</w:t>
      </w:r>
      <w:r w:rsidRPr="00994004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94004">
      <w:pPr>
        <w:rPr>
          <w:rFonts w:cs="Times New Roman" w:hAnsi="Times New Roman" w:ascii="Times New Roman"/>
        </w:rPr>
      </w:pPr>
    </w:p>
    <w:p w:rsidRDefault="00B560C9" w:rsidP="00E055D0" w:rsidR="00E055D0" w:rsidRPr="00994004">
      <w:pPr>
        <w:jc w:val="center"/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U Zagrebu, </w:t>
      </w:r>
      <w:r w:rsidR="00530459" w:rsidRPr="00994004">
        <w:rPr>
          <w:rFonts w:cs="Times New Roman" w:hAnsi="Times New Roman" w:ascii="Times New Roman"/>
        </w:rPr>
        <w:t>1</w:t>
      </w:r>
      <w:r w:rsidR="00994004">
        <w:rPr>
          <w:rFonts w:cs="Times New Roman" w:hAnsi="Times New Roman" w:ascii="Times New Roman"/>
        </w:rPr>
        <w:t>3. svibnja</w:t>
      </w:r>
      <w:r w:rsidR="00EB1CF8" w:rsidRPr="00994004">
        <w:rPr>
          <w:rFonts w:cs="Times New Roman" w:hAnsi="Times New Roman" w:ascii="Times New Roman"/>
        </w:rPr>
        <w:t xml:space="preserve"> </w:t>
      </w:r>
      <w:r w:rsidR="006F7797" w:rsidRPr="00994004">
        <w:rPr>
          <w:rFonts w:cs="Times New Roman" w:hAnsi="Times New Roman" w:ascii="Times New Roman"/>
        </w:rPr>
        <w:t>2016</w:t>
      </w:r>
      <w:r w:rsidR="00EE66B4" w:rsidRPr="00994004">
        <w:rPr>
          <w:rFonts w:cs="Times New Roman" w:hAnsi="Times New Roman" w:ascii="Times New Roman"/>
        </w:rPr>
        <w:t xml:space="preserve">. </w:t>
      </w:r>
      <w:r w:rsidR="00947923" w:rsidRPr="00994004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94004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</w:r>
      <w:r w:rsidRPr="00994004">
        <w:rPr>
          <w:rFonts w:cs="Times New Roman" w:hAnsi="Times New Roman" w:ascii="Times New Roman"/>
        </w:rPr>
        <w:tab/>
        <w:t xml:space="preserve">STEČAJNI SUDAC </w:t>
      </w:r>
    </w:p>
    <w:p w:rsidRDefault="00E66FC4" w:rsidP="00E055D0" w:rsidR="00E055D0" w:rsidRPr="0099400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E055D0" w:rsidP="00E055D0" w:rsidR="00E055D0" w:rsidRPr="00994004">
      <w:pPr>
        <w:rPr>
          <w:rFonts w:cs="Times New Roman" w:hAnsi="Times New Roman" w:ascii="Times New Roman"/>
        </w:rPr>
      </w:pPr>
    </w:p>
    <w:p w:rsidRDefault="00E055D0" w:rsidP="00E055D0" w:rsidR="00E055D0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 w:rsidRPr="00994004">
      <w:pPr>
        <w:rPr>
          <w:rFonts w:cs="Times New Roman" w:hAnsi="Times New Roman" w:ascii="Times New Roman"/>
        </w:rPr>
      </w:pPr>
      <w:r w:rsidRPr="00994004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94004">
      <w:pPr>
        <w:rPr>
          <w:rFonts w:cs="Times New Roman" w:hAnsi="Times New Roman" w:ascii="Times New Roman"/>
        </w:rPr>
      </w:pPr>
    </w:p>
    <w:p w:rsidRDefault="00E66FC4" w:rsidR="00E66FC4" w:rsidRPr="00E66FC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E66FC4">
        <w:rPr>
          <w:rFonts w:cs="Times New Roman" w:hAnsi="Times New Roman" w:ascii="Times New Roman"/>
        </w:rPr>
        <w:t>Za točnost otpravka-ovl.službenik</w:t>
      </w:r>
    </w:p>
    <w:p w:rsidRDefault="00E66FC4" w:rsidP="00E66FC4" w:rsidR="00E66FC4" w:rsidRPr="00E66FC4">
      <w:pPr>
        <w:ind w:firstLine="708" w:left="4956"/>
        <w:rPr>
          <w:rFonts w:cs="Times New Roman" w:hAnsi="Times New Roman" w:ascii="Times New Roman"/>
        </w:rPr>
      </w:pPr>
      <w:r w:rsidRPr="00E66FC4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94004">
      <w:pPr>
        <w:rPr>
          <w:rFonts w:cs="Times New Roman" w:hAnsi="Times New Roman" w:ascii="Times New Roman"/>
        </w:rPr>
      </w:pPr>
    </w:p>
    <w:p w:rsidRDefault="00E055D0" w:rsidP="005F1595" w:rsidR="00E055D0" w:rsidRPr="00994004">
      <w:pPr>
        <w:rPr>
          <w:rFonts w:cs="Times New Roman" w:hAnsi="Times New Roman" w:ascii="Times New Roman"/>
        </w:rPr>
      </w:pPr>
    </w:p>
    <w:sectPr w:rsidSect="00D5190F" w:rsidR="00E055D0" w:rsidRPr="0099400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F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994004">
      <w:rPr>
        <w:rFonts w:cs="Times New Roman" w:hAnsi="Times New Roman" w:ascii="Times New Roman"/>
      </w:rPr>
      <w:t>4208/16-3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94004"/>
    <w:rsid w:val="009F313C"/>
    <w:rsid w:val="00AD0DB4"/>
    <w:rsid w:val="00B560C9"/>
    <w:rsid w:val="00C569DF"/>
    <w:rsid w:val="00CD58A4"/>
    <w:rsid w:val="00D21F51"/>
    <w:rsid w:val="00D46BC3"/>
    <w:rsid w:val="00D5190F"/>
    <w:rsid w:val="00D64440"/>
    <w:rsid w:val="00D70AF4"/>
    <w:rsid w:val="00D76787"/>
    <w:rsid w:val="00DA470E"/>
    <w:rsid w:val="00E055D0"/>
    <w:rsid w:val="00E615BA"/>
    <w:rsid w:val="00E66FC4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FC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6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FC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4208</izvorni_sadrzaj>
    <derivirana_varijabla naziv="DomainObject.Predmet.Broj_1">4208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St-4208/2016</izvorni_sadrzaj>
    <derivirana_varijabla naziv="DomainObject.Predmet.OznakaBroj_1">St-4208/2016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ARMIRAČ INŽENJERING d.o.o.</izvorni_sadrzaj>
    <derivirana_varijabla naziv="DomainObject.Predmet.ProtustrankaFormated_1">  ARMIRAČ INŽENJERING d.o.o.</derivirana_varijabla>
  </DomainObject.Predmet.ProtustrankaFormated>
  <DomainObject.Predmet.ProtustrankaFormatedOIB>
    <izvorni_sadrzaj>  ARMIRAČ INŽENJERING d.o.o., OIB 68707014669</izvorni_sadrzaj>
    <derivirana_varijabla naziv="DomainObject.Predmet.ProtustrankaFormatedOIB_1">  ARMIRAČ INŽENJERING d.o.o., OIB 68707014669</derivirana_varijabla>
  </DomainObject.Predmet.ProtustrankaFormatedOIB>
  <DomainObject.Predmet.ProtustrankaFormatedWithAdress>
    <izvorni_sadrzaj> ARMIRAČ INŽENJERING d.o.o., Jelkovečka 5/b, 10360 Sesvete</izvorni_sadrzaj>
    <derivirana_varijabla naziv="DomainObject.Predmet.ProtustrankaFormatedWithAdress_1"> ARMIRAČ INŽENJERING d.o.o., Jelkovečka 5/b, 10360 Sesvete</derivirana_varijabla>
  </DomainObject.Predmet.ProtustrankaFormatedWithAdress>
  <DomainObject.Predmet.ProtustrankaFormatedWithAdressOIB>
    <izvorni_sadrzaj> ARMIRAČ INŽENJERING d.o.o., OIB 68707014669, Jelkovečka 5/b, 10360 Sesvete</izvorni_sadrzaj>
    <derivirana_varijabla naziv="DomainObject.Predmet.ProtustrankaFormatedWithAdressOIB_1"> ARMIRAČ INŽENJERING d.o.o., OIB 68707014669, Jelkovečka 5/b, 10360 Sesvete</derivirana_varijabla>
  </DomainObject.Predmet.ProtustrankaFormatedWithAdressOIB>
  <DomainObject.Predmet.ProtustrankaWithAdress>
    <izvorni_sadrzaj>ARMIRAČ INŽENJERING d.o.o. Jelkovečka 5/b, 10360 Sesvete</izvorni_sadrzaj>
    <derivirana_varijabla naziv="DomainObject.Predmet.ProtustrankaWithAdress_1">ARMIRAČ INŽENJERING d.o.o. Jelkovečka 5/b, 10360 Sesvete</derivirana_varijabla>
  </DomainObject.Predmet.ProtustrankaWithAdress>
  <DomainObject.Predmet.ProtustrankaWithAdressOIB>
    <izvorni_sadrzaj>ARMIRAČ INŽENJERING d.o.o., OIB 68707014669, Jelkovečka 5/b, 10360 Sesvete</izvorni_sadrzaj>
    <derivirana_varijabla naziv="DomainObject.Predmet.ProtustrankaWithAdressOIB_1">ARMIRAČ INŽENJERING d.o.o., OIB 68707014669, Jelkovečka 5/b, 10360 Sesvete</derivirana_varijabla>
  </DomainObject.Predmet.ProtustrankaWithAdressOIB>
  <DomainObject.Predmet.ProtustrankaNazivFormated>
    <izvorni_sadrzaj>ARMIRAČ INŽENJERING d.o.o.</izvorni_sadrzaj>
    <derivirana_varijabla naziv="DomainObject.Predmet.ProtustrankaNazivFormated_1">ARMIRAČ INŽENJERING d.o.o.</derivirana_varijabla>
  </DomainObject.Predmet.ProtustrankaNazivFormated>
  <DomainObject.Predmet.ProtustrankaNazivFormatedOIB>
    <izvorni_sadrzaj>ARMIRAČ INŽENJERING d.o.o., OIB 68707014669</izvorni_sadrzaj>
    <derivirana_varijabla naziv="DomainObject.Predmet.ProtustrankaNazivFormatedOIB_1">ARMIRAČ INŽENJERING d.o.o., OIB 68707014669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ARMIRAČ INŽENJERING d.o.o.</item>
    </izvorni_sadrzaj>
    <derivirana_varijabla naziv="DomainObject.Predmet.ProtuStrankaListFormated_1">
      <item>ARMIRAČ INŽENJERING d.o.o.</item>
    </derivirana_varijabla>
  </DomainObject.Predmet.ProtuStrankaListFormated>
  <DomainObject.Predmet.ProtuStrankaListFormatedOIB>
    <izvorni_sadrzaj>
      <item>ARMIRAČ INŽENJERING d.o.o., OIB 68707014669</item>
    </izvorni_sadrzaj>
    <derivirana_varijabla naziv="DomainObject.Predmet.ProtuStrankaListFormatedOIB_1">
      <item>ARMIRAČ INŽENJERING d.o.o., OIB 68707014669</item>
    </derivirana_varijabla>
  </DomainObject.Predmet.ProtuStrankaListFormatedOIB>
  <DomainObject.Predmet.ProtuStrankaListFormatedWithAdress>
    <izvorni_sadrzaj>
      <item>ARMIRAČ INŽENJERING d.o.o., Jelkovečka 5/b, 10360 Sesvete</item>
    </izvorni_sadrzaj>
    <derivirana_varijabla naziv="DomainObject.Predmet.ProtuStrankaListFormatedWithAdress_1">
      <item>ARMIRAČ INŽENJERING d.o.o., Jelkovečka 5/b, 10360 Sesvete</item>
    </derivirana_varijabla>
  </DomainObject.Predmet.ProtuStrankaListFormatedWithAdress>
  <DomainObject.Predmet.ProtuStrankaListFormatedWithAdressOIB>
    <izvorni_sadrzaj>
      <item>ARMIRAČ INŽENJERING d.o.o., OIB 68707014669, Jelkovečka 5/b, 10360 Sesvete</item>
    </izvorni_sadrzaj>
    <derivirana_varijabla naziv="DomainObject.Predmet.ProtuStrankaListFormatedWithAdressOIB_1">
      <item>ARMIRAČ INŽENJERING d.o.o., OIB 68707014669, Jelkovečka 5/b, 10360 Sesvete</item>
    </derivirana_varijabla>
  </DomainObject.Predmet.ProtuStrankaListFormatedWithAdressOIB>
  <DomainObject.Predmet.ProtuStrankaListNazivFormated>
    <izvorni_sadrzaj>
      <item>ARMIRAČ INŽENJERING d.o.o.</item>
    </izvorni_sadrzaj>
    <derivirana_varijabla naziv="DomainObject.Predmet.ProtuStrankaListNazivFormated_1">
      <item>ARMIRAČ INŽENJERING d.o.o.</item>
    </derivirana_varijabla>
  </DomainObject.Predmet.ProtuStrankaListNazivFormated>
  <DomainObject.Predmet.ProtuStrankaListNazivFormatedOIB>
    <izvorni_sadrzaj>
      <item>ARMIRAČ INŽENJERING d.o.o., OIB 68707014669</item>
    </izvorni_sadrzaj>
    <derivirana_varijabla naziv="DomainObject.Predmet.ProtuStrankaListNazivFormatedOIB_1">
      <item>ARMIRAČ INŽENJERING d.o.o., OIB 68707014669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ARMIRAČ INŽENJERING d.o.o.</izvorni_sadrzaj>
    <derivirana_varijabla naziv="DomainObject.Predmet.ProtustrankaIDrugi_1">ARMIRAČ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ARMIRAČ INŽENJERING d.o.o., OIB 68707014669, Jelkovečka 5/b, 10360 Sesvete</izvorni_sadrzaj>
    <derivirana_varijabla naziv="DomainObject.Predmet.ProtustrankaIDrugiAdressOIB_1">ARMIRAČ INŽENJERING d.o.o., OIB 68707014669,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ARMIRAČ INŽENJERING d.o.o.</item>
    </izvorni_sadrzaj>
    <derivirana_varijabla naziv="DomainObject.Predmet.SudioniciListNaziv_1">
      <item>FINA Regionalni centar Zagreb</item>
      <item>ARMIRAČ 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ARMIRAČ INŽENJERING d.o.o., OIB 68707014669, Jelkovečka 5/b,10360 Sesvete</item>
    </izvorni_sadrzaj>
    <derivirana_varijabla naziv="DomainObject.Predmet.SudioniciListAdressOIB_1">
      <item>FINA Regionalni centar Zagreb, OIB 85821130368, Trg svibanjskih žrtava 1995. 1,10000 Zagreb</item>
      <item>ARMIRAČ INŽENJERING d.o.o., OIB 68707014669, Jelkovečka 5/b,10360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68707014669</item>
    </izvorni_sadrzaj>
    <derivirana_varijabla naziv="DomainObject.Predmet.SudioniciListNazivOIB_1">
      <item>, OIB 85821130368</item>
      <item>, OIB 68707014669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3459</properties:Characters>
  <properties:Lines>89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2016-05-13T09:00:00Z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2016-05-13T09:08:00Z</dcterms:modified>
  <cp:revision>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