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a3ec" w14:paraId="ba0a3ec" w:rsidRDefault="00AE2881" w:rsidP="00AE2881" w:rsidR="00AE2881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Poslovni broj: 12. St-</w:t>
      </w:r>
      <w:r w:rsidR="007969E0">
        <w:rPr>
          <w:rFonts w:hAnsi="Times New Roman" w:ascii="Times New Roman"/>
          <w:sz w:val="24"/>
          <w:szCs w:val="24"/>
        </w:rPr>
        <w:t>988/2017</w:t>
      </w:r>
      <w:r w:rsidRPr="007F4FEC">
        <w:rPr>
          <w:rFonts w:hAnsi="Times New Roman" w:ascii="Times New Roman"/>
          <w:sz w:val="24"/>
          <w:szCs w:val="24"/>
        </w:rPr>
        <w:t>-</w:t>
      </w:r>
      <w:r w:rsidR="007969E0">
        <w:rPr>
          <w:rFonts w:hAnsi="Times New Roman" w:ascii="Times New Roman"/>
          <w:sz w:val="24"/>
          <w:szCs w:val="24"/>
        </w:rPr>
        <w:t>46</w:t>
      </w:r>
    </w:p>
    <w:p w:rsidRDefault="00AE2881" w:rsidP="00AE2881" w:rsidR="00AE2881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AE2881" w:rsidP="00AE2881" w:rsidR="00AE2881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AE2881" w:rsidP="00AE2881" w:rsidR="00AE2881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AE2881" w:rsidP="00AE2881" w:rsidR="00AE2881" w:rsidRPr="007F4FEC">
      <w:pPr>
        <w:rPr>
          <w:rFonts w:hAnsi="Times New Roman" w:ascii="Times New Roman"/>
          <w:sz w:val="22"/>
          <w:szCs w:val="22"/>
        </w:rPr>
      </w:pPr>
    </w:p>
    <w:p w:rsidRDefault="00AE2881" w:rsidP="00AE2881" w:rsidR="00AE2881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AE2881" w:rsidP="00AE2881" w:rsidR="00AE2881" w:rsidRPr="007F4FEC">
      <w:pPr>
        <w:rPr>
          <w:sz w:val="24"/>
          <w:szCs w:val="24"/>
          <w:lang w:eastAsia="hr-HR"/>
        </w:rPr>
      </w:pPr>
    </w:p>
    <w:p w:rsidRDefault="00AE2881" w:rsidP="00AE2881" w:rsidR="00AE2881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EB491F" w:rsidP="003A2134" w:rsidR="00EB491F" w:rsidRPr="00EB491F">
      <w:pPr>
        <w:pStyle w:val="Tijeloteksta"/>
        <w:ind w:firstLine="708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Trgovački sud u Splitu, po sucu </w:t>
      </w:r>
      <w:r w:rsidR="007C696D">
        <w:rPr>
          <w:szCs w:val="24"/>
          <w:lang w:val="hr-HR"/>
        </w:rPr>
        <w:t>tog suda Pašku Bačiću,</w:t>
      </w:r>
      <w:r w:rsidRPr="00EB491F">
        <w:rPr>
          <w:szCs w:val="24"/>
          <w:lang w:val="hr-HR"/>
        </w:rPr>
        <w:t xml:space="preserve"> kao </w:t>
      </w:r>
      <w:r w:rsidR="007C696D">
        <w:rPr>
          <w:szCs w:val="24"/>
          <w:lang w:val="hr-HR"/>
        </w:rPr>
        <w:t xml:space="preserve">stečajnom </w:t>
      </w:r>
      <w:r w:rsidRPr="00EB491F">
        <w:rPr>
          <w:szCs w:val="24"/>
          <w:lang w:val="hr-HR"/>
        </w:rPr>
        <w:t>sucu</w:t>
      </w:r>
      <w:r w:rsidR="003608C5">
        <w:rPr>
          <w:szCs w:val="24"/>
          <w:lang w:val="hr-HR"/>
        </w:rPr>
        <w:t>,</w:t>
      </w:r>
      <w:r w:rsidRPr="00EB491F">
        <w:rPr>
          <w:szCs w:val="24"/>
          <w:lang w:val="hr-HR"/>
        </w:rPr>
        <w:t xml:space="preserve"> u stečajnom postupku nad </w:t>
      </w:r>
      <w:r w:rsidR="007C696D">
        <w:rPr>
          <w:szCs w:val="24"/>
          <w:lang w:val="hr-HR"/>
        </w:rPr>
        <w:t>dužnikom</w:t>
      </w:r>
      <w:r w:rsidRPr="00EB491F">
        <w:rPr>
          <w:szCs w:val="24"/>
          <w:lang w:val="hr-HR"/>
        </w:rPr>
        <w:t xml:space="preserve"> </w:t>
      </w:r>
      <w:r w:rsidR="00AE2881" w:rsidRPr="00E35D34">
        <w:rPr>
          <w:lang w:val="hr-HR"/>
        </w:rPr>
        <w:t>Ste</w:t>
      </w:r>
      <w:r w:rsidR="00AE2881" w:rsidRPr="00E35D34">
        <w:rPr>
          <w:rFonts w:hint="eastAsia"/>
          <w:lang w:val="hr-HR"/>
        </w:rPr>
        <w:t>č</w:t>
      </w:r>
      <w:r w:rsidR="00AE2881" w:rsidRPr="00E35D34">
        <w:rPr>
          <w:lang w:val="hr-HR"/>
        </w:rPr>
        <w:t>ajna masa iza DIGNATIO d.o.o. u ste</w:t>
      </w:r>
      <w:r w:rsidR="00AE2881" w:rsidRPr="00E35D34">
        <w:rPr>
          <w:rFonts w:hint="eastAsia"/>
          <w:lang w:val="hr-HR"/>
        </w:rPr>
        <w:t>č</w:t>
      </w:r>
      <w:r w:rsidR="00AE2881" w:rsidRPr="00E35D34">
        <w:rPr>
          <w:lang w:val="hr-HR"/>
        </w:rPr>
        <w:t>aju Zagreb, Petrinjska 28, OIB: 53863842883</w:t>
      </w:r>
      <w:r w:rsidRPr="00EB491F">
        <w:rPr>
          <w:szCs w:val="24"/>
          <w:lang w:val="hr-HR"/>
        </w:rPr>
        <w:t xml:space="preserve">, zastupan po stečajnom upravitelju Ivanu </w:t>
      </w:r>
      <w:r w:rsidR="00AE2881">
        <w:rPr>
          <w:szCs w:val="24"/>
          <w:lang w:val="hr-HR"/>
        </w:rPr>
        <w:t>Gjurašiću iz Zagreba</w:t>
      </w:r>
      <w:r w:rsidRPr="00EB491F">
        <w:rPr>
          <w:szCs w:val="24"/>
          <w:lang w:val="hr-HR"/>
        </w:rPr>
        <w:t xml:space="preserve">, </w:t>
      </w:r>
      <w:r w:rsidR="0084194D">
        <w:rPr>
          <w:szCs w:val="24"/>
          <w:lang w:val="hr-HR"/>
        </w:rPr>
        <w:t>28</w:t>
      </w:r>
      <w:r w:rsidR="00AE2881">
        <w:rPr>
          <w:szCs w:val="24"/>
          <w:lang w:val="hr-HR"/>
        </w:rPr>
        <w:t>. siječnja 2019.</w:t>
      </w:r>
      <w:r w:rsidRPr="00EB491F">
        <w:rPr>
          <w:szCs w:val="24"/>
          <w:lang w:val="hr-HR"/>
        </w:rPr>
        <w:t xml:space="preserve"> </w:t>
      </w:r>
    </w:p>
    <w:p w:rsidRDefault="00EB491F" w:rsidP="00EB491F" w:rsidR="00EB491F" w:rsidRPr="0084194D">
      <w:pPr>
        <w:pStyle w:val="Tijeloteksta"/>
        <w:rPr>
          <w:sz w:val="26"/>
          <w:szCs w:val="26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EB491F" w:rsidP="007969E0" w:rsidR="004C1EBF" w:rsidRPr="00291E72">
      <w:pPr>
        <w:pStyle w:val="Tijeloteksta"/>
        <w:ind w:left="708"/>
        <w:rPr>
          <w:szCs w:val="24"/>
          <w:lang w:val="hr-HR"/>
        </w:rPr>
      </w:pPr>
      <w:r w:rsidRPr="00EB491F">
        <w:rPr>
          <w:szCs w:val="24"/>
          <w:lang w:val="hr-HR"/>
        </w:rPr>
        <w:t>I</w:t>
      </w:r>
      <w:r w:rsidRPr="00291E72">
        <w:rPr>
          <w:b/>
          <w:szCs w:val="24"/>
          <w:lang w:val="hr-HR"/>
        </w:rPr>
        <w:t xml:space="preserve">. </w:t>
      </w:r>
      <w:r w:rsidRPr="00291E72">
        <w:rPr>
          <w:szCs w:val="24"/>
          <w:lang w:val="hr-HR"/>
        </w:rPr>
        <w:t xml:space="preserve">Kupcu </w:t>
      </w:r>
      <w:r w:rsidR="00FB7FEE">
        <w:rPr>
          <w:szCs w:val="24"/>
          <w:lang w:val="hr-HR"/>
        </w:rPr>
        <w:t>DRAGI GRGIĆ</w:t>
      </w:r>
      <w:r w:rsidR="00291E72" w:rsidRPr="00291E72">
        <w:rPr>
          <w:szCs w:val="24"/>
          <w:lang w:val="hr-HR"/>
        </w:rPr>
        <w:t>U iz Vranjica, Ulica don Luke Jelića 39</w:t>
      </w:r>
      <w:r w:rsidR="00E81E6C" w:rsidRPr="00291E72">
        <w:rPr>
          <w:szCs w:val="24"/>
          <w:lang w:val="hr-HR"/>
        </w:rPr>
        <w:t xml:space="preserve">, OIB: </w:t>
      </w:r>
      <w:r w:rsidR="00291E72" w:rsidRPr="00291E72">
        <w:rPr>
          <w:szCs w:val="24"/>
          <w:lang w:val="hr-HR"/>
        </w:rPr>
        <w:t>61114430937</w:t>
      </w:r>
      <w:r w:rsidR="00E81E6C" w:rsidRPr="00291E72">
        <w:rPr>
          <w:szCs w:val="24"/>
          <w:lang w:val="hr-HR"/>
        </w:rPr>
        <w:t xml:space="preserve">, </w:t>
      </w:r>
      <w:r w:rsidR="00291E72" w:rsidRPr="00291E72">
        <w:rPr>
          <w:szCs w:val="24"/>
          <w:lang w:val="hr-HR"/>
        </w:rPr>
        <w:t>dosuđuje se</w:t>
      </w:r>
      <w:r w:rsidRPr="00291E72">
        <w:rPr>
          <w:szCs w:val="24"/>
          <w:lang w:val="hr-HR"/>
        </w:rPr>
        <w:t xml:space="preserve"> nekretnina</w:t>
      </w:r>
      <w:r w:rsidR="00291E72" w:rsidRPr="00291E72">
        <w:rPr>
          <w:szCs w:val="24"/>
          <w:lang w:val="hr-HR"/>
        </w:rPr>
        <w:t xml:space="preserve">, koja ulazi u stečajnu masu dužnika (u zemljišnoj knjizi upisana kao vlasništvo Drage Grgića, pok. Dragomira, OIB: 61114430937, Solin, Vranjic, Ulica don Luke Jelića 39 uz zabilježbu da je prijenos vlasništva sa Dignatio d.d. obavljen radi osiguranja tražbine od 803.640,00 kn) </w:t>
      </w:r>
      <w:r w:rsidRPr="00291E72">
        <w:rPr>
          <w:szCs w:val="24"/>
          <w:lang w:val="hr-HR"/>
        </w:rPr>
        <w:t xml:space="preserve"> i to</w:t>
      </w:r>
      <w:r w:rsidR="00E81E6C" w:rsidRPr="00291E72">
        <w:rPr>
          <w:szCs w:val="24"/>
          <w:lang w:val="hr-HR"/>
        </w:rPr>
        <w:t>:</w:t>
      </w:r>
    </w:p>
    <w:p w:rsidRDefault="007969E0" w:rsidP="007969E0" w:rsidR="007969E0" w:rsidRPr="00291E72">
      <w:pPr>
        <w:pStyle w:val="Tijeloteksta"/>
        <w:ind w:left="708"/>
        <w:rPr>
          <w:szCs w:val="24"/>
          <w:lang w:val="hr-HR"/>
        </w:rPr>
      </w:pPr>
      <w:r w:rsidRPr="00291E72">
        <w:rPr>
          <w:szCs w:val="24"/>
          <w:lang w:val="hr-HR"/>
        </w:rPr>
        <w:t>6. suvlasnički dio: 3801/26789 dijela nekretnine označene kao kat.čest. 5348/1, oranica, oranica – plastenik površine 3827 m2, upisane u zk.ul. broj 7142, k.o. Solin</w:t>
      </w:r>
      <w:r w:rsidR="00291E72">
        <w:rPr>
          <w:szCs w:val="24"/>
          <w:lang w:val="hr-HR"/>
        </w:rPr>
        <w:t>, za kupovninu u iznosu od 801.480,50 kn</w:t>
      </w:r>
      <w:r w:rsidRPr="00291E72">
        <w:rPr>
          <w:szCs w:val="24"/>
          <w:lang w:val="hr-HR"/>
        </w:rPr>
        <w:t>.</w:t>
      </w:r>
    </w:p>
    <w:p w:rsidRDefault="00F37398" w:rsidP="003A2134" w:rsidR="00F37398">
      <w:pPr>
        <w:pStyle w:val="Tijeloteksta"/>
        <w:rPr>
          <w:szCs w:val="24"/>
          <w:lang w:val="hr-HR"/>
        </w:rPr>
      </w:pPr>
    </w:p>
    <w:p w:rsidRDefault="00143A18" w:rsidP="0084194D" w:rsidR="0084194D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II.</w:t>
      </w:r>
      <w:r>
        <w:rPr>
          <w:szCs w:val="24"/>
          <w:lang w:val="hr-HR"/>
        </w:rPr>
        <w:t xml:space="preserve"> </w:t>
      </w:r>
      <w:r w:rsidR="0084194D" w:rsidRPr="00B75F7F">
        <w:rPr>
          <w:szCs w:val="24"/>
          <w:lang w:val="hr-HR"/>
        </w:rPr>
        <w:t xml:space="preserve">Kupac </w:t>
      </w:r>
      <w:r w:rsidR="0084194D">
        <w:rPr>
          <w:szCs w:val="24"/>
          <w:lang w:val="hr-HR"/>
        </w:rPr>
        <w:t>DRAGO GRGIĆ</w:t>
      </w:r>
      <w:r w:rsidR="0084194D" w:rsidRPr="00291E72">
        <w:rPr>
          <w:szCs w:val="24"/>
          <w:lang w:val="hr-HR"/>
        </w:rPr>
        <w:t xml:space="preserve"> iz Vranjica, Ulica don Luke Jelića 39, OIB: 61114430937</w:t>
      </w:r>
      <w:r w:rsidR="0084194D" w:rsidRPr="00B75F7F">
        <w:rPr>
          <w:szCs w:val="24"/>
          <w:lang w:val="hr-HR"/>
        </w:rPr>
        <w:t>,</w:t>
      </w:r>
      <w:r w:rsidR="0084194D">
        <w:rPr>
          <w:szCs w:val="24"/>
          <w:lang w:val="hr-HR"/>
        </w:rPr>
        <w:t xml:space="preserve"> oslobađa se polaganja kupovnine u iznosu od 801.480,50 kn jer kao razlučni vjerovnik ima pravo na namirenje svoje tražbine iz iste kupovnine koja je manja od tražbine kupca.</w:t>
      </w:r>
    </w:p>
    <w:p w:rsidRDefault="00143A18" w:rsidP="00143A18" w:rsidR="00143A18" w:rsidRPr="00B75F7F">
      <w:pPr>
        <w:pStyle w:val="Tijeloteksta"/>
        <w:rPr>
          <w:szCs w:val="24"/>
          <w:lang w:val="hr-HR"/>
        </w:rPr>
      </w:pPr>
    </w:p>
    <w:p w:rsidRDefault="00143A18" w:rsidP="0084194D" w:rsidR="0084194D" w:rsidRPr="002B6C8A">
      <w:pPr>
        <w:pStyle w:val="Tijeloteksta"/>
        <w:ind w:left="708"/>
        <w:rPr>
          <w:b/>
          <w:szCs w:val="24"/>
          <w:lang w:val="hr-HR"/>
        </w:rPr>
      </w:pPr>
      <w:r w:rsidRPr="00B75F7F">
        <w:rPr>
          <w:szCs w:val="24"/>
          <w:lang w:val="hr-HR"/>
        </w:rPr>
        <w:t>III.</w:t>
      </w:r>
      <w:r>
        <w:rPr>
          <w:szCs w:val="24"/>
          <w:lang w:val="hr-HR"/>
        </w:rPr>
        <w:t xml:space="preserve"> </w:t>
      </w:r>
      <w:r w:rsidR="0084194D">
        <w:rPr>
          <w:szCs w:val="24"/>
          <w:lang w:val="hr-HR"/>
        </w:rPr>
        <w:t xml:space="preserve">Predmetna nekretnina opisana u točki I. ovog rješenja </w:t>
      </w:r>
      <w:r w:rsidR="0084194D" w:rsidRPr="00B75F7F">
        <w:rPr>
          <w:szCs w:val="24"/>
          <w:lang w:val="hr-HR"/>
        </w:rPr>
        <w:t xml:space="preserve">predat će </w:t>
      </w:r>
      <w:r w:rsidR="0084194D">
        <w:rPr>
          <w:szCs w:val="24"/>
          <w:lang w:val="hr-HR"/>
        </w:rPr>
        <w:t xml:space="preserve">se </w:t>
      </w:r>
      <w:r w:rsidR="0084194D" w:rsidRPr="00B75F7F">
        <w:rPr>
          <w:szCs w:val="24"/>
          <w:lang w:val="hr-HR"/>
        </w:rPr>
        <w:t xml:space="preserve">kupcu </w:t>
      </w:r>
      <w:r w:rsidR="0084194D" w:rsidRPr="00291E72">
        <w:rPr>
          <w:szCs w:val="24"/>
          <w:lang w:val="hr-HR"/>
        </w:rPr>
        <w:t>DRAGI GRGIĆU iz Vranjica, Ulica don Luke Jelića 39, OIB: 61114430937</w:t>
      </w:r>
      <w:r w:rsidR="0084194D" w:rsidRPr="00B75F7F">
        <w:rPr>
          <w:szCs w:val="24"/>
          <w:lang w:val="hr-HR"/>
        </w:rPr>
        <w:t>, nakon pravomoćnosti ovog rj</w:t>
      </w:r>
      <w:r w:rsidR="0084194D">
        <w:rPr>
          <w:szCs w:val="24"/>
          <w:lang w:val="hr-HR"/>
        </w:rPr>
        <w:t>ešenja</w:t>
      </w:r>
      <w:r w:rsidR="002A1A27">
        <w:rPr>
          <w:szCs w:val="24"/>
          <w:lang w:val="hr-HR"/>
        </w:rPr>
        <w:t xml:space="preserve"> o dosudi</w:t>
      </w:r>
      <w:r w:rsidR="0084194D" w:rsidRPr="00B75F7F">
        <w:rPr>
          <w:szCs w:val="24"/>
          <w:lang w:val="hr-HR"/>
        </w:rPr>
        <w:t xml:space="preserve"> i nakon što kupac </w:t>
      </w:r>
      <w:r w:rsidR="0084194D" w:rsidRPr="002A1A27">
        <w:rPr>
          <w:szCs w:val="24"/>
          <w:lang w:val="hr-HR"/>
        </w:rPr>
        <w:t>položi iznos troškova unovčenja predmeta na kojem postoji razlučno pravo</w:t>
      </w:r>
      <w:r w:rsidR="002A1A27">
        <w:rPr>
          <w:szCs w:val="24"/>
          <w:lang w:val="hr-HR"/>
        </w:rPr>
        <w:t>, a koji troškovi će biti određeni rješenjem o namirenju, nakon održanog ročišta za diobu kupovnine.</w:t>
      </w:r>
      <w:r w:rsidR="0084194D" w:rsidRPr="002B6C8A">
        <w:rPr>
          <w:b/>
          <w:szCs w:val="24"/>
          <w:lang w:val="hr-HR"/>
        </w:rPr>
        <w:t xml:space="preserve"> </w:t>
      </w:r>
    </w:p>
    <w:p w:rsidRDefault="00FB7FEE" w:rsidP="007969E0" w:rsidR="00FB7FEE">
      <w:pPr>
        <w:pStyle w:val="Tijeloteksta"/>
        <w:ind w:left="708"/>
        <w:rPr>
          <w:szCs w:val="24"/>
          <w:lang w:val="hr-HR"/>
        </w:rPr>
      </w:pPr>
    </w:p>
    <w:p w:rsidRDefault="00FB7FEE" w:rsidP="002A1A27" w:rsidR="00FD76F1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IV. </w:t>
      </w:r>
      <w:r w:rsidR="00143A18" w:rsidRPr="00B75F7F">
        <w:rPr>
          <w:szCs w:val="24"/>
          <w:lang w:val="hr-HR"/>
        </w:rPr>
        <w:t xml:space="preserve">Nakon pravomoćnosti ovog rješenja i nakon što kupac </w:t>
      </w:r>
      <w:r w:rsidR="002B6C8A">
        <w:rPr>
          <w:szCs w:val="24"/>
          <w:lang w:val="hr-HR"/>
        </w:rPr>
        <w:t>DRAGO GRGIĆ</w:t>
      </w:r>
      <w:r w:rsidR="002B6C8A" w:rsidRPr="00291E72">
        <w:rPr>
          <w:szCs w:val="24"/>
          <w:lang w:val="hr-HR"/>
        </w:rPr>
        <w:t xml:space="preserve"> iz Vranjica, Ulica don Luke Jelića 39, OIB: 61114430937</w:t>
      </w:r>
      <w:r w:rsidR="002A1A27">
        <w:rPr>
          <w:szCs w:val="24"/>
          <w:lang w:val="hr-HR"/>
        </w:rPr>
        <w:t>,</w:t>
      </w:r>
      <w:r w:rsidR="002B6C8A">
        <w:rPr>
          <w:szCs w:val="24"/>
          <w:lang w:val="hr-HR"/>
        </w:rPr>
        <w:t xml:space="preserve"> </w:t>
      </w:r>
      <w:r w:rsidR="00143A18">
        <w:rPr>
          <w:szCs w:val="24"/>
          <w:lang w:val="hr-HR"/>
        </w:rPr>
        <w:t xml:space="preserve">u cijelosti </w:t>
      </w:r>
      <w:r w:rsidR="002B6C8A" w:rsidRPr="002A1A27">
        <w:rPr>
          <w:szCs w:val="24"/>
          <w:lang w:val="hr-HR"/>
        </w:rPr>
        <w:t>položi iznos troškova unovčenja predmeta na kojem postoji razlučno pravo</w:t>
      </w:r>
      <w:r w:rsidR="00143A18">
        <w:rPr>
          <w:szCs w:val="24"/>
          <w:lang w:val="hr-HR"/>
        </w:rPr>
        <w:t>,</w:t>
      </w:r>
      <w:r w:rsidR="00143A18" w:rsidRPr="00B75F7F">
        <w:rPr>
          <w:szCs w:val="24"/>
          <w:lang w:val="hr-HR"/>
        </w:rPr>
        <w:t xml:space="preserve"> Općinski sud u </w:t>
      </w:r>
      <w:r w:rsidR="00FD76F1">
        <w:rPr>
          <w:szCs w:val="24"/>
          <w:lang w:val="hr-HR"/>
        </w:rPr>
        <w:t>Splitu</w:t>
      </w:r>
      <w:r w:rsidR="00143A18" w:rsidRPr="00B75F7F">
        <w:rPr>
          <w:szCs w:val="24"/>
          <w:lang w:val="hr-HR"/>
        </w:rPr>
        <w:t>, Zemljišnoknjižni odjel</w:t>
      </w:r>
      <w:r w:rsidR="00143A18">
        <w:rPr>
          <w:szCs w:val="24"/>
          <w:lang w:val="hr-HR"/>
        </w:rPr>
        <w:t xml:space="preserve"> </w:t>
      </w:r>
      <w:r w:rsidR="002B6C8A">
        <w:rPr>
          <w:szCs w:val="24"/>
          <w:lang w:val="hr-HR"/>
        </w:rPr>
        <w:t>Solin</w:t>
      </w:r>
      <w:r w:rsidR="00143A18">
        <w:rPr>
          <w:szCs w:val="24"/>
          <w:lang w:val="hr-HR"/>
        </w:rPr>
        <w:t>, izvršit će upis prava vlasništva predmetne nekretnine,</w:t>
      </w:r>
      <w:r w:rsidR="00143A18" w:rsidRPr="00B75F7F">
        <w:rPr>
          <w:szCs w:val="24"/>
          <w:lang w:val="hr-HR"/>
        </w:rPr>
        <w:t xml:space="preserve"> pobliž</w:t>
      </w:r>
      <w:r w:rsidR="00143A18">
        <w:rPr>
          <w:szCs w:val="24"/>
          <w:lang w:val="hr-HR"/>
        </w:rPr>
        <w:t>e opisane u točki I.</w:t>
      </w:r>
      <w:r w:rsidR="00143A18" w:rsidRPr="00B75F7F">
        <w:rPr>
          <w:szCs w:val="24"/>
          <w:lang w:val="hr-HR"/>
        </w:rPr>
        <w:t xml:space="preserve"> </w:t>
      </w:r>
      <w:r w:rsidR="00143A18">
        <w:rPr>
          <w:szCs w:val="24"/>
          <w:lang w:val="hr-HR"/>
        </w:rPr>
        <w:t>ovog rješenja, u zemljišnu knjigu u korist kupca</w:t>
      </w:r>
      <w:r w:rsidR="00143A18" w:rsidRPr="00B75F7F">
        <w:rPr>
          <w:szCs w:val="24"/>
          <w:lang w:val="hr-HR"/>
        </w:rPr>
        <w:t xml:space="preserve"> </w:t>
      </w:r>
      <w:r w:rsidR="002B6C8A">
        <w:rPr>
          <w:szCs w:val="24"/>
          <w:lang w:val="hr-HR"/>
        </w:rPr>
        <w:t>DRAGE GRGIĆA</w:t>
      </w:r>
      <w:r w:rsidR="002B6C8A" w:rsidRPr="00291E72">
        <w:rPr>
          <w:szCs w:val="24"/>
          <w:lang w:val="hr-HR"/>
        </w:rPr>
        <w:t xml:space="preserve"> iz Vranjica, Ulica don Luke Jelića 39, OIB: 61114430937</w:t>
      </w:r>
      <w:r w:rsidR="00143A18" w:rsidRPr="00B75F7F">
        <w:rPr>
          <w:szCs w:val="24"/>
          <w:lang w:val="hr-HR"/>
        </w:rPr>
        <w:t xml:space="preserve">, te </w:t>
      </w:r>
      <w:r w:rsidR="00143A18">
        <w:rPr>
          <w:szCs w:val="24"/>
          <w:lang w:val="hr-HR"/>
        </w:rPr>
        <w:t>brisanje</w:t>
      </w:r>
      <w:r w:rsidR="00143A18" w:rsidRPr="00B75F7F">
        <w:rPr>
          <w:szCs w:val="24"/>
          <w:lang w:val="hr-HR"/>
        </w:rPr>
        <w:t xml:space="preserve"> svih prava i tereta k</w:t>
      </w:r>
      <w:r w:rsidR="000B040F">
        <w:rPr>
          <w:szCs w:val="24"/>
          <w:lang w:val="hr-HR"/>
        </w:rPr>
        <w:t xml:space="preserve">oji prestaju prodajom </w:t>
      </w:r>
      <w:r w:rsidR="00EB3434">
        <w:rPr>
          <w:szCs w:val="24"/>
          <w:lang w:val="hr-HR"/>
        </w:rPr>
        <w:t>pre</w:t>
      </w:r>
      <w:r w:rsidR="002B6C8A">
        <w:rPr>
          <w:szCs w:val="24"/>
          <w:lang w:val="hr-HR"/>
        </w:rPr>
        <w:t>d</w:t>
      </w:r>
      <w:r w:rsidR="00EB3434">
        <w:rPr>
          <w:szCs w:val="24"/>
          <w:lang w:val="hr-HR"/>
        </w:rPr>
        <w:t>m</w:t>
      </w:r>
      <w:r w:rsidR="002B6C8A">
        <w:rPr>
          <w:szCs w:val="24"/>
          <w:lang w:val="hr-HR"/>
        </w:rPr>
        <w:t xml:space="preserve">etne </w:t>
      </w:r>
      <w:r w:rsidR="000B040F">
        <w:rPr>
          <w:szCs w:val="24"/>
          <w:lang w:val="hr-HR"/>
        </w:rPr>
        <w:t>nekretnine</w:t>
      </w:r>
      <w:r w:rsidR="00143A18" w:rsidRPr="00B75F7F">
        <w:rPr>
          <w:szCs w:val="24"/>
          <w:lang w:val="hr-HR"/>
        </w:rPr>
        <w:t xml:space="preserve"> </w:t>
      </w:r>
      <w:r w:rsidR="00FD76F1">
        <w:rPr>
          <w:szCs w:val="24"/>
          <w:lang w:val="hr-HR"/>
        </w:rPr>
        <w:t xml:space="preserve">i to: </w:t>
      </w:r>
    </w:p>
    <w:p w:rsidRDefault="003E1D0E" w:rsidP="002B6C8A" w:rsidR="00FD76F1" w:rsidRPr="002B6C8A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- zabilježbe </w:t>
      </w:r>
      <w:r w:rsidR="002B6C8A" w:rsidRPr="00291E72">
        <w:rPr>
          <w:szCs w:val="24"/>
          <w:lang w:val="hr-HR"/>
        </w:rPr>
        <w:t>da je prijenos vlasništva sa Dignatio d.d. obavljen radi osiguranja tražbine od 803.640,00 kn</w:t>
      </w:r>
      <w:r w:rsidR="002B6C8A">
        <w:rPr>
          <w:szCs w:val="24"/>
          <w:lang w:val="hr-HR"/>
        </w:rPr>
        <w:t xml:space="preserve"> </w:t>
      </w:r>
      <w:r>
        <w:rPr>
          <w:szCs w:val="24"/>
          <w:lang w:val="hr-HR"/>
        </w:rPr>
        <w:t>(upis pod brojem Z-</w:t>
      </w:r>
      <w:r w:rsidR="002B6C8A">
        <w:rPr>
          <w:szCs w:val="24"/>
          <w:lang w:val="hr-HR"/>
        </w:rPr>
        <w:t>368/11</w:t>
      </w:r>
      <w:r>
        <w:rPr>
          <w:szCs w:val="24"/>
          <w:lang w:val="hr-HR"/>
        </w:rPr>
        <w:t>)</w:t>
      </w:r>
      <w:r w:rsidR="000B4055">
        <w:rPr>
          <w:szCs w:val="24"/>
          <w:lang w:val="hr-HR"/>
        </w:rPr>
        <w:t>.</w:t>
      </w:r>
      <w:r w:rsidR="000B4055" w:rsidRPr="00FD76F1">
        <w:rPr>
          <w:b/>
          <w:szCs w:val="24"/>
          <w:lang w:val="hr-HR"/>
        </w:rPr>
        <w:t xml:space="preserve"> </w:t>
      </w:r>
    </w:p>
    <w:p w:rsidRDefault="00143A18" w:rsidP="00143A18" w:rsidR="00143A18" w:rsidRPr="00B75F7F">
      <w:pPr>
        <w:pStyle w:val="Tijeloteksta"/>
        <w:rPr>
          <w:szCs w:val="24"/>
          <w:lang w:val="hr-HR"/>
        </w:rPr>
      </w:pPr>
      <w:r w:rsidRPr="00B75F7F">
        <w:rPr>
          <w:szCs w:val="24"/>
          <w:lang w:val="hr-HR"/>
        </w:rPr>
        <w:t xml:space="preserve">  </w:t>
      </w:r>
    </w:p>
    <w:p w:rsidRDefault="00143A18" w:rsidP="007969E0" w:rsidR="00143A18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lastRenderedPageBreak/>
        <w:t>V.</w:t>
      </w:r>
      <w:r w:rsidRPr="007151A8">
        <w:rPr>
          <w:szCs w:val="24"/>
          <w:lang w:val="hr-HR"/>
        </w:rPr>
        <w:t xml:space="preserve"> </w:t>
      </w:r>
      <w:r w:rsidR="002A1A27">
        <w:rPr>
          <w:szCs w:val="24"/>
          <w:lang w:val="hr-HR"/>
        </w:rPr>
        <w:t>Nalaže se Općinskom</w:t>
      </w:r>
      <w:r w:rsidR="000B040F" w:rsidRPr="00B75F7F">
        <w:rPr>
          <w:szCs w:val="24"/>
          <w:lang w:val="hr-HR"/>
        </w:rPr>
        <w:t xml:space="preserve"> sud</w:t>
      </w:r>
      <w:r w:rsidR="002A1A27">
        <w:rPr>
          <w:szCs w:val="24"/>
          <w:lang w:val="hr-HR"/>
        </w:rPr>
        <w:t>u</w:t>
      </w:r>
      <w:r w:rsidR="000B040F" w:rsidRPr="00B75F7F">
        <w:rPr>
          <w:szCs w:val="24"/>
          <w:lang w:val="hr-HR"/>
        </w:rPr>
        <w:t xml:space="preserve"> u </w:t>
      </w:r>
      <w:r w:rsidR="00FD76F1">
        <w:rPr>
          <w:szCs w:val="24"/>
          <w:lang w:val="hr-HR"/>
        </w:rPr>
        <w:t>Splitu</w:t>
      </w:r>
      <w:r w:rsidR="000B040F" w:rsidRPr="00B75F7F">
        <w:rPr>
          <w:szCs w:val="24"/>
          <w:lang w:val="hr-HR"/>
        </w:rPr>
        <w:t>, Zemljišnoknjižni odjel</w:t>
      </w:r>
      <w:r w:rsidR="000B040F">
        <w:rPr>
          <w:szCs w:val="24"/>
          <w:lang w:val="hr-HR"/>
        </w:rPr>
        <w:t xml:space="preserve"> </w:t>
      </w:r>
      <w:r w:rsidR="007969E0">
        <w:rPr>
          <w:szCs w:val="24"/>
          <w:lang w:val="hr-HR"/>
        </w:rPr>
        <w:t>Solin</w:t>
      </w:r>
      <w:r w:rsidR="000B040F">
        <w:rPr>
          <w:szCs w:val="24"/>
          <w:lang w:val="hr-HR"/>
        </w:rPr>
        <w:t>,</w:t>
      </w:r>
      <w:r w:rsidR="002A1A27">
        <w:rPr>
          <w:szCs w:val="24"/>
          <w:lang w:val="hr-HR"/>
        </w:rPr>
        <w:t xml:space="preserve"> obaviti upise iz</w:t>
      </w:r>
      <w:r>
        <w:rPr>
          <w:szCs w:val="24"/>
          <w:lang w:val="hr-HR"/>
        </w:rPr>
        <w:t xml:space="preserve"> točke </w:t>
      </w:r>
      <w:r w:rsidRPr="00B75F7F">
        <w:rPr>
          <w:szCs w:val="24"/>
          <w:lang w:val="hr-HR"/>
        </w:rPr>
        <w:t xml:space="preserve">IV. izreke ovog rješenja na temelju pravomoćnog rješenja o dosudi </w:t>
      </w:r>
      <w:r w:rsidR="000B040F">
        <w:rPr>
          <w:szCs w:val="24"/>
          <w:lang w:val="hr-HR"/>
        </w:rPr>
        <w:t xml:space="preserve">predmetne nekretnine </w:t>
      </w:r>
      <w:r w:rsidRPr="00B75F7F">
        <w:rPr>
          <w:szCs w:val="24"/>
          <w:lang w:val="hr-HR"/>
        </w:rPr>
        <w:t>te potvrde ovog stečajnog sud</w:t>
      </w:r>
      <w:r>
        <w:rPr>
          <w:szCs w:val="24"/>
          <w:lang w:val="hr-HR"/>
        </w:rPr>
        <w:t>a da je kupac</w:t>
      </w:r>
      <w:r w:rsidR="002A1A27" w:rsidRPr="002A1A27">
        <w:rPr>
          <w:szCs w:val="24"/>
          <w:lang w:val="hr-HR"/>
        </w:rPr>
        <w:t xml:space="preserve"> </w:t>
      </w:r>
      <w:r w:rsidR="002A1A27">
        <w:rPr>
          <w:szCs w:val="24"/>
          <w:lang w:val="hr-HR"/>
        </w:rPr>
        <w:t xml:space="preserve">u cijelosti </w:t>
      </w:r>
      <w:r w:rsidR="002A1A27" w:rsidRPr="002A1A27">
        <w:rPr>
          <w:szCs w:val="24"/>
          <w:lang w:val="hr-HR"/>
        </w:rPr>
        <w:t>položi</w:t>
      </w:r>
      <w:r w:rsidR="00EB3434">
        <w:rPr>
          <w:szCs w:val="24"/>
          <w:lang w:val="hr-HR"/>
        </w:rPr>
        <w:t>o</w:t>
      </w:r>
      <w:r w:rsidR="002A1A27" w:rsidRPr="002A1A27">
        <w:rPr>
          <w:szCs w:val="24"/>
          <w:lang w:val="hr-HR"/>
        </w:rPr>
        <w:t xml:space="preserve"> iznos troškova unovčenja predmeta na kojem postoji razlučno pravo</w:t>
      </w:r>
      <w:r w:rsidRPr="00B75F7F">
        <w:rPr>
          <w:szCs w:val="24"/>
          <w:lang w:val="hr-HR"/>
        </w:rPr>
        <w:t>.</w:t>
      </w:r>
      <w:r w:rsidR="000B040F">
        <w:rPr>
          <w:szCs w:val="24"/>
          <w:lang w:val="hr-HR"/>
        </w:rPr>
        <w:t xml:space="preserve"> </w:t>
      </w:r>
      <w:r w:rsidRPr="00B75F7F">
        <w:rPr>
          <w:szCs w:val="24"/>
          <w:lang w:val="hr-HR"/>
        </w:rPr>
        <w:t xml:space="preserve"> </w:t>
      </w:r>
    </w:p>
    <w:p w:rsidRDefault="000B4055" w:rsidP="00143A18" w:rsidR="000B4055">
      <w:pPr>
        <w:pStyle w:val="Tijeloteksta"/>
        <w:rPr>
          <w:szCs w:val="24"/>
          <w:lang w:val="hr-HR"/>
        </w:rPr>
      </w:pPr>
    </w:p>
    <w:p w:rsidRDefault="002A1A27" w:rsidP="007969E0" w:rsidR="00143A18" w:rsidRPr="00B75F7F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>V</w:t>
      </w:r>
      <w:r w:rsidR="00BE0AC8">
        <w:rPr>
          <w:szCs w:val="24"/>
          <w:lang w:val="hr-HR"/>
        </w:rPr>
        <w:t>I</w:t>
      </w:r>
      <w:r w:rsidR="00143A18" w:rsidRPr="00B75F7F">
        <w:rPr>
          <w:szCs w:val="24"/>
          <w:lang w:val="hr-HR"/>
        </w:rPr>
        <w:t>.</w:t>
      </w:r>
      <w:r w:rsidR="00143A18">
        <w:rPr>
          <w:szCs w:val="24"/>
          <w:lang w:val="hr-HR"/>
        </w:rPr>
        <w:t xml:space="preserve"> </w:t>
      </w:r>
      <w:r w:rsidR="00143A18" w:rsidRPr="00B75F7F">
        <w:rPr>
          <w:szCs w:val="24"/>
          <w:lang w:val="hr-HR"/>
        </w:rPr>
        <w:t xml:space="preserve">Primjerak ovog rješenja </w:t>
      </w:r>
      <w:r w:rsidR="00143A18">
        <w:rPr>
          <w:szCs w:val="24"/>
          <w:lang w:val="hr-HR"/>
        </w:rPr>
        <w:t xml:space="preserve">dostavit će se </w:t>
      </w:r>
      <w:r w:rsidR="000B040F">
        <w:rPr>
          <w:szCs w:val="24"/>
          <w:lang w:val="hr-HR"/>
        </w:rPr>
        <w:t>Općinskom</w:t>
      </w:r>
      <w:r w:rsidR="000B040F" w:rsidRPr="00B75F7F">
        <w:rPr>
          <w:szCs w:val="24"/>
          <w:lang w:val="hr-HR"/>
        </w:rPr>
        <w:t xml:space="preserve"> sud</w:t>
      </w:r>
      <w:r w:rsidR="000B040F">
        <w:rPr>
          <w:szCs w:val="24"/>
          <w:lang w:val="hr-HR"/>
        </w:rPr>
        <w:t>u</w:t>
      </w:r>
      <w:r w:rsidR="000B040F" w:rsidRPr="00B75F7F">
        <w:rPr>
          <w:szCs w:val="24"/>
          <w:lang w:val="hr-HR"/>
        </w:rPr>
        <w:t xml:space="preserve"> u </w:t>
      </w:r>
      <w:r w:rsidR="00FD76F1">
        <w:rPr>
          <w:szCs w:val="24"/>
          <w:lang w:val="hr-HR"/>
        </w:rPr>
        <w:t>Splitu</w:t>
      </w:r>
      <w:r w:rsidR="000B040F" w:rsidRPr="00B75F7F">
        <w:rPr>
          <w:szCs w:val="24"/>
          <w:lang w:val="hr-HR"/>
        </w:rPr>
        <w:t>, Zemljišnoknjižni odjel</w:t>
      </w:r>
      <w:r w:rsidR="000B040F">
        <w:rPr>
          <w:szCs w:val="24"/>
          <w:lang w:val="hr-HR"/>
        </w:rPr>
        <w:t xml:space="preserve"> </w:t>
      </w:r>
      <w:r w:rsidR="007969E0">
        <w:rPr>
          <w:szCs w:val="24"/>
          <w:lang w:val="hr-HR"/>
        </w:rPr>
        <w:t>Solin</w:t>
      </w:r>
      <w:r w:rsidR="000B040F">
        <w:rPr>
          <w:szCs w:val="24"/>
          <w:lang w:val="hr-HR"/>
        </w:rPr>
        <w:t>,</w:t>
      </w:r>
      <w:r w:rsidR="00143A18">
        <w:rPr>
          <w:szCs w:val="24"/>
          <w:lang w:val="hr-HR"/>
        </w:rPr>
        <w:t xml:space="preserve"> radi zabilježbe</w:t>
      </w:r>
      <w:r w:rsidR="00143A18" w:rsidRPr="00B75F7F">
        <w:rPr>
          <w:szCs w:val="24"/>
          <w:lang w:val="hr-HR"/>
        </w:rPr>
        <w:t xml:space="preserve"> ovog rješenja u zemljišnim knjigama. </w:t>
      </w:r>
    </w:p>
    <w:p w:rsidRDefault="00143A18" w:rsidP="00143A18" w:rsidR="00143A18" w:rsidRPr="00B75F7F">
      <w:pPr>
        <w:pStyle w:val="Tijeloteksta"/>
        <w:rPr>
          <w:szCs w:val="24"/>
          <w:lang w:val="hr-HR"/>
        </w:rPr>
      </w:pPr>
    </w:p>
    <w:p w:rsidRDefault="00143A18" w:rsidP="007969E0" w:rsidR="00EB491F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VI</w:t>
      </w:r>
      <w:r w:rsidR="002A1A27">
        <w:rPr>
          <w:szCs w:val="24"/>
          <w:lang w:val="hr-HR"/>
        </w:rPr>
        <w:t>I</w:t>
      </w:r>
      <w:r w:rsidRPr="00B75F7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</w:t>
      </w:r>
      <w:r w:rsidR="000B4055">
        <w:rPr>
          <w:szCs w:val="24"/>
          <w:lang w:val="hr-HR"/>
        </w:rPr>
        <w:t xml:space="preserve">Primitak ovog rješenja računa se istekom trećeg dana od dana njegove objave na mrežnoj stranici e-Oglasna ploča sudova. </w:t>
      </w:r>
    </w:p>
    <w:p w:rsidRDefault="003A2134" w:rsidP="00EB491F" w:rsidR="003A2134">
      <w:pPr>
        <w:pStyle w:val="Tijeloteksta"/>
        <w:rPr>
          <w:szCs w:val="24"/>
          <w:lang w:val="hr-HR"/>
        </w:rPr>
      </w:pPr>
    </w:p>
    <w:p w:rsidRDefault="005176D4" w:rsidP="00EB491F" w:rsidR="005176D4" w:rsidRPr="00EB491F">
      <w:pPr>
        <w:pStyle w:val="Tijeloteksta"/>
        <w:rPr>
          <w:szCs w:val="24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Obrazloženje</w:t>
      </w:r>
    </w:p>
    <w:p w:rsidRDefault="003A2134" w:rsidP="00EB491F" w:rsidR="003A2134" w:rsidRPr="00EB491F">
      <w:pPr>
        <w:pStyle w:val="Tijeloteksta"/>
        <w:rPr>
          <w:szCs w:val="24"/>
          <w:lang w:val="hr-HR"/>
        </w:rPr>
      </w:pPr>
    </w:p>
    <w:p w:rsidRDefault="008D445A" w:rsidP="008D445A" w:rsidR="008D445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F43AC">
        <w:rPr>
          <w:rFonts w:hAnsi="Times New Roman" w:ascii="Times New Roman"/>
          <w:sz w:val="24"/>
          <w:szCs w:val="24"/>
        </w:rPr>
        <w:t xml:space="preserve">Rješenjem ovog suda posl. br. 23. St-1448/2015 od 3. ožujka 2017. otvoren je i istovremeno zaključen skraćeni stečajni postupak nad dužnikom DIGNATIO d.o.o. Podstrana, OIB: 23014498975, a tim rješenjem za stečajnog upravitelja je imenovan Ivan Gjurašić iz Zagreba. Po pravomoćnosti tog rješenja dužnik DIGNATIO d.o.o. Podstrana je brisan iz sudskog registra. </w:t>
      </w: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</w:t>
      </w:r>
      <w:r w:rsidRPr="00BC0D47">
        <w:rPr>
          <w:rFonts w:hAnsi="Times New Roman" w:ascii="Times New Roman"/>
          <w:sz w:val="24"/>
          <w:szCs w:val="24"/>
        </w:rPr>
        <w:t>ješenjem ovog suda posl. br. 12. St-</w:t>
      </w:r>
      <w:r>
        <w:rPr>
          <w:rFonts w:hAnsi="Times New Roman" w:ascii="Times New Roman"/>
          <w:sz w:val="24"/>
          <w:szCs w:val="24"/>
        </w:rPr>
        <w:t>988/2017</w:t>
      </w:r>
      <w:r w:rsidRPr="00BC0D47">
        <w:rPr>
          <w:rFonts w:hAnsi="Times New Roman" w:ascii="Times New Roman"/>
          <w:sz w:val="24"/>
          <w:szCs w:val="24"/>
        </w:rPr>
        <w:t xml:space="preserve"> </w:t>
      </w:r>
      <w:r w:rsidRPr="00C73D4D">
        <w:rPr>
          <w:rFonts w:hAnsi="Times New Roman" w:ascii="Times New Roman"/>
          <w:sz w:val="24"/>
          <w:szCs w:val="24"/>
        </w:rPr>
        <w:t>od 13. ožujka 2018. o</w:t>
      </w:r>
      <w:r w:rsidRPr="00BC0D47">
        <w:rPr>
          <w:rFonts w:hAnsi="Times New Roman" w:ascii="Times New Roman"/>
          <w:sz w:val="24"/>
          <w:szCs w:val="24"/>
        </w:rPr>
        <w:t>dređen je  nastavak ste</w:t>
      </w:r>
      <w:r w:rsidRPr="00BC0D47">
        <w:rPr>
          <w:rFonts w:hAnsi="Times New Roman" w:ascii="Times New Roman" w:hint="eastAsia"/>
          <w:sz w:val="24"/>
          <w:szCs w:val="24"/>
        </w:rPr>
        <w:t>č</w:t>
      </w:r>
      <w:r w:rsidRPr="00BC0D47">
        <w:rPr>
          <w:rFonts w:hAnsi="Times New Roman" w:ascii="Times New Roman"/>
          <w:sz w:val="24"/>
          <w:szCs w:val="24"/>
        </w:rPr>
        <w:t>ajnog postupka radi naknadne diobe ste</w:t>
      </w:r>
      <w:r w:rsidRPr="00BC0D47">
        <w:rPr>
          <w:rFonts w:hAnsi="Times New Roman" w:ascii="Times New Roman" w:hint="eastAsia"/>
          <w:sz w:val="24"/>
          <w:szCs w:val="24"/>
        </w:rPr>
        <w:t>č</w:t>
      </w:r>
      <w:r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Pr="00E35D34">
        <w:rPr>
          <w:rFonts w:hAnsi="Times New Roman" w:ascii="Times New Roman"/>
          <w:sz w:val="24"/>
          <w:szCs w:val="24"/>
        </w:rPr>
        <w:t>DIGNATIO d.o.o. u ste</w:t>
      </w:r>
      <w:r w:rsidRPr="00E35D34">
        <w:rPr>
          <w:rFonts w:hAnsi="Times New Roman" w:ascii="Times New Roman" w:hint="eastAsia"/>
          <w:sz w:val="24"/>
          <w:szCs w:val="24"/>
        </w:rPr>
        <w:t>č</w:t>
      </w:r>
      <w:r w:rsidRPr="00E35D34">
        <w:rPr>
          <w:rFonts w:hAnsi="Times New Roman" w:ascii="Times New Roman"/>
          <w:sz w:val="24"/>
          <w:szCs w:val="24"/>
        </w:rPr>
        <w:t xml:space="preserve">aju </w:t>
      </w:r>
      <w:r>
        <w:rPr>
          <w:rFonts w:hAnsi="Times New Roman" w:ascii="Times New Roman"/>
          <w:sz w:val="24"/>
          <w:szCs w:val="24"/>
        </w:rPr>
        <w:t>te je određen upis te stečajne mase u sudski registar, uz dodjelu novog OIB-a, a sve to obzirom da je nakon donošenja rješenja o otvaranju i zaključenju skraćenog stečajnog postupka nad dužnikom</w:t>
      </w:r>
      <w:r w:rsidR="006C4B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naknadno pronađena imovina (nekretnina) koja ulazi u steč</w:t>
      </w:r>
      <w:r w:rsidR="006C4B60">
        <w:rPr>
          <w:rFonts w:hAnsi="Times New Roman" w:ascii="Times New Roman"/>
          <w:sz w:val="24"/>
          <w:szCs w:val="24"/>
        </w:rPr>
        <w:t>ajnu masu dužnika</w:t>
      </w:r>
      <w:r>
        <w:rPr>
          <w:rFonts w:hAnsi="Times New Roman" w:ascii="Times New Roman"/>
          <w:sz w:val="24"/>
          <w:szCs w:val="24"/>
        </w:rPr>
        <w:t xml:space="preserve">. U konkretnom slučaju se radi o nekretnini odnosno suvlasničkom dijelu nekretnine i to </w:t>
      </w:r>
      <w:r w:rsidRPr="00273778">
        <w:rPr>
          <w:rFonts w:hAnsi="Times New Roman" w:ascii="Times New Roman"/>
          <w:sz w:val="24"/>
          <w:szCs w:val="24"/>
        </w:rPr>
        <w:t>3801/26789</w:t>
      </w:r>
      <w:r w:rsidRPr="00273778">
        <w:t xml:space="preserve"> </w:t>
      </w:r>
      <w:r w:rsidRPr="00273778">
        <w:rPr>
          <w:rFonts w:hAnsi="Times New Roman" w:ascii="Times New Roman"/>
          <w:sz w:val="24"/>
          <w:szCs w:val="24"/>
        </w:rPr>
        <w:t>dijela nekretnine označene kao čest.zem. 5348/1</w:t>
      </w:r>
      <w:r>
        <w:rPr>
          <w:rFonts w:hAnsi="Times New Roman" w:ascii="Times New Roman"/>
          <w:sz w:val="24"/>
          <w:szCs w:val="24"/>
        </w:rPr>
        <w:t>, oranica, oranica-plastenik ukupne površine 3827 m2, upisane</w:t>
      </w:r>
      <w:r w:rsidRPr="00273778">
        <w:rPr>
          <w:rFonts w:hAnsi="Times New Roman" w:ascii="Times New Roman"/>
          <w:sz w:val="24"/>
          <w:szCs w:val="24"/>
        </w:rPr>
        <w:t xml:space="preserve"> u zk.ul. b</w:t>
      </w:r>
      <w:r>
        <w:rPr>
          <w:rFonts w:hAnsi="Times New Roman" w:ascii="Times New Roman"/>
          <w:sz w:val="24"/>
          <w:szCs w:val="24"/>
        </w:rPr>
        <w:t>roj 7142, k.o. Solin.</w:t>
      </w: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 izvatka iz zemljišne knjige Općinskog suda u Splitu, Zemljišnoknjižni odjel Solin za navedenu nekretninu razvidno je da je</w:t>
      </w:r>
      <w:r w:rsidRPr="00EF43AC">
        <w:rPr>
          <w:rFonts w:hAnsi="Times New Roman" w:ascii="Times New Roman"/>
          <w:sz w:val="24"/>
          <w:szCs w:val="24"/>
        </w:rPr>
        <w:t xml:space="preserve"> u listu B kao vlasnik upisan Drago Grgić</w:t>
      </w:r>
      <w:r>
        <w:rPr>
          <w:rFonts w:hAnsi="Times New Roman" w:ascii="Times New Roman"/>
          <w:sz w:val="24"/>
          <w:szCs w:val="24"/>
        </w:rPr>
        <w:t xml:space="preserve"> iz Solina, ali</w:t>
      </w:r>
      <w:r w:rsidRPr="00EF43AC">
        <w:rPr>
          <w:rFonts w:hAnsi="Times New Roman" w:ascii="Times New Roman"/>
          <w:sz w:val="24"/>
          <w:szCs w:val="24"/>
        </w:rPr>
        <w:t xml:space="preserve"> uz zabilježbu da je prijenos vlasništva sa Dignatio d.o.o. obavljen radi osiguranja tražbine od 803.640,00 kn.</w:t>
      </w: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</w:t>
      </w:r>
      <w:r w:rsidRPr="00EF43AC">
        <w:rPr>
          <w:rFonts w:hAnsi="Times New Roman" w:ascii="Times New Roman"/>
          <w:sz w:val="24"/>
          <w:szCs w:val="24"/>
        </w:rPr>
        <w:t xml:space="preserve"> iz </w:t>
      </w:r>
      <w:r>
        <w:rPr>
          <w:rFonts w:hAnsi="Times New Roman" w:ascii="Times New Roman"/>
          <w:sz w:val="24"/>
          <w:szCs w:val="24"/>
        </w:rPr>
        <w:t>stanja u ovom stečajnom spisu, kao i isprava koje se nalaze u spisu,</w:t>
      </w:r>
      <w:r w:rsidRPr="00EF43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proizlazi</w:t>
      </w:r>
      <w:r w:rsidRPr="00EF43AC">
        <w:rPr>
          <w:rFonts w:hAnsi="Times New Roman" w:ascii="Times New Roman"/>
          <w:sz w:val="24"/>
          <w:szCs w:val="24"/>
        </w:rPr>
        <w:t xml:space="preserve"> da je Drago Grgić na temelju sudske nagodbe stekao fiducijarno pravo vlasništva na nekretnini (suvlasničkom dijelu nekretnine) dužnika radi osiguranja njegove tražbine u iznosu od 803.640,00 kn, to stoga Drago Grgić ima u stečajnom postupku položaj razlučnog vjerovnika te isti to svoje razlučno pravo može ostvarivati samo u okviru stečajnog postupka. </w:t>
      </w: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prijedlog stečajnog upravitelja Ivana Gjurašića, a temeljem odredbi čl. 247. </w:t>
      </w:r>
      <w:r w:rsidRPr="00DF1E31">
        <w:rPr>
          <w:rFonts w:hAnsi="Times New Roman" w:ascii="Times New Roman"/>
          <w:sz w:val="24"/>
          <w:szCs w:val="24"/>
        </w:rPr>
        <w:t xml:space="preserve">Stečajnog zakona (Narodne novine </w:t>
      </w:r>
      <w:r>
        <w:rPr>
          <w:rFonts w:hAnsi="Times New Roman" w:ascii="Times New Roman"/>
          <w:sz w:val="24"/>
          <w:szCs w:val="24"/>
        </w:rPr>
        <w:t>broj 71/15 i 104/17, dalje SZ</w:t>
      </w:r>
      <w:r w:rsidRPr="00DF1E31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, rješenjem ovog suda posl. br. 12. St-998/2017 od 27. srpnja 2018. </w:t>
      </w:r>
      <w:r w:rsidRPr="00453A23">
        <w:rPr>
          <w:rFonts w:hAnsi="Times New Roman" w:ascii="Times New Roman"/>
          <w:sz w:val="24"/>
          <w:szCs w:val="24"/>
        </w:rPr>
        <w:t>određen</w:t>
      </w:r>
      <w:r>
        <w:rPr>
          <w:rFonts w:hAnsi="Times New Roman" w:ascii="Times New Roman"/>
          <w:sz w:val="24"/>
          <w:szCs w:val="24"/>
        </w:rPr>
        <w:t>a</w:t>
      </w:r>
      <w:r w:rsidRPr="00453A23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prodaja predmetne nekretnine (suvlasničkog dijela nekretnine)</w:t>
      </w:r>
      <w:r w:rsidRPr="00A01CB2">
        <w:rPr>
          <w:rFonts w:hAnsi="Times New Roman" w:ascii="Times New Roman"/>
          <w:sz w:val="24"/>
          <w:szCs w:val="24"/>
        </w:rPr>
        <w:t xml:space="preserve"> u ste</w:t>
      </w:r>
      <w:r w:rsidRPr="00A01CB2">
        <w:rPr>
          <w:rFonts w:hAnsi="Times New Roman" w:ascii="Times New Roman" w:hint="eastAsia"/>
          <w:sz w:val="24"/>
          <w:szCs w:val="24"/>
        </w:rPr>
        <w:t>č</w:t>
      </w:r>
      <w:r w:rsidRPr="00A01CB2">
        <w:rPr>
          <w:rFonts w:hAnsi="Times New Roman" w:ascii="Times New Roman"/>
          <w:sz w:val="24"/>
          <w:szCs w:val="24"/>
        </w:rPr>
        <w:t>ajnom postupku, uz odgovaraju</w:t>
      </w:r>
      <w:r w:rsidRPr="00A01CB2">
        <w:rPr>
          <w:rFonts w:hAnsi="Times New Roman" w:ascii="Times New Roman" w:hint="eastAsia"/>
          <w:sz w:val="24"/>
          <w:szCs w:val="24"/>
        </w:rPr>
        <w:t>ć</w:t>
      </w:r>
      <w:r w:rsidRPr="00A01CB2">
        <w:rPr>
          <w:rFonts w:hAnsi="Times New Roman" w:ascii="Times New Roman"/>
          <w:sz w:val="24"/>
          <w:szCs w:val="24"/>
        </w:rPr>
        <w:t xml:space="preserve">u primjenu pravila </w:t>
      </w:r>
      <w:r w:rsidRPr="008D445A">
        <w:rPr>
          <w:rFonts w:hAnsi="Times New Roman" w:ascii="Times New Roman"/>
          <w:sz w:val="24"/>
          <w:szCs w:val="24"/>
        </w:rPr>
        <w:t>Ovršnog zakona (Narodne novine broj 112/12, 25/13, 93/14, 55 /16 i 73/17 dalje OZ) o ovrsi na nekretnini.</w:t>
      </w:r>
    </w:p>
    <w:p w:rsidRDefault="008D445A" w:rsidP="008D445A" w:rsidR="008D445A">
      <w:pPr>
        <w:jc w:val="both"/>
        <w:rPr>
          <w:rFonts w:hAnsi="Times New Roman" w:ascii="Times New Roman"/>
          <w:sz w:val="24"/>
          <w:szCs w:val="24"/>
        </w:rPr>
      </w:pPr>
    </w:p>
    <w:p w:rsidRDefault="008D445A" w:rsidP="008D445A" w:rsidR="00675783" w:rsidRPr="008D44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D445A">
        <w:rPr>
          <w:rFonts w:hAnsi="Times New Roman" w:ascii="Times New Roman"/>
          <w:sz w:val="24"/>
          <w:szCs w:val="24"/>
        </w:rPr>
        <w:t xml:space="preserve">Zaključkom ovog suda od 21. rujna 2018. </w:t>
      </w:r>
      <w:r w:rsidR="00FD76F1" w:rsidRPr="008D445A">
        <w:rPr>
          <w:rFonts w:hAnsi="Times New Roman" w:ascii="Times New Roman"/>
          <w:sz w:val="24"/>
          <w:szCs w:val="24"/>
        </w:rPr>
        <w:t xml:space="preserve">utvrđena je vrijednost predmetne nekretnine </w:t>
      </w:r>
      <w:r w:rsidR="001E4180">
        <w:rPr>
          <w:rFonts w:hAnsi="Times New Roman" w:ascii="Times New Roman"/>
          <w:sz w:val="24"/>
          <w:szCs w:val="24"/>
        </w:rPr>
        <w:t xml:space="preserve">u iznosu od 569.974,00 kn </w:t>
      </w:r>
      <w:r w:rsidR="00FD76F1" w:rsidRPr="008D445A">
        <w:rPr>
          <w:rFonts w:hAnsi="Times New Roman" w:ascii="Times New Roman"/>
          <w:sz w:val="24"/>
          <w:szCs w:val="24"/>
        </w:rPr>
        <w:t xml:space="preserve">te su </w:t>
      </w:r>
      <w:r w:rsidR="001E4180">
        <w:rPr>
          <w:rFonts w:hAnsi="Times New Roman" w:ascii="Times New Roman"/>
          <w:sz w:val="24"/>
          <w:szCs w:val="24"/>
        </w:rPr>
        <w:t xml:space="preserve">isto tako </w:t>
      </w:r>
      <w:r w:rsidR="00FD76F1" w:rsidRPr="008D445A">
        <w:rPr>
          <w:rFonts w:hAnsi="Times New Roman" w:ascii="Times New Roman"/>
          <w:sz w:val="24"/>
          <w:szCs w:val="24"/>
        </w:rPr>
        <w:t>određeni uvjeti i način prodaje iste, a prodaja nekretnine povjerena je Financijskoj agenciji putem elektroničke javne dražbe.</w:t>
      </w:r>
    </w:p>
    <w:p w:rsidRDefault="00675783" w:rsidP="00731F1B" w:rsidR="00675783">
      <w:pPr>
        <w:pStyle w:val="Tijeloteksta"/>
        <w:rPr>
          <w:szCs w:val="24"/>
          <w:lang w:val="hr-HR"/>
        </w:rPr>
      </w:pPr>
    </w:p>
    <w:p w:rsidRDefault="008D445A" w:rsidP="00731F1B" w:rsidR="00D8234E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Financijska agencija je 21. prosinca 2018.</w:t>
      </w:r>
      <w:r w:rsidR="00675783">
        <w:rPr>
          <w:szCs w:val="24"/>
          <w:lang w:val="hr-HR"/>
        </w:rPr>
        <w:t xml:space="preserve"> dostavila ovom sudu izvještaj o provedenoj elektroničkoj javnoj dražbi, identifikatora nadmetanja: </w:t>
      </w:r>
      <w:r>
        <w:rPr>
          <w:szCs w:val="24"/>
          <w:lang w:val="hr-HR"/>
        </w:rPr>
        <w:t>11684</w:t>
      </w:r>
      <w:r w:rsidR="00B56749">
        <w:rPr>
          <w:szCs w:val="24"/>
          <w:lang w:val="hr-HR"/>
        </w:rPr>
        <w:t xml:space="preserve"> (list </w:t>
      </w:r>
      <w:r>
        <w:rPr>
          <w:szCs w:val="24"/>
          <w:lang w:val="hr-HR"/>
        </w:rPr>
        <w:t>186-221</w:t>
      </w:r>
      <w:r w:rsidR="00B56749">
        <w:rPr>
          <w:szCs w:val="24"/>
          <w:lang w:val="hr-HR"/>
        </w:rPr>
        <w:t xml:space="preserve"> spisa)</w:t>
      </w:r>
      <w:r>
        <w:rPr>
          <w:szCs w:val="24"/>
          <w:lang w:val="hr-HR"/>
        </w:rPr>
        <w:t xml:space="preserve">, a iz kojeg </w:t>
      </w:r>
      <w:r w:rsidR="00675783">
        <w:rPr>
          <w:szCs w:val="24"/>
          <w:lang w:val="hr-HR"/>
        </w:rPr>
        <w:t xml:space="preserve">izvješća </w:t>
      </w:r>
      <w:r>
        <w:rPr>
          <w:szCs w:val="24"/>
          <w:lang w:val="hr-HR"/>
        </w:rPr>
        <w:t>je</w:t>
      </w:r>
      <w:r w:rsidR="00B5674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razvidno</w:t>
      </w:r>
      <w:r w:rsidR="00675783">
        <w:rPr>
          <w:szCs w:val="24"/>
          <w:lang w:val="hr-HR"/>
        </w:rPr>
        <w:t xml:space="preserve"> da</w:t>
      </w:r>
      <w:r w:rsidR="00B56749">
        <w:rPr>
          <w:szCs w:val="24"/>
          <w:lang w:val="hr-HR"/>
        </w:rPr>
        <w:t xml:space="preserve"> je </w:t>
      </w:r>
      <w:r>
        <w:rPr>
          <w:szCs w:val="24"/>
          <w:lang w:val="hr-HR"/>
        </w:rPr>
        <w:t xml:space="preserve">prva </w:t>
      </w:r>
      <w:r w:rsidR="00B56749">
        <w:rPr>
          <w:szCs w:val="24"/>
          <w:lang w:val="hr-HR"/>
        </w:rPr>
        <w:t xml:space="preserve">elektronička javna dražba (za identifikator predmeta prodaje </w:t>
      </w:r>
      <w:r>
        <w:rPr>
          <w:szCs w:val="24"/>
          <w:lang w:val="hr-HR"/>
        </w:rPr>
        <w:t>7275</w:t>
      </w:r>
      <w:r w:rsidR="005176D4">
        <w:rPr>
          <w:szCs w:val="24"/>
          <w:lang w:val="hr-HR"/>
        </w:rPr>
        <w:t xml:space="preserve">) započela </w:t>
      </w:r>
      <w:r>
        <w:rPr>
          <w:szCs w:val="24"/>
          <w:lang w:val="hr-HR"/>
        </w:rPr>
        <w:t>28.09.2018</w:t>
      </w:r>
      <w:r w:rsidR="005176D4">
        <w:rPr>
          <w:szCs w:val="24"/>
          <w:lang w:val="hr-HR"/>
        </w:rPr>
        <w:t>. u 15:</w:t>
      </w:r>
      <w:r w:rsidR="00B56749">
        <w:rPr>
          <w:szCs w:val="24"/>
          <w:lang w:val="hr-HR"/>
        </w:rPr>
        <w:t>00</w:t>
      </w:r>
      <w:r w:rsidR="005176D4">
        <w:rPr>
          <w:szCs w:val="24"/>
          <w:lang w:val="hr-HR"/>
        </w:rPr>
        <w:t>:00</w:t>
      </w:r>
      <w:r w:rsidR="00B56749">
        <w:rPr>
          <w:szCs w:val="24"/>
          <w:lang w:val="hr-HR"/>
        </w:rPr>
        <w:t xml:space="preserve"> sati</w:t>
      </w:r>
      <w:r w:rsidR="00D8234E">
        <w:rPr>
          <w:szCs w:val="24"/>
          <w:lang w:val="hr-HR"/>
        </w:rPr>
        <w:t xml:space="preserve"> i</w:t>
      </w:r>
      <w:r w:rsidR="00B56749">
        <w:rPr>
          <w:szCs w:val="24"/>
          <w:lang w:val="hr-HR"/>
        </w:rPr>
        <w:t xml:space="preserve"> završila </w:t>
      </w:r>
      <w:r>
        <w:rPr>
          <w:szCs w:val="24"/>
          <w:lang w:val="hr-HR"/>
        </w:rPr>
        <w:t>19.12</w:t>
      </w:r>
      <w:r w:rsidR="00B56749">
        <w:rPr>
          <w:szCs w:val="24"/>
          <w:lang w:val="hr-HR"/>
        </w:rPr>
        <w:t>.2018. u 23:59:59 sati. Datu</w:t>
      </w:r>
      <w:r w:rsidR="005176D4">
        <w:rPr>
          <w:szCs w:val="24"/>
          <w:lang w:val="hr-HR"/>
        </w:rPr>
        <w:t xml:space="preserve">m početka nadmetanja bio je </w:t>
      </w:r>
      <w:r>
        <w:rPr>
          <w:szCs w:val="24"/>
          <w:lang w:val="hr-HR"/>
        </w:rPr>
        <w:t>06.12.2018</w:t>
      </w:r>
      <w:r w:rsidR="005176D4">
        <w:rPr>
          <w:szCs w:val="24"/>
          <w:lang w:val="hr-HR"/>
        </w:rPr>
        <w:t>. u 00</w:t>
      </w:r>
      <w:r w:rsidR="005176D4" w:rsidRPr="005176D4">
        <w:rPr>
          <w:szCs w:val="24"/>
          <w:lang w:val="hr-HR"/>
        </w:rPr>
        <w:t>:00:00</w:t>
      </w:r>
      <w:r w:rsidR="005176D4">
        <w:rPr>
          <w:szCs w:val="24"/>
          <w:lang w:val="hr-HR"/>
        </w:rPr>
        <w:t xml:space="preserve"> </w:t>
      </w:r>
      <w:r w:rsidR="00B56749">
        <w:rPr>
          <w:szCs w:val="24"/>
          <w:lang w:val="hr-HR"/>
        </w:rPr>
        <w:t xml:space="preserve">sati, a završetak nadmetanja je bio </w:t>
      </w:r>
      <w:r>
        <w:rPr>
          <w:szCs w:val="24"/>
          <w:lang w:val="hr-HR"/>
        </w:rPr>
        <w:t>19.12</w:t>
      </w:r>
      <w:r w:rsidR="00B56749">
        <w:rPr>
          <w:szCs w:val="24"/>
          <w:lang w:val="hr-HR"/>
        </w:rPr>
        <w:t xml:space="preserve">.2018. u 23:59:59 sati. Nadalje, iz tog izvješća </w:t>
      </w:r>
      <w:r>
        <w:rPr>
          <w:szCs w:val="24"/>
          <w:lang w:val="hr-HR"/>
        </w:rPr>
        <w:t>je razvidno da su</w:t>
      </w:r>
      <w:r w:rsidR="005176D4">
        <w:rPr>
          <w:szCs w:val="24"/>
          <w:lang w:val="hr-HR"/>
        </w:rPr>
        <w:t xml:space="preserve"> ukupno </w:t>
      </w:r>
      <w:r>
        <w:rPr>
          <w:szCs w:val="24"/>
          <w:lang w:val="hr-HR"/>
        </w:rPr>
        <w:t>tri ponuditelja uplatili</w:t>
      </w:r>
      <w:r w:rsidR="00B56749">
        <w:rPr>
          <w:szCs w:val="24"/>
          <w:lang w:val="hr-HR"/>
        </w:rPr>
        <w:t xml:space="preserve"> jamčevine radi sudjelovanja u dražbi</w:t>
      </w:r>
      <w:r w:rsidR="00D8234E">
        <w:rPr>
          <w:szCs w:val="24"/>
          <w:lang w:val="hr-HR"/>
        </w:rPr>
        <w:t xml:space="preserve"> i to Oriens d.o.o. Split, Ciris d.o.o. Split te Drago Grgić iz Vranjica</w:t>
      </w:r>
      <w:r w:rsidR="00B56749">
        <w:rPr>
          <w:szCs w:val="24"/>
          <w:lang w:val="hr-HR"/>
        </w:rPr>
        <w:t xml:space="preserve">. </w:t>
      </w:r>
      <w:r w:rsidR="00D8234E">
        <w:rPr>
          <w:szCs w:val="24"/>
          <w:lang w:val="hr-HR"/>
        </w:rPr>
        <w:t>Iz dostavljenog dnevnika nadmetanja, kao i liste ponuditelja sa zadnjom najvišom valjanom ponudo</w:t>
      </w:r>
      <w:r w:rsidR="00240F2D">
        <w:rPr>
          <w:szCs w:val="24"/>
          <w:lang w:val="hr-HR"/>
        </w:rPr>
        <w:t>m u nadmetanju, razvidno je da</w:t>
      </w:r>
      <w:r w:rsidR="00D8234E">
        <w:rPr>
          <w:szCs w:val="24"/>
          <w:lang w:val="hr-HR"/>
        </w:rPr>
        <w:t xml:space="preserve"> zadnja najviša</w:t>
      </w:r>
      <w:r w:rsidR="00240F2D">
        <w:rPr>
          <w:szCs w:val="24"/>
          <w:lang w:val="hr-HR"/>
        </w:rPr>
        <w:t xml:space="preserve"> valjana ponuda ponuditelja Oriens d.o.o. Split iznosi 792.480,50 kn, zatim</w:t>
      </w:r>
      <w:r w:rsidR="00240F2D" w:rsidRPr="00240F2D">
        <w:rPr>
          <w:szCs w:val="24"/>
          <w:lang w:val="hr-HR"/>
        </w:rPr>
        <w:t xml:space="preserve"> </w:t>
      </w:r>
      <w:r w:rsidR="00240F2D">
        <w:rPr>
          <w:szCs w:val="24"/>
          <w:lang w:val="hr-HR"/>
        </w:rPr>
        <w:t>da zadnja najviša valjana ponuda ponuditelja Ciris d.o.o. Split iznosi 798.480,50 kn, dok zadnja najviša valjana ponuda ponuditelja</w:t>
      </w:r>
      <w:r w:rsidR="00240F2D" w:rsidRPr="00240F2D">
        <w:rPr>
          <w:szCs w:val="24"/>
          <w:lang w:val="hr-HR"/>
        </w:rPr>
        <w:t xml:space="preserve"> </w:t>
      </w:r>
      <w:r w:rsidR="00240F2D">
        <w:rPr>
          <w:szCs w:val="24"/>
          <w:lang w:val="hr-HR"/>
        </w:rPr>
        <w:t>Drage Grgića iz Vranjica iznosi 801.480,50 kn.</w:t>
      </w:r>
    </w:p>
    <w:p w:rsidRDefault="00B56749" w:rsidP="00731F1B" w:rsidR="00B56749">
      <w:pPr>
        <w:pStyle w:val="Tijeloteksta"/>
        <w:rPr>
          <w:szCs w:val="24"/>
          <w:lang w:val="hr-HR"/>
        </w:rPr>
      </w:pPr>
    </w:p>
    <w:p w:rsidRDefault="00B56749" w:rsidP="00731F1B" w:rsidR="002622C5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Prema tome, iz naprijed navedenog izvješća Financijske agencije o provedenoj</w:t>
      </w:r>
      <w:r w:rsidRPr="00B5674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elektroničkoj javnoj dražbi razvidno je da je na </w:t>
      </w:r>
      <w:r w:rsidR="00240F2D">
        <w:rPr>
          <w:szCs w:val="24"/>
          <w:lang w:val="hr-HR"/>
        </w:rPr>
        <w:t>prvoj</w:t>
      </w:r>
      <w:r w:rsidR="005176D4">
        <w:rPr>
          <w:szCs w:val="24"/>
          <w:lang w:val="hr-HR"/>
        </w:rPr>
        <w:t xml:space="preserve"> javnoj dražbi najvišu</w:t>
      </w:r>
      <w:r>
        <w:rPr>
          <w:szCs w:val="24"/>
          <w:lang w:val="hr-HR"/>
        </w:rPr>
        <w:t xml:space="preserve"> valjanu ponudu za kupnju predmetne nekretnine dao ponuditelj</w:t>
      </w:r>
      <w:r w:rsidR="00240F2D">
        <w:rPr>
          <w:szCs w:val="24"/>
          <w:lang w:val="hr-HR"/>
        </w:rPr>
        <w:t>, ujedno i razlučni vjerovnik,</w:t>
      </w:r>
      <w:r>
        <w:rPr>
          <w:szCs w:val="24"/>
          <w:lang w:val="hr-HR"/>
        </w:rPr>
        <w:t xml:space="preserve"> </w:t>
      </w:r>
      <w:r w:rsidR="00240F2D">
        <w:rPr>
          <w:szCs w:val="24"/>
          <w:lang w:val="hr-HR"/>
        </w:rPr>
        <w:t xml:space="preserve">Drago Grgić iz Vranjica </w:t>
      </w:r>
      <w:r>
        <w:rPr>
          <w:szCs w:val="24"/>
          <w:lang w:val="hr-HR"/>
        </w:rPr>
        <w:t xml:space="preserve">i to u iznosu od </w:t>
      </w:r>
      <w:r w:rsidR="00240F2D">
        <w:rPr>
          <w:szCs w:val="24"/>
          <w:lang w:val="hr-HR"/>
        </w:rPr>
        <w:t>801.480,50 k</w:t>
      </w:r>
      <w:r w:rsidR="00240F2D" w:rsidRPr="00EB3434">
        <w:rPr>
          <w:szCs w:val="24"/>
          <w:lang w:val="hr-HR"/>
        </w:rPr>
        <w:t>n</w:t>
      </w:r>
      <w:r w:rsidR="00EB3434" w:rsidRPr="00EB3434">
        <w:rPr>
          <w:szCs w:val="24"/>
          <w:lang w:val="hr-HR"/>
        </w:rPr>
        <w:t>.</w:t>
      </w:r>
    </w:p>
    <w:p w:rsidRDefault="00240F2D" w:rsidP="00731F1B" w:rsidR="00240F2D">
      <w:pPr>
        <w:pStyle w:val="Tijeloteksta"/>
        <w:rPr>
          <w:szCs w:val="24"/>
          <w:lang w:val="hr-HR"/>
        </w:rPr>
      </w:pPr>
    </w:p>
    <w:p w:rsidRDefault="00240F2D" w:rsidP="00731F1B" w:rsidR="00240F2D" w:rsidRPr="00405391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Ovdje valja navesti da je ponuditelj i razlučni vjerovnik Drago Grgić iz Vranjica podneskom od 26. studenog 2018., dakle prije početka nadmetanja i prije završetka javne dražbe, dao izjavu u smislu odredbi članka 247. SZ-a da kao prvi razlučni vjerovnik kupuje nekretninu i stavlja u prijeboj svoju tražbinu s protutražbinom </w:t>
      </w:r>
      <w:r w:rsidR="007E17E1">
        <w:rPr>
          <w:szCs w:val="24"/>
          <w:lang w:val="hr-HR"/>
        </w:rPr>
        <w:t xml:space="preserve">dužnika u visini utvrđene vrijednosti nekretnine. Nadalje, isti je u tom podnesku naveo </w:t>
      </w:r>
      <w:r w:rsidR="00EB3434">
        <w:rPr>
          <w:szCs w:val="24"/>
          <w:lang w:val="hr-HR"/>
        </w:rPr>
        <w:t xml:space="preserve">da će </w:t>
      </w:r>
      <w:r w:rsidR="007E17E1">
        <w:rPr>
          <w:szCs w:val="24"/>
          <w:lang w:val="hr-HR"/>
        </w:rPr>
        <w:t xml:space="preserve">sudjelovati kao ponuđač u elektroničkoj javnoj dražbi te da u slučaju da se nekretnina proda za iznos koji je veći od visine utvrđene vrijednosti nekretnine te da u slučaju da on bude najpovoljniji ponuđač, podnosi sudu zahtjev za oslobađanjem od plaćanja kupovnine i to do iznosa koji mu je u ovom stečajnom postupku priznat kao njegovo razlučno pravo </w:t>
      </w:r>
      <w:r w:rsidR="007E17E1" w:rsidRPr="00405391">
        <w:rPr>
          <w:szCs w:val="24"/>
          <w:lang w:val="hr-HR"/>
        </w:rPr>
        <w:t>tj. do iznosa od 826.728,28 kn.</w:t>
      </w:r>
    </w:p>
    <w:p w:rsidRDefault="007E17E1" w:rsidP="00731F1B" w:rsidR="007E17E1">
      <w:pPr>
        <w:pStyle w:val="Tijeloteksta"/>
        <w:rPr>
          <w:szCs w:val="24"/>
          <w:lang w:val="hr-HR"/>
        </w:rPr>
      </w:pPr>
    </w:p>
    <w:p w:rsidRDefault="007E17E1" w:rsidP="00731F1B" w:rsidR="007E17E1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Odredbom članka 247. stavak 7. SZ-a propisano je da prvi razlučni vjerovnik u prednosnom redu može izjaviti da kupuje nekretninu i da stavlja u prijeboj svoju tražbinu s protutražbinom dužnika po osnovi cijene u visini utvrđene vrijednosti nekretnine.</w:t>
      </w:r>
    </w:p>
    <w:p w:rsidRDefault="007E17E1" w:rsidP="00731F1B" w:rsidR="007E17E1">
      <w:pPr>
        <w:pStyle w:val="Tijeloteksta"/>
        <w:rPr>
          <w:szCs w:val="24"/>
          <w:lang w:val="hr-HR"/>
        </w:rPr>
      </w:pPr>
    </w:p>
    <w:p w:rsidRDefault="007E17E1" w:rsidP="00731F1B" w:rsidR="00906353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</w:r>
      <w:r w:rsidR="001E4180">
        <w:rPr>
          <w:szCs w:val="24"/>
          <w:lang w:val="hr-HR"/>
        </w:rPr>
        <w:t>Nadalje</w:t>
      </w:r>
      <w:r w:rsidR="006C4B60">
        <w:rPr>
          <w:szCs w:val="24"/>
          <w:lang w:val="hr-HR"/>
        </w:rPr>
        <w:t>,</w:t>
      </w:r>
      <w:r w:rsidR="001E4180">
        <w:rPr>
          <w:szCs w:val="24"/>
          <w:lang w:val="hr-HR"/>
        </w:rPr>
        <w:t xml:space="preserve"> odredbom članka</w:t>
      </w:r>
      <w:r>
        <w:rPr>
          <w:szCs w:val="24"/>
          <w:lang w:val="hr-HR"/>
        </w:rPr>
        <w:t xml:space="preserve"> 107. stavak 1. OZ-a propisano je d</w:t>
      </w:r>
      <w:r w:rsidR="00906353">
        <w:rPr>
          <w:szCs w:val="24"/>
          <w:lang w:val="hr-HR"/>
        </w:rPr>
        <w:t>a ovrhovoditelj koji je kupac i jedini vjerovnik koji se namiruje iz kupovnine, nije dužan položiti kupovninu ako ona iznosi koliko i njegova ovršna tražbina ili manje. Prema stavku 3. istog članka OZ-a, odredbe stavka 1. primjenjuju se i kada je kupac osoba koja se ovršnom postupku namiruje prije svih ostalih vjerovnika koji imaju pravo na namirenje iz iste kupovnine, s time da je ona dužna položiti onaj iznos kupovnine koji odgovara iznosu troškova postupka na čiju naknadu imaju prvenstveno pravo druge osobe koje se namiruju iz kupovnine.</w:t>
      </w:r>
    </w:p>
    <w:p w:rsidRDefault="00906353" w:rsidP="00731F1B" w:rsidR="007E17E1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Prema stavku 5. tog članka OZ-a, o oslobođenju kupca od polaganja kupovnine sud odlučuje na temelju zahtjeva kupca podnesenog sudu najkasnije do završetka elektroničke javne dražbe, rješenjem o dosudi. </w:t>
      </w:r>
    </w:p>
    <w:p w:rsidRDefault="002622C5" w:rsidP="00731F1B" w:rsidR="002622C5">
      <w:pPr>
        <w:pStyle w:val="Tijeloteksta"/>
        <w:rPr>
          <w:szCs w:val="24"/>
          <w:lang w:val="hr-HR"/>
        </w:rPr>
      </w:pPr>
    </w:p>
    <w:p w:rsidRDefault="001E4180" w:rsidP="00731F1B" w:rsidR="002622C5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Kako je dakle iz dostavljenog izvješća Financijske agencije razvidno da je razlučni vjerov</w:t>
      </w:r>
      <w:r w:rsidR="00EB3434">
        <w:rPr>
          <w:szCs w:val="24"/>
          <w:lang w:val="hr-HR"/>
        </w:rPr>
        <w:t>nik Drago Grgić, kao ponuditelj,</w:t>
      </w:r>
      <w:r>
        <w:rPr>
          <w:szCs w:val="24"/>
          <w:lang w:val="hr-HR"/>
        </w:rPr>
        <w:t xml:space="preserve"> na pr</w:t>
      </w:r>
      <w:r w:rsidR="00EB3434">
        <w:rPr>
          <w:szCs w:val="24"/>
          <w:lang w:val="hr-HR"/>
        </w:rPr>
        <w:t>voj elektroničkoj javnoj dražbi</w:t>
      </w:r>
      <w:r>
        <w:rPr>
          <w:szCs w:val="24"/>
          <w:lang w:val="hr-HR"/>
        </w:rPr>
        <w:t xml:space="preserve"> dao </w:t>
      </w:r>
      <w:r w:rsidR="00C82293">
        <w:rPr>
          <w:szCs w:val="24"/>
          <w:lang w:val="hr-HR"/>
        </w:rPr>
        <w:t>najvišu valjanu ponuda za kupnju predmetne nekretnine u iznosu od 801.480,50 kn, to je stoga isti ispunio uvjete da mu se predmetna nekretnina dosudi za kupovninu u tom iznosu.</w:t>
      </w:r>
      <w:r>
        <w:rPr>
          <w:szCs w:val="24"/>
          <w:lang w:val="hr-HR"/>
        </w:rPr>
        <w:t xml:space="preserve"> </w:t>
      </w:r>
      <w:r w:rsidR="00C82293">
        <w:rPr>
          <w:szCs w:val="24"/>
          <w:lang w:val="hr-HR"/>
        </w:rPr>
        <w:t>Isto tako, a budući da je Drago Grgić ujedno prvi razlučni vjerovnik koji se namiruje iz postignute kupovnine, a njegova tražbina osigurana razlučnim pravom upisan</w:t>
      </w:r>
      <w:r w:rsidR="00405391">
        <w:rPr>
          <w:szCs w:val="24"/>
          <w:lang w:val="hr-HR"/>
        </w:rPr>
        <w:t>im</w:t>
      </w:r>
      <w:r w:rsidR="00C82293">
        <w:rPr>
          <w:szCs w:val="24"/>
          <w:lang w:val="hr-HR"/>
        </w:rPr>
        <w:t xml:space="preserve"> u zemljišnoj knjizi (u iznosu </w:t>
      </w:r>
      <w:r w:rsidR="00C82293" w:rsidRPr="00C82293">
        <w:rPr>
          <w:szCs w:val="24"/>
          <w:lang w:val="hr-HR"/>
        </w:rPr>
        <w:t>od 803.640,00 kn) je veća od postignute kupovnine</w:t>
      </w:r>
      <w:r w:rsidR="00C82293">
        <w:rPr>
          <w:szCs w:val="24"/>
          <w:lang w:val="hr-HR"/>
        </w:rPr>
        <w:t>, to je stoga kupca i razlučnog vjerovnika Dragu Grgića, na njegov zahtjev koji je postavljen prije završetka elektroničke javne dražbe, valjalo osloboditi od plaćanja kupovnine.</w:t>
      </w:r>
    </w:p>
    <w:p w:rsidRDefault="00C82293" w:rsidP="00731F1B" w:rsidR="00C82293">
      <w:pPr>
        <w:pStyle w:val="Tijeloteksta"/>
        <w:rPr>
          <w:szCs w:val="24"/>
          <w:lang w:val="hr-HR"/>
        </w:rPr>
      </w:pPr>
    </w:p>
    <w:p w:rsidRDefault="00C82293" w:rsidP="00731F1B" w:rsidR="001E4180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Međutim, kupac i razlučni vjerovnik Drago Grgić dužan je položiti iznos troškova unovčenja predmetne nekretnine koji se obračunavaju u skladu s odredbama članka</w:t>
      </w:r>
      <w:r w:rsidR="00E56305">
        <w:rPr>
          <w:szCs w:val="24"/>
          <w:lang w:val="hr-HR"/>
        </w:rPr>
        <w:t xml:space="preserve"> 254. SZ-a, budući da se ti troškovi, a sukladno odredbama članka 248. SZ-a u vezi s odredbama čl. 113. OZ-a, namiruju prije tražbine razlučnog vjerovnika.</w:t>
      </w:r>
      <w:r w:rsidR="00405391">
        <w:rPr>
          <w:szCs w:val="24"/>
          <w:lang w:val="hr-HR"/>
        </w:rPr>
        <w:t xml:space="preserve"> Troškove unovčenja predmeta na kojem postoji razlučno pravo sud određuje rješenjem o namirenju, a nakon održanog ročišta za diobu kupovnine.</w:t>
      </w:r>
    </w:p>
    <w:p w:rsidRDefault="00405391" w:rsidP="00731F1B" w:rsidR="002909B2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2909B2" w:rsidP="00731F1B" w:rsidR="002909B2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Odredbom čl. 103. st. 4. OZ-a propisano je da o dosudi nekretnine sud donosi pisano rješenje (rješenje o dosudi) koje se objavljuje na oglasnoj ploči suda i na mrežnim stranicama Agencije, dok je stavkom 5. istog članka OZ-a propisano da će se smatrati da je rješenje iz stavka 4. tog članka dostavljeno svim osobama kojima se dostavlja zaključak o prodaji te svim sudionicima u dražbi istekom trećeg dana od dana njegova isticanja na oglasnoj ploči suda. </w:t>
      </w:r>
    </w:p>
    <w:p w:rsidRDefault="002909B2" w:rsidP="00731F1B" w:rsidR="002909B2">
      <w:pPr>
        <w:pStyle w:val="Tijeloteksta"/>
        <w:rPr>
          <w:szCs w:val="24"/>
          <w:lang w:val="hr-HR"/>
        </w:rPr>
      </w:pPr>
    </w:p>
    <w:p w:rsidRDefault="002909B2" w:rsidP="00731F1B" w:rsidR="002909B2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U smislu čl. 108. OZ-a, nakon pravomoćnosti rješenja o dosudi nekretnine i nakon što kupac položi kupovninu sud će donijeti zaključak o predaji nekretnine kupcu.</w:t>
      </w:r>
    </w:p>
    <w:p w:rsidRDefault="002909B2" w:rsidP="00731F1B" w:rsidR="002909B2">
      <w:pPr>
        <w:pStyle w:val="Tijeloteksta"/>
        <w:rPr>
          <w:szCs w:val="24"/>
          <w:lang w:val="hr-HR"/>
        </w:rPr>
      </w:pPr>
    </w:p>
    <w:p w:rsidRDefault="002909B2" w:rsidP="00731F1B" w:rsidR="002909B2" w:rsidRPr="009F23D4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Prema odredbi čl. 89. st. 1. Zakona o zemljišnim knjigama (Narodne novine broj 91/96, 68/98, 137/99, 114/01, 100/04, 107/07, 152/08, 126/10, 55/13, 60/13) sud koji donese odluku o tome tko je kupac (rješenje o dosudi) naložit će po službenoj dužnosti da se dosuda prodane nekretnine zabilježi u zemljišnoj </w:t>
      </w:r>
      <w:r w:rsidRPr="009F23D4">
        <w:rPr>
          <w:szCs w:val="24"/>
          <w:lang w:val="hr-HR"/>
        </w:rPr>
        <w:t>knjizi</w:t>
      </w:r>
      <w:r w:rsidR="007675A7" w:rsidRPr="009F23D4">
        <w:rPr>
          <w:szCs w:val="24"/>
          <w:lang w:val="hr-HR"/>
        </w:rPr>
        <w:t xml:space="preserve">. </w:t>
      </w:r>
    </w:p>
    <w:p w:rsidRDefault="007675A7" w:rsidP="00731F1B" w:rsidR="007675A7" w:rsidRPr="009F23D4">
      <w:pPr>
        <w:pStyle w:val="Tijeloteksta"/>
        <w:rPr>
          <w:szCs w:val="24"/>
          <w:lang w:val="hr-HR"/>
        </w:rPr>
      </w:pPr>
    </w:p>
    <w:p w:rsidRDefault="007675A7" w:rsidP="007675A7" w:rsidR="001A0427" w:rsidRPr="009F23D4">
      <w:pPr>
        <w:pStyle w:val="Tijeloteksta"/>
        <w:rPr>
          <w:szCs w:val="24"/>
          <w:lang w:val="hr-HR"/>
        </w:rPr>
      </w:pPr>
      <w:r w:rsidRPr="009F23D4">
        <w:rPr>
          <w:szCs w:val="24"/>
          <w:lang w:val="hr-HR"/>
        </w:rPr>
        <w:tab/>
        <w:t xml:space="preserve">Sukladno navedenom, a temeljem naprijed citiranih zakonskih odredbi, odlučeno je kao u izreci ovog rješenja o dosudi. </w:t>
      </w:r>
    </w:p>
    <w:p w:rsidRDefault="007675A7" w:rsidP="007675A7" w:rsidR="007675A7" w:rsidRPr="009F23D4">
      <w:pPr>
        <w:pStyle w:val="Tijeloteksta"/>
        <w:rPr>
          <w:szCs w:val="24"/>
          <w:lang w:val="hr-HR"/>
        </w:rPr>
      </w:pPr>
    </w:p>
    <w:p w:rsidRDefault="00EB491F" w:rsidP="00BE20C0" w:rsidR="00EB491F" w:rsidRPr="009F23D4">
      <w:pPr>
        <w:pStyle w:val="Tijeloteksta"/>
        <w:jc w:val="center"/>
        <w:rPr>
          <w:szCs w:val="24"/>
          <w:lang w:val="hr-HR"/>
        </w:rPr>
      </w:pPr>
      <w:r w:rsidRPr="009F23D4">
        <w:rPr>
          <w:szCs w:val="24"/>
          <w:lang w:val="hr-HR"/>
        </w:rPr>
        <w:t xml:space="preserve">U Splitu, </w:t>
      </w:r>
      <w:r w:rsidR="00405391" w:rsidRPr="009F23D4">
        <w:rPr>
          <w:szCs w:val="24"/>
          <w:lang w:val="hr-HR"/>
        </w:rPr>
        <w:t>28</w:t>
      </w:r>
      <w:r w:rsidR="00E56305" w:rsidRPr="009F23D4">
        <w:rPr>
          <w:szCs w:val="24"/>
          <w:lang w:val="hr-HR"/>
        </w:rPr>
        <w:t>. siječnja 2019</w:t>
      </w:r>
      <w:r w:rsidR="007E2AB9" w:rsidRPr="009F23D4">
        <w:rPr>
          <w:szCs w:val="24"/>
          <w:lang w:val="hr-HR"/>
        </w:rPr>
        <w:t>.</w:t>
      </w:r>
    </w:p>
    <w:p w:rsidRDefault="00EB491F" w:rsidP="00EB491F" w:rsidR="00EB491F" w:rsidRPr="009F23D4">
      <w:pPr>
        <w:pStyle w:val="Tijeloteksta"/>
        <w:rPr>
          <w:szCs w:val="24"/>
          <w:lang w:val="hr-HR"/>
        </w:rPr>
      </w:pPr>
    </w:p>
    <w:p w:rsidRDefault="009F23D4" w:rsidP="00F53C8F" w:rsidR="009F23D4" w:rsidRPr="009F23D4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9F23D4">
        <w:rPr>
          <w:rFonts w:hAnsi="Times New Roman" w:ascii="Times New Roman"/>
          <w:sz w:val="24"/>
          <w:szCs w:val="24"/>
        </w:rPr>
        <w:t>Sudac</w:t>
      </w:r>
    </w:p>
    <w:p w:rsidRDefault="009F23D4" w:rsidP="00F53C8F" w:rsidR="009F23D4" w:rsidRPr="009F23D4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9F23D4" w:rsidP="00F53C8F" w:rsidR="009F23D4" w:rsidRPr="009F23D4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9F23D4">
        <w:rPr>
          <w:rFonts w:hAnsi="Times New Roman" w:ascii="Times New Roman"/>
          <w:sz w:val="24"/>
          <w:szCs w:val="24"/>
        </w:rPr>
        <w:t>Paško Bačić, v.r.</w:t>
      </w:r>
    </w:p>
    <w:p w:rsidRDefault="009F23D4" w:rsidP="00F53C8F" w:rsidR="009F23D4" w:rsidRPr="009F23D4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9F23D4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9F23D4" w:rsidP="00F53C8F" w:rsidR="009F23D4" w:rsidRPr="009F23D4">
      <w:pPr>
        <w:ind w:firstLine="708" w:left="5664"/>
        <w:rPr>
          <w:rFonts w:hAnsi="Times New Roman" w:ascii="Times New Roman"/>
          <w:sz w:val="24"/>
          <w:szCs w:val="24"/>
        </w:rPr>
      </w:pPr>
      <w:r w:rsidRPr="009F23D4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9F23D4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9F23D4">
      <w:pPr>
        <w:pStyle w:val="Tijeloteksta"/>
        <w:rPr>
          <w:szCs w:val="24"/>
          <w:lang w:val="hr-HR"/>
        </w:rPr>
      </w:pPr>
    </w:p>
    <w:p w:rsidRDefault="007675A7" w:rsidP="00EB491F" w:rsidR="007675A7" w:rsidRPr="009F23D4">
      <w:pPr>
        <w:pStyle w:val="Tijeloteksta"/>
        <w:rPr>
          <w:szCs w:val="24"/>
          <w:lang w:val="hr-HR"/>
        </w:rPr>
      </w:pPr>
    </w:p>
    <w:p w:rsidRDefault="00E56305" w:rsidP="00BE20C0" w:rsidR="00BE20C0" w:rsidRPr="009F23D4">
      <w:pPr>
        <w:pStyle w:val="Tijeloteksta"/>
        <w:rPr>
          <w:szCs w:val="24"/>
          <w:lang w:val="hr-HR"/>
        </w:rPr>
      </w:pPr>
      <w:r w:rsidRPr="009F23D4">
        <w:rPr>
          <w:szCs w:val="24"/>
          <w:lang w:val="hr-HR"/>
        </w:rPr>
        <w:t>Pouka o pravnom lijeku</w:t>
      </w:r>
      <w:r w:rsidR="00BE20C0" w:rsidRPr="009F23D4">
        <w:rPr>
          <w:szCs w:val="24"/>
          <w:lang w:val="hr-HR"/>
        </w:rPr>
        <w:t xml:space="preserve">: </w:t>
      </w:r>
    </w:p>
    <w:p w:rsidRDefault="00BE20C0" w:rsidP="00EB491F" w:rsidR="009E4EA1" w:rsidRPr="009F23D4">
      <w:pPr>
        <w:pStyle w:val="Tijeloteksta"/>
        <w:rPr>
          <w:szCs w:val="24"/>
          <w:lang w:val="hr-HR"/>
        </w:rPr>
      </w:pPr>
      <w:r w:rsidRPr="009F23D4">
        <w:rPr>
          <w:szCs w:val="24"/>
          <w:lang w:val="hr-HR"/>
        </w:rPr>
        <w:t xml:space="preserve">Protiv ovog rješenja dopuštena je žalba Visokom trgovačkom sudu Republike Hrvatske u Zagrebu. Žalba se podnosi putem ovog suda, pismeno u 3 primjerka, u roku od 8 dana od </w:t>
      </w:r>
      <w:r w:rsidR="005176D4" w:rsidRPr="009F23D4">
        <w:rPr>
          <w:szCs w:val="24"/>
          <w:lang w:val="hr-HR"/>
        </w:rPr>
        <w:t>primitka</w:t>
      </w:r>
      <w:r w:rsidRPr="009F23D4">
        <w:rPr>
          <w:szCs w:val="24"/>
          <w:lang w:val="hr-HR"/>
        </w:rPr>
        <w:t xml:space="preserve"> rješenja. </w:t>
      </w:r>
      <w:r w:rsidR="005176D4" w:rsidRPr="009F23D4">
        <w:rPr>
          <w:szCs w:val="24"/>
          <w:lang w:val="hr-HR"/>
        </w:rPr>
        <w:t>Primitak ovog</w:t>
      </w:r>
      <w:r w:rsidR="00E56305" w:rsidRPr="009F23D4">
        <w:rPr>
          <w:szCs w:val="24"/>
          <w:lang w:val="hr-HR"/>
        </w:rPr>
        <w:t xml:space="preserve"> rješenja računa se sukladno članku 103. OZ-a u vezi s člankom</w:t>
      </w:r>
      <w:r w:rsidR="005176D4" w:rsidRPr="009F23D4">
        <w:rPr>
          <w:szCs w:val="24"/>
          <w:lang w:val="hr-HR"/>
        </w:rPr>
        <w:t xml:space="preserve"> 247. SZ-a istekom trećeg dana od dana </w:t>
      </w:r>
      <w:r w:rsidR="004D03B7" w:rsidRPr="009F23D4">
        <w:rPr>
          <w:szCs w:val="24"/>
          <w:lang w:val="hr-HR"/>
        </w:rPr>
        <w:t xml:space="preserve">njegove </w:t>
      </w:r>
      <w:r w:rsidR="005176D4" w:rsidRPr="009F23D4">
        <w:rPr>
          <w:szCs w:val="24"/>
          <w:lang w:val="hr-HR"/>
        </w:rPr>
        <w:t>objave</w:t>
      </w:r>
      <w:r w:rsidR="004D03B7" w:rsidRPr="009F23D4">
        <w:rPr>
          <w:szCs w:val="24"/>
          <w:lang w:val="hr-HR"/>
        </w:rPr>
        <w:t xml:space="preserve"> na mrežnoj stranici e-Oglasna ploča sudova. </w:t>
      </w:r>
    </w:p>
    <w:sectPr w:rsidSect="007969E0" w:rsidR="009E4EA1" w:rsidRPr="009F23D4">
      <w:headerReference w:type="even" r:id="rId11"/>
      <w:headerReference w:type="default" r:id="rId12"/>
      <w:pgSz w:h="16838" w:w="11906"/>
      <w:pgMar w:gutter="0" w:footer="708" w:header="851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F66E5">
      <w:rPr>
        <w:rStyle w:val="Brojstranice"/>
        <w:rFonts w:hAnsi="Times New Roman" w:ascii="Times New Roman"/>
        <w:noProof/>
        <w:sz w:val="24"/>
        <w:szCs w:val="24"/>
      </w:rPr>
      <w:t>4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7969E0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12. St-988/2017</w:t>
    </w:r>
    <w:r w:rsidRPr="007F4FEC">
      <w:rPr>
        <w:rFonts w:hAnsi="Times New Roman" w:ascii="Times New Roman"/>
        <w:sz w:val="24"/>
        <w:szCs w:val="24"/>
      </w:rPr>
      <w:t>-</w:t>
    </w:r>
    <w:r>
      <w:rPr>
        <w:rFonts w:hAnsi="Times New Roman" w:ascii="Times New Roman"/>
        <w:sz w:val="24"/>
        <w:szCs w:val="24"/>
      </w:rPr>
      <w:t>46</w:t>
    </w:r>
  </w:p>
  <w:p w:rsidRDefault="00E944EE" w:rsidP="005F4FAA" w:rsidR="00E944EE" w:rsidRPr="007969E0">
    <w:pPr>
      <w:pStyle w:val="Zaglavlje"/>
      <w:rPr>
        <w:rFonts w:hAnsi="Times New Roman" w:ascii="Times New Roman"/>
        <w:color w:val="FF0000"/>
        <w:sz w:val="24"/>
        <w:szCs w:val="24"/>
      </w:rPr>
    </w:pPr>
    <w:r w:rsidRPr="007969E0">
      <w:rPr>
        <w:rFonts w:hAnsi="Times New Roman" w:ascii="Times New Roman"/>
        <w:color w:val="FF0000"/>
        <w:sz w:val="24"/>
        <w:szCs w:val="24"/>
      </w:rPr>
      <w:t xml:space="preserve">                                     </w:t>
    </w:r>
  </w:p>
  <w:p w:rsidRDefault="00E944EE" w:rsidR="00E944EE" w:rsidRPr="007969E0">
    <w:pPr>
      <w:pStyle w:val="Zaglavlje"/>
      <w:rPr>
        <w:rFonts w:hAnsi="Times New Roman" w:ascii="Times New Roman"/>
        <w:color w:val="FF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7007"/>
    <w:rsid w:val="00020FF0"/>
    <w:rsid w:val="00025438"/>
    <w:rsid w:val="000256BD"/>
    <w:rsid w:val="0002784A"/>
    <w:rsid w:val="00040E2E"/>
    <w:rsid w:val="0004299A"/>
    <w:rsid w:val="00051A24"/>
    <w:rsid w:val="00060958"/>
    <w:rsid w:val="00061F31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A18AE"/>
    <w:rsid w:val="000B040F"/>
    <w:rsid w:val="000B0B9E"/>
    <w:rsid w:val="000B0BF5"/>
    <w:rsid w:val="000B19B8"/>
    <w:rsid w:val="000B4055"/>
    <w:rsid w:val="000B5F72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D19B5"/>
    <w:rsid w:val="001D3F50"/>
    <w:rsid w:val="001D4887"/>
    <w:rsid w:val="001D5C4A"/>
    <w:rsid w:val="001D6B42"/>
    <w:rsid w:val="001E1520"/>
    <w:rsid w:val="001E1CE3"/>
    <w:rsid w:val="001E4180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16E1"/>
    <w:rsid w:val="00232EBD"/>
    <w:rsid w:val="00235AE7"/>
    <w:rsid w:val="00235CE4"/>
    <w:rsid w:val="00237A3C"/>
    <w:rsid w:val="00240F2D"/>
    <w:rsid w:val="002412CF"/>
    <w:rsid w:val="00244540"/>
    <w:rsid w:val="00246276"/>
    <w:rsid w:val="00247B33"/>
    <w:rsid w:val="00260AEE"/>
    <w:rsid w:val="002622C5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9B2"/>
    <w:rsid w:val="00290EDE"/>
    <w:rsid w:val="00291E72"/>
    <w:rsid w:val="00296F45"/>
    <w:rsid w:val="002A0374"/>
    <w:rsid w:val="002A1A27"/>
    <w:rsid w:val="002A2351"/>
    <w:rsid w:val="002A2D2A"/>
    <w:rsid w:val="002A4497"/>
    <w:rsid w:val="002B6C8A"/>
    <w:rsid w:val="002C11EE"/>
    <w:rsid w:val="002C43F9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11B2"/>
    <w:rsid w:val="00333289"/>
    <w:rsid w:val="00335A7D"/>
    <w:rsid w:val="00343BA8"/>
    <w:rsid w:val="00343E39"/>
    <w:rsid w:val="0035414D"/>
    <w:rsid w:val="003608C5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1D0E"/>
    <w:rsid w:val="003E251E"/>
    <w:rsid w:val="003E2FF8"/>
    <w:rsid w:val="004021FA"/>
    <w:rsid w:val="00403C06"/>
    <w:rsid w:val="00405391"/>
    <w:rsid w:val="0040716B"/>
    <w:rsid w:val="0041292C"/>
    <w:rsid w:val="0041302D"/>
    <w:rsid w:val="00414B81"/>
    <w:rsid w:val="0042089D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1EBF"/>
    <w:rsid w:val="004C2345"/>
    <w:rsid w:val="004C5497"/>
    <w:rsid w:val="004D03B7"/>
    <w:rsid w:val="004D1E28"/>
    <w:rsid w:val="004D2950"/>
    <w:rsid w:val="004E4E0D"/>
    <w:rsid w:val="004F1F16"/>
    <w:rsid w:val="004F377F"/>
    <w:rsid w:val="004F4D67"/>
    <w:rsid w:val="00504FBD"/>
    <w:rsid w:val="005176D4"/>
    <w:rsid w:val="0052236B"/>
    <w:rsid w:val="005261F6"/>
    <w:rsid w:val="005271BB"/>
    <w:rsid w:val="00532AAD"/>
    <w:rsid w:val="00544596"/>
    <w:rsid w:val="00545165"/>
    <w:rsid w:val="0054580A"/>
    <w:rsid w:val="005513D6"/>
    <w:rsid w:val="00560007"/>
    <w:rsid w:val="00574AD8"/>
    <w:rsid w:val="00575668"/>
    <w:rsid w:val="00587181"/>
    <w:rsid w:val="00591A30"/>
    <w:rsid w:val="005942D7"/>
    <w:rsid w:val="005968D3"/>
    <w:rsid w:val="00597184"/>
    <w:rsid w:val="005A3252"/>
    <w:rsid w:val="005B0A29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5F4FAA"/>
    <w:rsid w:val="00602B6A"/>
    <w:rsid w:val="00613736"/>
    <w:rsid w:val="00616832"/>
    <w:rsid w:val="00617625"/>
    <w:rsid w:val="00623402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4B60"/>
    <w:rsid w:val="006C551A"/>
    <w:rsid w:val="006C564A"/>
    <w:rsid w:val="006D48FC"/>
    <w:rsid w:val="006E33DF"/>
    <w:rsid w:val="006E4A27"/>
    <w:rsid w:val="006E4DEE"/>
    <w:rsid w:val="006F4222"/>
    <w:rsid w:val="00705023"/>
    <w:rsid w:val="00707308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5236A"/>
    <w:rsid w:val="007608A6"/>
    <w:rsid w:val="00763F8C"/>
    <w:rsid w:val="00764EBD"/>
    <w:rsid w:val="00765734"/>
    <w:rsid w:val="007675A7"/>
    <w:rsid w:val="007725FF"/>
    <w:rsid w:val="0077638B"/>
    <w:rsid w:val="007830EE"/>
    <w:rsid w:val="00791467"/>
    <w:rsid w:val="00791FB8"/>
    <w:rsid w:val="00794628"/>
    <w:rsid w:val="007969E0"/>
    <w:rsid w:val="007A0BB8"/>
    <w:rsid w:val="007A44C2"/>
    <w:rsid w:val="007A6BC4"/>
    <w:rsid w:val="007B322F"/>
    <w:rsid w:val="007B47B7"/>
    <w:rsid w:val="007B5064"/>
    <w:rsid w:val="007C485C"/>
    <w:rsid w:val="007C5E93"/>
    <w:rsid w:val="007C696D"/>
    <w:rsid w:val="007C69E2"/>
    <w:rsid w:val="007E0BEA"/>
    <w:rsid w:val="007E17E1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194D"/>
    <w:rsid w:val="00847054"/>
    <w:rsid w:val="00850737"/>
    <w:rsid w:val="00853C03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D445A"/>
    <w:rsid w:val="008E15FF"/>
    <w:rsid w:val="008E1FF0"/>
    <w:rsid w:val="008E3178"/>
    <w:rsid w:val="008E700A"/>
    <w:rsid w:val="008F669C"/>
    <w:rsid w:val="00906353"/>
    <w:rsid w:val="009168DF"/>
    <w:rsid w:val="00916A0E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23D4"/>
    <w:rsid w:val="009F3195"/>
    <w:rsid w:val="00A1520C"/>
    <w:rsid w:val="00A20136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2926"/>
    <w:rsid w:val="00A953C2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2881"/>
    <w:rsid w:val="00AE3246"/>
    <w:rsid w:val="00AE3D57"/>
    <w:rsid w:val="00AF2A6E"/>
    <w:rsid w:val="00AF7117"/>
    <w:rsid w:val="00B06EAA"/>
    <w:rsid w:val="00B0709D"/>
    <w:rsid w:val="00B106D0"/>
    <w:rsid w:val="00B12B9A"/>
    <w:rsid w:val="00B13369"/>
    <w:rsid w:val="00B134DA"/>
    <w:rsid w:val="00B23CE9"/>
    <w:rsid w:val="00B3040C"/>
    <w:rsid w:val="00B342CB"/>
    <w:rsid w:val="00B363C6"/>
    <w:rsid w:val="00B42345"/>
    <w:rsid w:val="00B47237"/>
    <w:rsid w:val="00B47E25"/>
    <w:rsid w:val="00B52B7C"/>
    <w:rsid w:val="00B53350"/>
    <w:rsid w:val="00B56749"/>
    <w:rsid w:val="00B76361"/>
    <w:rsid w:val="00B81AC0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10112"/>
    <w:rsid w:val="00C14E5F"/>
    <w:rsid w:val="00C20A14"/>
    <w:rsid w:val="00C21202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69D0"/>
    <w:rsid w:val="00C81434"/>
    <w:rsid w:val="00C81784"/>
    <w:rsid w:val="00C82293"/>
    <w:rsid w:val="00C86CC2"/>
    <w:rsid w:val="00C86E94"/>
    <w:rsid w:val="00C927F5"/>
    <w:rsid w:val="00CB3824"/>
    <w:rsid w:val="00CB65A4"/>
    <w:rsid w:val="00CD44D2"/>
    <w:rsid w:val="00CD4A1F"/>
    <w:rsid w:val="00CE1B37"/>
    <w:rsid w:val="00CE4D6A"/>
    <w:rsid w:val="00CE58EF"/>
    <w:rsid w:val="00CF0C94"/>
    <w:rsid w:val="00CF1DF1"/>
    <w:rsid w:val="00CF5B57"/>
    <w:rsid w:val="00CF66E5"/>
    <w:rsid w:val="00CF7461"/>
    <w:rsid w:val="00D038EF"/>
    <w:rsid w:val="00D04C60"/>
    <w:rsid w:val="00D12317"/>
    <w:rsid w:val="00D16D89"/>
    <w:rsid w:val="00D24266"/>
    <w:rsid w:val="00D24C55"/>
    <w:rsid w:val="00D277E2"/>
    <w:rsid w:val="00D30390"/>
    <w:rsid w:val="00D34BDC"/>
    <w:rsid w:val="00D35DC0"/>
    <w:rsid w:val="00D543D7"/>
    <w:rsid w:val="00D55E6E"/>
    <w:rsid w:val="00D57906"/>
    <w:rsid w:val="00D67460"/>
    <w:rsid w:val="00D706C7"/>
    <w:rsid w:val="00D70D99"/>
    <w:rsid w:val="00D72E08"/>
    <w:rsid w:val="00D74F77"/>
    <w:rsid w:val="00D8234E"/>
    <w:rsid w:val="00D828AF"/>
    <w:rsid w:val="00D84069"/>
    <w:rsid w:val="00D93DD5"/>
    <w:rsid w:val="00D949EA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305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931E3"/>
    <w:rsid w:val="00E93341"/>
    <w:rsid w:val="00E944EE"/>
    <w:rsid w:val="00E945FD"/>
    <w:rsid w:val="00E972DF"/>
    <w:rsid w:val="00EA0365"/>
    <w:rsid w:val="00EA24C3"/>
    <w:rsid w:val="00EB167D"/>
    <w:rsid w:val="00EB3434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B7FEE"/>
    <w:rsid w:val="00FC2A92"/>
    <w:rsid w:val="00FC6953"/>
    <w:rsid w:val="00FD2942"/>
    <w:rsid w:val="00FD54CF"/>
    <w:rsid w:val="00FD5764"/>
    <w:rsid w:val="00FD6C7B"/>
    <w:rsid w:val="00FD76F1"/>
    <w:rsid w:val="00FE0514"/>
    <w:rsid w:val="00FE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3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3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3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3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3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3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3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3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St-988/2017-28</izvorni_sadrzaj>
    <derivirana_varijabla naziv="DomainObject.PredzadnjaOdlukaIzPredmeta.Oznaka_1">St-988/2017-28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DBAD6-8F72-46AE-90E1-D56AC5AB9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1755</properties:Words>
  <properties:Characters>9663</properties:Characters>
  <properties:Lines>191</properties:Lines>
  <properties:Paragraphs>43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2018-02-02T14:29:00Z</dcterms:created>
  <dc:creator>wsadmin</dc:creator>
  <cp:lastModifiedBy>Paško Bačić</cp:lastModifiedBy>
  <cp:lastPrinted>2019-01-28T13:12:00Z</cp:lastPrinted>
  <dcterms:modified xmlns:xsi="http://www.w3.org/2001/XMLSchema-instance" xsi:type="dcterms:W3CDTF">2019-01-28T13:12:00Z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(rješenje_o_dosudi_-_razlučni_vjer.,_prijeboj,,_dražba_kod_FINE.,_prijeboj,,_dražba_kod_fine)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