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a994" w14:paraId="868a994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094867">
        <w:rPr>
          <w:rFonts w:hAnsi="Times New Roman" w:ascii="Times New Roman"/>
          <w:szCs w:val="24"/>
        </w:rPr>
        <w:t>7103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094867" w:rsidRPr="008C1B1F">
        <w:rPr>
          <w:rFonts w:hAnsi="Times New Roman" w:ascii="Times New Roman"/>
          <w:szCs w:val="24"/>
        </w:rPr>
        <w:t>ŠKRLEC PROMET društvo s ograničenom odgovornošću za proizvodnju, trgovinu i usluge</w:t>
      </w:r>
      <w:r w:rsidR="00094867">
        <w:rPr>
          <w:rFonts w:hAnsi="Times New Roman" w:ascii="Times New Roman"/>
          <w:szCs w:val="24"/>
        </w:rPr>
        <w:t xml:space="preserve">, Sveti Ivan Zelina (Grad Sveti Ivan Zelina), </w:t>
      </w:r>
      <w:r w:rsidR="00094867" w:rsidRPr="008C1B1F">
        <w:rPr>
          <w:rFonts w:hAnsi="Times New Roman" w:ascii="Times New Roman"/>
          <w:szCs w:val="24"/>
        </w:rPr>
        <w:t>Donje Psarjevo 20/a</w:t>
      </w:r>
      <w:r w:rsidR="00094867">
        <w:rPr>
          <w:rFonts w:hAnsi="Times New Roman" w:ascii="Times New Roman"/>
          <w:szCs w:val="24"/>
        </w:rPr>
        <w:t xml:space="preserve">, OIB: </w:t>
      </w:r>
      <w:r w:rsidR="00094867" w:rsidRPr="008C1B1F">
        <w:rPr>
          <w:rFonts w:hAnsi="Times New Roman" w:ascii="Times New Roman"/>
          <w:szCs w:val="24"/>
        </w:rPr>
        <w:t>44683902423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094867" w:rsidRPr="008C1B1F">
        <w:rPr>
          <w:rFonts w:hAnsi="Times New Roman" w:ascii="Times New Roman"/>
          <w:szCs w:val="24"/>
        </w:rPr>
        <w:t>ŠKRLEC PROMET društvo s ograničenom odgovornošću za proizvodnju, trgovinu i usluge</w:t>
      </w:r>
      <w:r w:rsidR="00094867">
        <w:rPr>
          <w:rFonts w:hAnsi="Times New Roman" w:ascii="Times New Roman"/>
          <w:szCs w:val="24"/>
        </w:rPr>
        <w:t xml:space="preserve">, Sveti Ivan Zelina (Grad Sveti Ivan Zelina), </w:t>
      </w:r>
      <w:r w:rsidR="00094867" w:rsidRPr="008C1B1F">
        <w:rPr>
          <w:rFonts w:hAnsi="Times New Roman" w:ascii="Times New Roman"/>
          <w:szCs w:val="24"/>
        </w:rPr>
        <w:t>Donje Psarjevo 20/a</w:t>
      </w:r>
      <w:r w:rsidR="00094867">
        <w:rPr>
          <w:rFonts w:hAnsi="Times New Roman" w:ascii="Times New Roman"/>
          <w:szCs w:val="24"/>
        </w:rPr>
        <w:t xml:space="preserve">, OIB: </w:t>
      </w:r>
      <w:r w:rsidR="00094867" w:rsidRPr="008C1B1F">
        <w:rPr>
          <w:rFonts w:hAnsi="Times New Roman" w:ascii="Times New Roman"/>
          <w:szCs w:val="24"/>
        </w:rPr>
        <w:t>44683902423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094867">
        <w:rPr>
          <w:rFonts w:hAnsi="Times New Roman" w:ascii="Times New Roman"/>
        </w:rPr>
        <w:t>26.526,68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5E1744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17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5F6"/>
    <w:rsid w:val="00581FE5"/>
    <w:rsid w:val="0058494D"/>
    <w:rsid w:val="005B4801"/>
    <w:rsid w:val="005C4C7A"/>
    <w:rsid w:val="005D19CC"/>
    <w:rsid w:val="005D4EEC"/>
    <w:rsid w:val="005D5B4E"/>
    <w:rsid w:val="005E1744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1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7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74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7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7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1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7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74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7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7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7103</izvorni_sadrzaj>
    <derivirana_varijabla naziv="DomainObject.Predmet.Broj_1">7103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St-7103/2015</izvorni_sadrzaj>
    <derivirana_varijabla naziv="DomainObject.Predmet.OznakaBroj_1">St-7103/2015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ŠKRLEC PROMET d.o.o. zastupanog po punomoćniku Goran Škrlec</izvorni_sadrzaj>
    <derivirana_varijabla naziv="DomainObject.Predmet.ProtustrankaFormated_1">  ŠKRLEC PROMET d.o.o. zastupanog po punomoćniku Goran Škrlec</derivirana_varijabla>
  </DomainObject.Predmet.ProtustrankaFormated>
  <DomainObject.Predmet.ProtustrankaFormatedOIB>
    <izvorni_sadrzaj>  ŠKRLEC PROMET d.o.o., OIB 44683902423 zastupanog po punomoćniku Goran Škrlec</izvorni_sadrzaj>
    <derivirana_varijabla naziv="DomainObject.Predmet.ProtustrankaFormatedOIB_1">  ŠKRLEC PROMET d.o.o., OIB 44683902423 zastupanog po punomoćniku Goran Škrlec</derivirana_varijabla>
  </DomainObject.Predmet.ProtustrankaFormatedOIB>
  <DomainObject.Predmet.ProtustrankaFormatedWithAdress>
    <izvorni_sadrzaj> ŠKRLEC PROMET d.o.o., Donje Psarjevo 20/a, 10380 Sveti Ivan Zelina zastupanog po punomoćniku Goran Škrlec</izvorni_sadrzaj>
    <derivirana_varijabla naziv="DomainObject.Predmet.ProtustrankaFormatedWithAdress_1"> ŠKRLEC PROMET d.o.o., Donje Psarjevo 20/a, 10380 Sveti Ivan Zelina zastupanog po punomoćniku Goran Škrlec</derivirana_varijabla>
  </DomainObject.Predmet.ProtustrankaFormatedWithAdress>
  <DomainObject.Predmet.ProtustrankaFormatedWithAdressOIB>
    <izvorni_sadrzaj> ŠKRLEC PROMET d.o.o., OIB 44683902423, Donje Psarjevo 20/a, 10380 Sveti Ivan Zelina zastupanog po punomoćniku Goran Škrlec</izvorni_sadrzaj>
    <derivirana_varijabla naziv="DomainObject.Predmet.ProtustrankaFormatedWithAdressOIB_1"> ŠKRLEC PROMET d.o.o., OIB 44683902423, Donje Psarjevo 20/a, 10380 Sveti Ivan Zelina zastupanog po punomoćniku Goran Škrlec</derivirana_varijabla>
  </DomainObject.Predmet.ProtustrankaFormatedWithAdressOIB>
  <DomainObject.Predmet.ProtustrankaWithAdress>
    <izvorni_sadrzaj>ŠKRLEC PROMET d.o.o. Donje Psarjevo 20/a, 10380 Sveti Ivan Zelina</izvorni_sadrzaj>
    <derivirana_varijabla naziv="DomainObject.Predmet.ProtustrankaWithAdress_1">ŠKRLEC PROMET d.o.o. Donje Psarjevo 20/a, 10380 Sveti Ivan Zelina</derivirana_varijabla>
  </DomainObject.Predmet.ProtustrankaWithAdress>
  <DomainObject.Predmet.ProtustrankaWithAdressOIB>
    <izvorni_sadrzaj>ŠKRLEC PROMET d.o.o., OIB 44683902423, Donje Psarjevo 20/a, 10380 Sveti Ivan Zelina</izvorni_sadrzaj>
    <derivirana_varijabla naziv="DomainObject.Predmet.ProtustrankaWithAdressOIB_1">ŠKRLEC PROMET d.o.o., OIB 44683902423, Donje Psarjevo 20/a, 10380 Sveti Ivan Zelina</derivirana_varijabla>
  </DomainObject.Predmet.ProtustrankaWithAdressOIB>
  <DomainObject.Predmet.ProtustrankaNazivFormated>
    <izvorni_sadrzaj>ŠKRLEC PROMET d.o.o.</izvorni_sadrzaj>
    <derivirana_varijabla naziv="DomainObject.Predmet.ProtustrankaNazivFormated_1">ŠKRLEC PROMET d.o.o.</derivirana_varijabla>
  </DomainObject.Predmet.ProtustrankaNazivFormated>
  <DomainObject.Predmet.ProtustrankaNazivFormatedOIB>
    <izvorni_sadrzaj>ŠKRLEC PROMET d.o.o., OIB 44683902423</izvorni_sadrzaj>
    <derivirana_varijabla naziv="DomainObject.Predmet.ProtustrankaNazivFormatedOIB_1">ŠKRLEC PROMET d.o.o., OIB 44683902423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ŠKRLEC PROMET d.o.o. zastupanog po punomoćniku Goran Škrlec</item>
    </izvorni_sadrzaj>
    <derivirana_varijabla naziv="DomainObject.Predmet.ProtuStrankaListFormated_1">
      <item>ŠKRLEC PROMET d.o.o. zastupanog po punomoćniku Goran Škrlec</item>
    </derivirana_varijabla>
  </DomainObject.Predmet.ProtuStrankaListFormated>
  <DomainObject.Predmet.ProtuStrankaListFormatedOIB>
    <izvorni_sadrzaj>
      <item>ŠKRLEC PROMET d.o.o., OIB 44683902423 zastupanog po punomoćniku Goran Škrlec</item>
    </izvorni_sadrzaj>
    <derivirana_varijabla naziv="DomainObject.Predmet.ProtuStrankaListFormatedOIB_1">
      <item>ŠKRLEC PROMET d.o.o., OIB 44683902423 zastupanog po punomoćniku Goran Škrlec</item>
    </derivirana_varijabla>
  </DomainObject.Predmet.ProtuStrankaListFormatedOIB>
  <DomainObject.Predmet.ProtuStrankaListFormatedWithAdress>
    <izvorni_sadrzaj>
      <item>ŠKRLEC PROMET d.o.o., Donje Psarjevo 20/a, 10380 Sveti Ivan Zelina zastupanog po punomoćniku Goran Škrlec</item>
    </izvorni_sadrzaj>
    <derivirana_varijabla naziv="DomainObject.Predmet.ProtuStrankaListFormatedWithAdress_1">
      <item>ŠKRLEC PROMET d.o.o., Donje Psarjevo 20/a, 10380 Sveti Ivan Zelina zastupanog po punomoćniku Goran Škrlec</item>
    </derivirana_varijabla>
  </DomainObject.Predmet.ProtuStrankaListFormatedWithAdress>
  <DomainObject.Predmet.ProtuStrankaListFormatedWithAdressOIB>
    <izvorni_sadrzaj>
      <item>ŠKRLEC PROMET d.o.o., OIB 44683902423, Donje Psarjevo 20/a, 10380 Sveti Ivan Zelina zastupanog po punomoćniku Goran Škrlec</item>
    </izvorni_sadrzaj>
    <derivirana_varijabla naziv="DomainObject.Predmet.ProtuStrankaListFormatedWithAdressOIB_1">
      <item>ŠKRLEC PROMET d.o.o., OIB 44683902423, Donje Psarjevo 20/a, 10380 Sveti Ivan Zelina zastupanog po punomoćniku Goran Škrlec</item>
    </derivirana_varijabla>
  </DomainObject.Predmet.ProtuStrankaListFormatedWithAdressOIB>
  <DomainObject.Predmet.ProtuStrankaListNazivFormated>
    <izvorni_sadrzaj>
      <item>ŠKRLEC PROMET d.o.o.</item>
    </izvorni_sadrzaj>
    <derivirana_varijabla naziv="DomainObject.Predmet.ProtuStrankaListNazivFormated_1">
      <item>ŠKRLEC PROMET d.o.o.</item>
    </derivirana_varijabla>
  </DomainObject.Predmet.ProtuStrankaListNazivFormated>
  <DomainObject.Predmet.ProtuStrankaListNazivFormatedOIB>
    <izvorni_sadrzaj>
      <item>ŠKRLEC PROMET d.o.o., OIB 44683902423</item>
    </izvorni_sadrzaj>
    <derivirana_varijabla naziv="DomainObject.Predmet.ProtuStrankaListNazivFormatedOIB_1">
      <item>ŠKRLEC PROMET d.o.o., OIB 44683902423</item>
    </derivirana_varijabla>
  </DomainObject.Predmet.ProtuStrankaListNazivFormatedOIB>
  <DomainObject.Predmet.OstaliListFormated>
    <izvorni_sadrzaj>
      <item>Goran Škrlec punomoćnik sudionika u postupku ŠKRLEC PROMET d.o.o.</item>
    </izvorni_sadrzaj>
    <derivirana_varijabla naziv="DomainObject.Predmet.OstaliListFormated_1">
      <item>Goran Škrlec punomoćnik sudionika u postupku ŠKRLEC PROMET d.o.o.</item>
    </derivirana_varijabla>
  </DomainObject.Predmet.OstaliListFormated>
  <DomainObject.Predmet.OstaliListFormatedOIB>
    <izvorni_sadrzaj>
      <item>Goran Škrlec, OIB 44680672253 punomoćnik sudionika u postupku ŠKRLEC PROMET d.o.o.</item>
    </izvorni_sadrzaj>
    <derivirana_varijabla naziv="DomainObject.Predmet.OstaliListFormatedOIB_1">
      <item>Goran Škrlec, OIB 44680672253 punomoćnik sudionika u postupku ŠKRLEC PROMET d.o.o.</item>
    </derivirana_varijabla>
  </DomainObject.Predmet.OstaliListFormatedOIB>
  <DomainObject.Predmet.OstaliListFormatedWithAdress>
    <izvorni_sadrzaj>
      <item>Goran Škrlec, Donje Psarjevo 20a, 10380 Donje Psarjevo punomoćnik sudionika u postupku ŠKRLEC PROMET d.o.o.</item>
    </izvorni_sadrzaj>
    <derivirana_varijabla naziv="DomainObject.Predmet.OstaliListFormatedWithAdress_1">
      <item>Goran Škrlec, Donje Psarjevo 20a, 10380 Donje Psarjevo punomoćnik sudionika u postupku ŠKRLEC PROMET d.o.o.</item>
    </derivirana_varijabla>
  </DomainObject.Predmet.OstaliListFormatedWithAdress>
  <DomainObject.Predmet.OstaliListFormatedWithAdressOIB>
    <izvorni_sadrzaj>
      <item>Goran Škrlec, OIB 44680672253, Donje Psarjevo 20a, 10380 Donje Psarjevo punomoćnik sudionika u postupku ŠKRLEC PROMET d.o.o.</item>
    </izvorni_sadrzaj>
    <derivirana_varijabla naziv="DomainObject.Predmet.OstaliListFormatedWithAdressOIB_1">
      <item>Goran Škrlec, OIB 44680672253, Donje Psarjevo 20a, 10380 Donje Psarjevo punomoćnik sudionika u postupku ŠKRLEC PROMET d.o.o.</item>
    </derivirana_varijabla>
  </DomainObject.Predmet.OstaliListFormatedWithAdressOIB>
  <DomainObject.Predmet.OstaliListNazivFormated>
    <izvorni_sadrzaj>
      <item>Goran Škrlec</item>
    </izvorni_sadrzaj>
    <derivirana_varijabla naziv="DomainObject.Predmet.OstaliListNazivFormated_1">
      <item>Goran Škrlec</item>
    </derivirana_varijabla>
  </DomainObject.Predmet.OstaliListNazivFormated>
  <DomainObject.Predmet.OstaliListNazivFormatedOIB>
    <izvorni_sadrzaj>
      <item>Goran Škrlec, OIB 44680672253</item>
    </izvorni_sadrzaj>
    <derivirana_varijabla naziv="DomainObject.Predmet.OstaliListNazivFormatedOIB_1">
      <item>Goran Škrlec, OIB 44680672253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ŠKRLEC PROMET d.o.o.</izvorni_sadrzaj>
    <derivirana_varijabla naziv="DomainObject.Predmet.ProtustrankaIDrugi_1">ŠKRLEC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ŠKRLEC PROMET d.o.o., OIB 44683902423, Donje Psarjevo 20/a, 10380 Sveti Ivan Zelina</izvorni_sadrzaj>
    <derivirana_varijabla naziv="DomainObject.Predmet.ProtustrankaIDrugiAdressOIB_1">ŠKRLEC PROMET d.o.o., OIB 44683902423, Donje Psarjevo 20/a,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ŠKRLEC PROMET d.o.o.</item>
      <item>Goran Škrlec</item>
    </izvorni_sadrzaj>
    <derivirana_varijabla naziv="DomainObject.Predmet.SudioniciListNaziv_1">
      <item>FINA Regionalni centar Zagreb</item>
      <item>ŠKRLEC PROMET d.o.o.</item>
      <item>Goran Škrlec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ŠKRLEC PROMET d.o.o., OIB 44683902423, Donje Psarjevo 20/a,10380 Sveti Ivan Zelina</item>
      <item>Goran Škrlec, OIB 44680672253, Donje Psarjevo 20a,10380 Donje Psarjevo</item>
    </izvorni_sadrzaj>
    <derivirana_varijabla naziv="DomainObject.Predmet.SudioniciListAdressOIB_1">
      <item>FINA Regionalni centar Zagreb, OIB 85821130368, Trg svibanjskih žrtava 1995. br. 1,10000 Zagreb</item>
      <item>ŠKRLEC PROMET d.o.o., OIB 44683902423, Donje Psarjevo 20/a,10380 Sveti Ivan Zelina</item>
      <item>Goran Škrlec, OIB 44680672253, Donje Psarjevo 20a,10380 Donje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44683902423</item>
      <item>, OIB 44680672253</item>
    </izvorni_sadrzaj>
    <derivirana_varijabla naziv="DomainObject.Predmet.SudioniciListNazivOIB_1">
      <item>, OIB 85821130368</item>
      <item>, OIB 44683902423</item>
      <item>, OIB 44680672253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346</properties:Words>
  <properties:Characters>1800</properties:Characters>
  <properties:Lines>47</properties:Lines>
  <properties:Paragraphs>23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2016-03-07T08:33:00Z</cp:lastPrinted>
  <dcterms:modified xmlns:xsi="http://www.w3.org/2001/XMLSchema-instance" xsi:type="dcterms:W3CDTF">2016-03-07T08:35:00Z</dcterms:modified>
  <cp:revision>181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