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e66" w14:paraId="e05de66" w:rsidRDefault="005429C8" w:rsidP="005429C8" w:rsidR="005429C8" w:rsidRPr="00EE5E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Zagreb, Amruševa 2/II</w:t>
      </w:r>
      <w:r w:rsidRPr="00EE5EC3">
        <w:rPr>
          <w:rFonts w:hAnsi="Times New Roman" w:ascii="Times New Roman"/>
          <w:szCs w:val="24"/>
          <w:lang w:val="hr-HR"/>
        </w:rPr>
        <w:tab/>
      </w:r>
      <w:r w:rsidRPr="00EE5EC3">
        <w:rPr>
          <w:rFonts w:hAnsi="Times New Roman" w:ascii="Times New Roman"/>
          <w:szCs w:val="24"/>
          <w:lang w:val="hr-HR"/>
        </w:rPr>
        <w:tab/>
      </w:r>
      <w:r w:rsidRPr="00EE5EC3">
        <w:rPr>
          <w:rFonts w:hAnsi="Times New Roman" w:ascii="Times New Roman"/>
          <w:szCs w:val="24"/>
          <w:lang w:val="hr-HR"/>
        </w:rPr>
        <w:tab/>
      </w:r>
      <w:r w:rsidRPr="00EE5EC3">
        <w:rPr>
          <w:rFonts w:hAnsi="Times New Roman" w:ascii="Times New Roman"/>
          <w:szCs w:val="24"/>
          <w:lang w:val="hr-HR"/>
        </w:rPr>
        <w:tab/>
      </w:r>
      <w:r w:rsidRPr="00EE5EC3">
        <w:rPr>
          <w:rFonts w:hAnsi="Times New Roman" w:ascii="Times New Roman"/>
          <w:szCs w:val="24"/>
          <w:lang w:val="hr-HR"/>
        </w:rPr>
        <w:tab/>
      </w:r>
      <w:r w:rsidRPr="00EE5EC3">
        <w:rPr>
          <w:rFonts w:hAnsi="Times New Roman" w:ascii="Times New Roman"/>
          <w:szCs w:val="24"/>
          <w:lang w:val="hr-HR"/>
        </w:rPr>
        <w:tab/>
        <w:t>31-St-</w:t>
      </w:r>
      <w:r w:rsidR="006C066B" w:rsidRPr="00EE5EC3">
        <w:rPr>
          <w:rFonts w:hAnsi="Times New Roman" w:ascii="Times New Roman"/>
          <w:szCs w:val="24"/>
          <w:lang w:val="hr-HR"/>
        </w:rPr>
        <w:t>9312/15-4</w:t>
      </w:r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E5EC3">
      <w:pPr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E5EC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E5EC3">
        <w:rPr>
          <w:rFonts w:hAnsi="Times New Roman" w:ascii="Times New Roman"/>
          <w:szCs w:val="24"/>
          <w:lang w:val="hr-HR"/>
        </w:rPr>
        <w:t xml:space="preserve"> N</w:t>
      </w:r>
      <w:r w:rsidR="00017213" w:rsidRPr="00EE5EC3">
        <w:rPr>
          <w:rFonts w:hAnsi="Times New Roman" w:ascii="Times New Roman"/>
          <w:szCs w:val="24"/>
          <w:lang w:val="hr-HR"/>
        </w:rPr>
        <w:t xml:space="preserve">adi Kraljić </w:t>
      </w:r>
      <w:r w:rsidRPr="00EE5EC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325" w:rsidRPr="00EE5EC3">
        <w:rPr>
          <w:rFonts w:hAnsi="Times New Roman" w:ascii="Times New Roman"/>
          <w:szCs w:val="24"/>
        </w:rPr>
        <w:t xml:space="preserve"> </w:t>
      </w:r>
      <w:r w:rsidR="00EE5EC3" w:rsidRPr="00EE5EC3">
        <w:rPr>
          <w:rFonts w:hAnsi="Times New Roman" w:ascii="Times New Roman"/>
          <w:szCs w:val="24"/>
        </w:rPr>
        <w:t xml:space="preserve">DE FACTO d.o.o. Novo Selište, Novo Selište 58b MBS: 120010477 OIB: 95197920400 </w:t>
      </w:r>
      <w:r w:rsidRPr="00EE5EC3">
        <w:rPr>
          <w:rFonts w:hAnsi="Times New Roman" w:ascii="Times New Roman"/>
          <w:szCs w:val="24"/>
          <w:lang w:val="hr-HR"/>
        </w:rPr>
        <w:t xml:space="preserve">dana </w:t>
      </w:r>
      <w:r w:rsidR="00ED7188" w:rsidRPr="00EE5EC3">
        <w:rPr>
          <w:rFonts w:hAnsi="Times New Roman" w:ascii="Times New Roman"/>
          <w:szCs w:val="24"/>
          <w:lang w:val="hr-HR"/>
        </w:rPr>
        <w:t>12. travnja</w:t>
      </w:r>
      <w:r w:rsidR="00017213" w:rsidRPr="00EE5EC3">
        <w:rPr>
          <w:rFonts w:hAnsi="Times New Roman" w:ascii="Times New Roman"/>
          <w:szCs w:val="24"/>
          <w:lang w:val="hr-HR"/>
        </w:rPr>
        <w:t xml:space="preserve"> 2016</w:t>
      </w:r>
      <w:r w:rsidRPr="00EE5EC3">
        <w:rPr>
          <w:rFonts w:hAnsi="Times New Roman" w:ascii="Times New Roman"/>
          <w:szCs w:val="24"/>
          <w:lang w:val="hr-HR"/>
        </w:rPr>
        <w:t xml:space="preserve">. </w:t>
      </w:r>
      <w:r w:rsidR="00017213" w:rsidRPr="00EE5EC3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E5EC3">
      <w:pPr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E5EC3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E5EC3">
      <w:pPr>
        <w:ind w:firstLine="708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I</w:t>
      </w:r>
      <w:r w:rsidRPr="00EE5EC3">
        <w:rPr>
          <w:rFonts w:hAnsi="Times New Roman" w:ascii="Times New Roman"/>
          <w:szCs w:val="24"/>
          <w:lang w:val="hr-HR"/>
        </w:rPr>
        <w:tab/>
      </w:r>
      <w:r w:rsidR="005429C8" w:rsidRPr="00EE5EC3">
        <w:rPr>
          <w:rFonts w:hAnsi="Times New Roman" w:ascii="Times New Roman"/>
          <w:szCs w:val="24"/>
        </w:rPr>
        <w:t>Otvara se stečajni postupak nad dužnikom</w:t>
      </w:r>
      <w:r w:rsidRPr="00EE5EC3">
        <w:rPr>
          <w:rFonts w:hAnsi="Times New Roman" w:ascii="Times New Roman"/>
          <w:szCs w:val="24"/>
        </w:rPr>
        <w:t xml:space="preserve"> </w:t>
      </w:r>
      <w:r w:rsidR="00EE5EC3" w:rsidRPr="00EE5EC3">
        <w:rPr>
          <w:rFonts w:hAnsi="Times New Roman" w:ascii="Times New Roman"/>
          <w:szCs w:val="24"/>
        </w:rPr>
        <w:t>DE FACTO d.o.o. Novo Selište, Novo Selište 58b MBS: 120010477 OIB: 95197920400</w:t>
      </w:r>
      <w:r w:rsidRPr="00EE5EC3">
        <w:rPr>
          <w:rFonts w:hAnsi="Times New Roman" w:ascii="Times New Roman"/>
          <w:szCs w:val="24"/>
        </w:rPr>
        <w:t xml:space="preserve">. </w:t>
      </w:r>
      <w:r w:rsidR="005429C8" w:rsidRPr="00EE5EC3">
        <w:rPr>
          <w:rFonts w:hAnsi="Times New Roman" w:ascii="Times New Roman"/>
          <w:szCs w:val="24"/>
        </w:rPr>
        <w:t xml:space="preserve">Stečajni postupak otvoren je dana </w:t>
      </w:r>
      <w:r w:rsidR="00ED7188" w:rsidRPr="00EE5EC3">
        <w:rPr>
          <w:rFonts w:hAnsi="Times New Roman" w:ascii="Times New Roman"/>
          <w:szCs w:val="24"/>
          <w:shd w:themeFill="background1" w:fill="FFFFFF" w:color="auto" w:val="clear"/>
        </w:rPr>
        <w:t>12. travnja</w:t>
      </w:r>
      <w:r w:rsidRPr="00EE5EC3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EE5EC3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EE5EC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E5EC3">
        <w:rPr>
          <w:rFonts w:hAnsi="Times New Roman" w:ascii="Times New Roman"/>
          <w:szCs w:val="24"/>
        </w:rPr>
        <w:t>II</w:t>
      </w:r>
      <w:r w:rsidRPr="00EE5EC3">
        <w:rPr>
          <w:rFonts w:hAnsi="Times New Roman" w:ascii="Times New Roman"/>
          <w:szCs w:val="24"/>
        </w:rPr>
        <w:tab/>
      </w:r>
      <w:r w:rsidR="005429C8" w:rsidRPr="00EE5EC3">
        <w:rPr>
          <w:rFonts w:hAnsi="Times New Roman" w:ascii="Times New Roman"/>
          <w:szCs w:val="24"/>
        </w:rPr>
        <w:t xml:space="preserve">Za stečajnog upravitelja imenuje se </w:t>
      </w:r>
      <w:r w:rsidR="00EE5EC3" w:rsidRPr="00EE5EC3">
        <w:rPr>
          <w:rFonts w:eastAsiaTheme="minorHAnsi" w:hAnsi="Times New Roman" w:ascii="Times New Roman"/>
          <w:szCs w:val="24"/>
          <w:lang w:eastAsia="en-US" w:val="hr-HR"/>
        </w:rPr>
        <w:t>Bošković Zdravka</w:t>
      </w:r>
      <w:r w:rsidR="00EE6325" w:rsidRPr="00EE5EC3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EE5EC3" w:rsidRPr="00EE5EC3">
        <w:rPr>
          <w:rFonts w:eastAsiaTheme="minorHAnsi" w:hAnsi="Times New Roman" w:ascii="Times New Roman"/>
          <w:szCs w:val="24"/>
          <w:lang w:eastAsia="en-US" w:val="hr-HR"/>
        </w:rPr>
        <w:t xml:space="preserve">Ćirilometodska 26a, Samobor, </w:t>
      </w:r>
      <w:r w:rsidR="00EE6325" w:rsidRPr="00EE5EC3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EE5EC3" w:rsidRPr="00EE5EC3">
        <w:rPr>
          <w:rFonts w:eastAsiaTheme="minorHAnsi" w:hAnsi="Times New Roman" w:ascii="Times New Roman"/>
          <w:szCs w:val="24"/>
          <w:lang w:eastAsia="en-US" w:val="hr-HR"/>
        </w:rPr>
        <w:t>45297566962</w:t>
      </w:r>
      <w:r w:rsidRPr="00EE5EC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E5E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III</w:t>
      </w:r>
      <w:r w:rsidRPr="00EE5EC3">
        <w:rPr>
          <w:rFonts w:hAnsi="Times New Roman" w:ascii="Times New Roman"/>
          <w:szCs w:val="24"/>
          <w:lang w:val="hr-HR"/>
        </w:rPr>
        <w:tab/>
      </w:r>
      <w:r w:rsidR="005429C8" w:rsidRPr="00EE5EC3">
        <w:rPr>
          <w:rFonts w:hAnsi="Times New Roman" w:ascii="Times New Roman"/>
          <w:szCs w:val="24"/>
          <w:lang w:val="hr-HR"/>
        </w:rPr>
        <w:t>Zaključuje se stečajni postupak nad dužnikom</w:t>
      </w:r>
      <w:r w:rsidR="00006627" w:rsidRPr="00EE5EC3">
        <w:rPr>
          <w:rFonts w:hAnsi="Times New Roman" w:ascii="Times New Roman"/>
          <w:szCs w:val="24"/>
        </w:rPr>
        <w:t xml:space="preserve"> </w:t>
      </w:r>
      <w:r w:rsidR="00EE5EC3" w:rsidRPr="00EE5EC3">
        <w:rPr>
          <w:rFonts w:hAnsi="Times New Roman" w:ascii="Times New Roman"/>
          <w:szCs w:val="24"/>
        </w:rPr>
        <w:t>DE FACTO d.o.o. Novo Selište, Novo Selište 58b MBS: 120010477 OIB: 95197920400.</w:t>
      </w:r>
    </w:p>
    <w:p w:rsidRDefault="00017213" w:rsidP="00017213" w:rsidR="005429C8" w:rsidRPr="00EE5E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IV</w:t>
      </w:r>
      <w:r w:rsidRPr="00EE5EC3">
        <w:rPr>
          <w:rFonts w:hAnsi="Times New Roman" w:ascii="Times New Roman"/>
          <w:szCs w:val="24"/>
          <w:lang w:val="hr-HR"/>
        </w:rPr>
        <w:tab/>
      </w:r>
      <w:r w:rsidR="005429C8" w:rsidRPr="00EE5EC3">
        <w:rPr>
          <w:rFonts w:hAnsi="Times New Roman" w:ascii="Times New Roman"/>
          <w:szCs w:val="24"/>
          <w:lang w:val="hr-HR"/>
        </w:rPr>
        <w:t xml:space="preserve">Nakon </w:t>
      </w:r>
      <w:r w:rsidRPr="00EE5EC3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E5EC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EE5EC3">
        <w:rPr>
          <w:rFonts w:hAnsi="Times New Roman" w:ascii="Times New Roman"/>
          <w:szCs w:val="24"/>
          <w:lang w:val="hr-HR"/>
        </w:rPr>
        <w:t xml:space="preserve"> </w:t>
      </w:r>
      <w:r w:rsidR="00006627" w:rsidRPr="00EE5EC3">
        <w:rPr>
          <w:rFonts w:hAnsi="Times New Roman" w:ascii="Times New Roman"/>
          <w:szCs w:val="24"/>
          <w:lang w:val="hr-HR"/>
        </w:rPr>
        <w:t>30. prosinca</w:t>
      </w:r>
      <w:r w:rsidR="00017213" w:rsidRPr="00EE5EC3">
        <w:rPr>
          <w:rFonts w:hAnsi="Times New Roman" w:ascii="Times New Roman"/>
          <w:szCs w:val="24"/>
          <w:lang w:val="hr-HR"/>
        </w:rPr>
        <w:t xml:space="preserve"> 2015. godine</w:t>
      </w:r>
      <w:r w:rsidRPr="00EE5EC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E5EC3">
        <w:rPr>
          <w:rFonts w:hAnsi="Times New Roman" w:ascii="Times New Roman"/>
          <w:szCs w:val="24"/>
          <w:lang w:val="hr-HR"/>
        </w:rPr>
        <w:t>podnijele</w:t>
      </w:r>
      <w:r w:rsidRPr="00EE5EC3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E5EC3">
        <w:rPr>
          <w:rFonts w:hAnsi="Times New Roman" w:ascii="Times New Roman"/>
          <w:szCs w:val="24"/>
          <w:lang w:val="hr-HR"/>
        </w:rPr>
        <w:t>popis</w:t>
      </w:r>
      <w:r w:rsidRPr="00EE5EC3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E5EC3">
        <w:rPr>
          <w:rFonts w:hAnsi="Times New Roman" w:ascii="Times New Roman"/>
          <w:szCs w:val="24"/>
          <w:lang w:val="hr-HR"/>
        </w:rPr>
        <w:t>rješenje</w:t>
      </w:r>
      <w:r w:rsidRPr="00EE5EC3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E5EC3">
        <w:rPr>
          <w:rFonts w:hAnsi="Times New Roman" w:ascii="Times New Roman"/>
          <w:szCs w:val="24"/>
          <w:lang w:val="hr-HR"/>
        </w:rPr>
        <w:t>primijenit</w:t>
      </w:r>
      <w:r w:rsidRPr="00EE5EC3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E5E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E5E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U Zagrebu</w:t>
      </w:r>
      <w:r w:rsidR="00ED7188" w:rsidRPr="00EE5EC3">
        <w:rPr>
          <w:rFonts w:hAnsi="Times New Roman" w:ascii="Times New Roman"/>
          <w:szCs w:val="24"/>
          <w:lang w:val="hr-HR"/>
        </w:rPr>
        <w:t xml:space="preserve">, 12. travnja </w:t>
      </w:r>
      <w:r w:rsidR="00017213" w:rsidRPr="00EE5EC3">
        <w:rPr>
          <w:rFonts w:hAnsi="Times New Roman" w:ascii="Times New Roman"/>
          <w:szCs w:val="24"/>
          <w:lang w:val="hr-HR"/>
        </w:rPr>
        <w:t>2016</w:t>
      </w:r>
      <w:r w:rsidRPr="00EE5EC3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EE5EC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5EC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EE5EC3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     Nada Kraljić</w:t>
      </w:r>
      <w:r w:rsidR="009A2A4D">
        <w:rPr>
          <w:rFonts w:hAnsi="Times New Roman" w:ascii="Times New Roman"/>
          <w:szCs w:val="24"/>
          <w:lang w:val="hr-HR"/>
        </w:rPr>
        <w:t>,v.r.</w:t>
      </w:r>
      <w:r w:rsidRPr="00EE5EC3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E5EC3">
      <w:pPr>
        <w:jc w:val="both"/>
        <w:rPr>
          <w:rFonts w:hAnsi="Times New Roman" w:ascii="Times New Roman"/>
          <w:szCs w:val="24"/>
          <w:lang w:val="hr-HR"/>
        </w:rPr>
      </w:pPr>
      <w:r w:rsidRPr="00EE5EC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E5EC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EE5EC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2A4D" w:rsidR="009A2A4D" w:rsidRPr="009A2A4D">
      <w:pPr>
        <w:rPr>
          <w:rFonts w:hAnsi="Times New Roman" w:ascii="Times New Roman"/>
        </w:rPr>
      </w:pP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  <w:szCs w:val="24"/>
          <w:lang w:val="hr-HR"/>
        </w:rPr>
        <w:tab/>
      </w:r>
      <w:r w:rsidRPr="009A2A4D">
        <w:rPr>
          <w:rFonts w:hAnsi="Times New Roman" w:ascii="Times New Roman"/>
        </w:rPr>
        <w:t>Za točnost otpravka-ovl.službenik</w:t>
      </w:r>
    </w:p>
    <w:p w:rsidRDefault="009A2A4D" w:rsidP="009A2A4D" w:rsidR="009A2A4D" w:rsidRPr="009A2A4D">
      <w:pPr>
        <w:ind w:firstLine="708" w:left="5664"/>
        <w:rPr>
          <w:rFonts w:hAnsi="Times New Roman" w:ascii="Times New Roman"/>
        </w:rPr>
      </w:pPr>
      <w:r w:rsidRPr="009A2A4D">
        <w:rPr>
          <w:rFonts w:hAnsi="Times New Roman" w:ascii="Times New Roman"/>
        </w:rPr>
        <w:t>Vinka Mihalinčić</w:t>
      </w:r>
    </w:p>
    <w:p w:rsidRDefault="009A2A4D" w:rsidR="001E246B" w:rsidRPr="00EE5EC3">
      <w:pPr>
        <w:rPr>
          <w:rFonts w:hAnsi="Times New Roman" w:ascii="Times New Roman"/>
          <w:szCs w:val="24"/>
        </w:rPr>
      </w:pPr>
    </w:p>
    <w:sectPr w:rsidSect="00341B62" w:rsidR="001E246B" w:rsidRPr="00EE5EC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="00EE6325">
          <w:tab/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A2A4D" w:rsidRPr="009A2A4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 w:rsidR="00EE6325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>31-St-</w:t>
        </w:r>
        <w:r w:rsidR="00EE5EC3">
          <w:rPr>
            <w:rFonts w:hAnsi="Times New Roman" w:ascii="Times New Roman"/>
          </w:rPr>
          <w:t>9312/15-4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6627"/>
    <w:rsid w:val="00007DC8"/>
    <w:rsid w:val="00017213"/>
    <w:rsid w:val="00142E80"/>
    <w:rsid w:val="0015645C"/>
    <w:rsid w:val="001C6B43"/>
    <w:rsid w:val="00283809"/>
    <w:rsid w:val="002A6164"/>
    <w:rsid w:val="002D7583"/>
    <w:rsid w:val="0030413A"/>
    <w:rsid w:val="00341B62"/>
    <w:rsid w:val="003C38A7"/>
    <w:rsid w:val="003F48B3"/>
    <w:rsid w:val="003F5D58"/>
    <w:rsid w:val="00462590"/>
    <w:rsid w:val="004A0E50"/>
    <w:rsid w:val="004A553D"/>
    <w:rsid w:val="004B72A9"/>
    <w:rsid w:val="004D61B5"/>
    <w:rsid w:val="005151FF"/>
    <w:rsid w:val="005315D9"/>
    <w:rsid w:val="005429C8"/>
    <w:rsid w:val="006630E6"/>
    <w:rsid w:val="006C066B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8D38B6"/>
    <w:rsid w:val="009357C1"/>
    <w:rsid w:val="009A2A4D"/>
    <w:rsid w:val="00A441C3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5EC3"/>
    <w:rsid w:val="00EE6325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2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A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2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A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9312</izvorni_sadrzaj>
    <derivirana_varijabla naziv="DomainObject.Predmet.Broj_1">9312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St-9312/2015</izvorni_sadrzaj>
    <derivirana_varijabla naziv="DomainObject.Predmet.OznakaBroj_1">St-9312/2015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FACTO d.o.o.</izvorni_sadrzaj>
    <derivirana_varijabla naziv="DomainObject.Predmet.ProtustrankaFormated_1">  DE FACTO d.o.o.</derivirana_varijabla>
  </DomainObject.Predmet.ProtustrankaFormated>
  <DomainObject.Predmet.ProtustrankaFormatedOIB>
    <izvorni_sadrzaj>  DE FACTO d.o.o., OIB 95197920400</izvorni_sadrzaj>
    <derivirana_varijabla naziv="DomainObject.Predmet.ProtustrankaFormatedOIB_1">  DE FACTO d.o.o., OIB 95197920400</derivirana_varijabla>
  </DomainObject.Predmet.ProtustrankaFormatedOIB>
  <DomainObject.Predmet.ProtustrankaFormatedWithAdress>
    <izvorni_sadrzaj> DE FACTO d.o.o., Novo Selište 58/b, 44250 Novo Selište</izvorni_sadrzaj>
    <derivirana_varijabla naziv="DomainObject.Predmet.ProtustrankaFormatedWithAdress_1"> DE FACTO d.o.o., Novo Selište 58/b, 44250 Novo Selište</derivirana_varijabla>
  </DomainObject.Predmet.ProtustrankaFormatedWithAdress>
  <DomainObject.Predmet.ProtustrankaFormatedWithAdressOIB>
    <izvorni_sadrzaj> DE FACTO d.o.o., OIB 95197920400, Novo Selište 58/b, 44250 Novo Selište</izvorni_sadrzaj>
    <derivirana_varijabla naziv="DomainObject.Predmet.ProtustrankaFormatedWithAdressOIB_1"> DE FACTO d.o.o., OIB 95197920400, Novo Selište 58/b, 44250 Novo Selište</derivirana_varijabla>
  </DomainObject.Predmet.ProtustrankaFormatedWithAdressOIB>
  <DomainObject.Predmet.ProtustrankaWithAdress>
    <izvorni_sadrzaj>DE FACTO d.o.o. Novo Selište 58/b, 44250 Novo Selište</izvorni_sadrzaj>
    <derivirana_varijabla naziv="DomainObject.Predmet.ProtustrankaWithAdress_1">DE FACTO d.o.o. Novo Selište 58/b, 44250 Novo Selište</derivirana_varijabla>
  </DomainObject.Predmet.ProtustrankaWithAdress>
  <DomainObject.Predmet.ProtustrankaWithAdressOIB>
    <izvorni_sadrzaj>DE FACTO d.o.o., OIB 95197920400, Novo Selište 58/b, 44250 Novo Selište</izvorni_sadrzaj>
    <derivirana_varijabla naziv="DomainObject.Predmet.ProtustrankaWithAdressOIB_1">DE FACTO d.o.o., OIB 95197920400, Novo Selište 58/b, 44250 Novo Selište</derivirana_varijabla>
  </DomainObject.Predmet.ProtustrankaWithAdressOIB>
  <DomainObject.Predmet.ProtustrankaNazivFormated>
    <izvorni_sadrzaj>DE FACTO d.o.o.</izvorni_sadrzaj>
    <derivirana_varijabla naziv="DomainObject.Predmet.ProtustrankaNazivFormated_1">DE FACTO d.o.o.</derivirana_varijabla>
  </DomainObject.Predmet.ProtustrankaNazivFormated>
  <DomainObject.Predmet.ProtustrankaNazivFormatedOIB>
    <izvorni_sadrzaj>DE FACTO d.o.o., OIB 95197920400</izvorni_sadrzaj>
    <derivirana_varijabla naziv="DomainObject.Predmet.ProtustrankaNazivFormatedOIB_1">DE FACTO d.o.o., OIB 95197920400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FACTO d.o.o.</item>
    </izvorni_sadrzaj>
    <derivirana_varijabla naziv="DomainObject.Predmet.ProtuStrankaListFormated_1">
      <item>DE FACTO d.o.o.</item>
    </derivirana_varijabla>
  </DomainObject.Predmet.ProtuStrankaListFormated>
  <DomainObject.Predmet.ProtuStrankaListFormatedOIB>
    <izvorni_sadrzaj>
      <item>DE FACTO d.o.o., OIB 95197920400</item>
    </izvorni_sadrzaj>
    <derivirana_varijabla naziv="DomainObject.Predmet.ProtuStrankaListFormatedOIB_1">
      <item>DE FACTO d.o.o., OIB 95197920400</item>
    </derivirana_varijabla>
  </DomainObject.Predmet.ProtuStrankaListFormatedOIB>
  <DomainObject.Predmet.ProtuStrankaListFormatedWithAdress>
    <izvorni_sadrzaj>
      <item>DE FACTO d.o.o., Novo Selište 58/b, 44250 Novo Selište</item>
    </izvorni_sadrzaj>
    <derivirana_varijabla naziv="DomainObject.Predmet.ProtuStrankaListFormatedWithAdress_1">
      <item>DE FACTO d.o.o., Novo Selište 58/b, 44250 Novo Selište</item>
    </derivirana_varijabla>
  </DomainObject.Predmet.ProtuStrankaListFormatedWithAdress>
  <DomainObject.Predmet.ProtuStrankaListFormatedWithAdressOIB>
    <izvorni_sadrzaj>
      <item>DE FACTO d.o.o., OIB 95197920400, Novo Selište 58/b, 44250 Novo Selište</item>
    </izvorni_sadrzaj>
    <derivirana_varijabla naziv="DomainObject.Predmet.ProtuStrankaListFormatedWithAdressOIB_1">
      <item>DE FACTO d.o.o., OIB 95197920400, Novo Selište 58/b, 44250 Novo Selište</item>
    </derivirana_varijabla>
  </DomainObject.Predmet.ProtuStrankaListFormatedWithAdressOIB>
  <DomainObject.Predmet.ProtuStrankaListNazivFormated>
    <izvorni_sadrzaj>
      <item>DE FACTO d.o.o.</item>
    </izvorni_sadrzaj>
    <derivirana_varijabla naziv="DomainObject.Predmet.ProtuStrankaListNazivFormated_1">
      <item>DE FACTO d.o.o.</item>
    </derivirana_varijabla>
  </DomainObject.Predmet.ProtuStrankaListNazivFormated>
  <DomainObject.Predmet.ProtuStrankaListNazivFormatedOIB>
    <izvorni_sadrzaj>
      <item>DE FACTO d.o.o., OIB 95197920400</item>
    </izvorni_sadrzaj>
    <derivirana_varijabla naziv="DomainObject.Predmet.ProtuStrankaListNazivFormatedOIB_1">
      <item>DE FACTO d.o.o., OIB 95197920400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FACTO d.o.o.</izvorni_sadrzaj>
    <derivirana_varijabla naziv="DomainObject.Predmet.ProtustrankaIDrugi_1">DE FACTO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FACTO d.o.o., OIB 95197920400, Novo Selište 58/b, 44250 Novo Selište</izvorni_sadrzaj>
    <derivirana_varijabla naziv="DomainObject.Predmet.ProtustrankaIDrugiAdressOIB_1">DE FACTO d.o.o., OIB 95197920400, Novo Selište 58/b,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FACTO d.o.o.</item>
    </izvorni_sadrzaj>
    <derivirana_varijabla naziv="DomainObject.Predmet.SudioniciListNaziv_1">
      <item>FINA Regionalni centar Zagreb</item>
      <item>DE FACTO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 FACTO d.o.o., OIB 95197920400, Novo Selište 58/b,44250 Novo Selište</item>
    </izvorni_sadrzaj>
    <derivirana_varijabla naziv="DomainObject.Predmet.SudioniciListAdressOIB_1">
      <item>FINA Regionalni centar Zagreb, OIB 85821130368, Trg svibanjskih žrtava 1995. 1,10000 Zagreb</item>
      <item>DE FACTO d.o.o., OIB 95197920400, Novo Selište 58/b,44250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95197920400</item>
    </izvorni_sadrzaj>
    <derivirana_varijabla naziv="DomainObject.Predmet.SudioniciListNazivOIB_1">
      <item>, OIB 85821130368</item>
      <item>, OIB 95197920400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1895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2016-04-12T09:12:00Z</dcterms:created>
  <dc:creator>Vinka Mihalinčić</dc:creator>
  <cp:lastModifiedBy>Vinka Mihalinčić</cp:lastModifiedBy>
  <dcterms:modified xmlns:xsi="http://www.w3.org/2001/XMLSchema-instance" xsi:type="dcterms:W3CDTF">2016-04-12T09:16:00Z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