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dce6" w14:paraId="771dce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A66C7">
        <w:rPr>
          <w:sz w:val="24"/>
        </w:rPr>
        <w:t>19</w:t>
      </w:r>
      <w:r w:rsidR="008600EF">
        <w:rPr>
          <w:sz w:val="24"/>
        </w:rPr>
        <w:t>/1</w:t>
      </w:r>
      <w:r w:rsidR="004A66C7">
        <w:rPr>
          <w:sz w:val="24"/>
        </w:rPr>
        <w:t>7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AB616F" w:rsidRPr="00AB616F">
        <w:rPr>
          <w:sz w:val="24"/>
          <w:szCs w:val="24"/>
        </w:rPr>
        <w:t xml:space="preserve">Trgovački sud u Zagrebu, po sucu Gordanu </w:t>
      </w:r>
      <w:proofErr w:type="spellStart"/>
      <w:r w:rsidR="00AB616F" w:rsidRPr="00AB616F">
        <w:rPr>
          <w:sz w:val="24"/>
          <w:szCs w:val="24"/>
        </w:rPr>
        <w:t>Zubaku</w:t>
      </w:r>
      <w:proofErr w:type="spellEnd"/>
      <w:r w:rsidR="00AB616F" w:rsidRPr="00AB616F">
        <w:rPr>
          <w:sz w:val="24"/>
          <w:szCs w:val="24"/>
        </w:rPr>
        <w:t xml:space="preserve">, u stečajnom postupku u povodu prijedloga predlagatelja Republike Hrvatske, Ministarstva financija, Porezne uprave, OIB: 18683136487, koju zastupa Županijsko državno odvjetništvo u Velikoj Gorici, za otvaranje stečajnog postupka nad dužnikom </w:t>
      </w:r>
      <w:r w:rsidR="004A66C7">
        <w:rPr>
          <w:sz w:val="24"/>
          <w:szCs w:val="24"/>
        </w:rPr>
        <w:t xml:space="preserve">EKOTEHNA ZAGORJE d.o.o., Krapinske Toplice, </w:t>
      </w:r>
      <w:proofErr w:type="spellStart"/>
      <w:r w:rsidR="004A66C7">
        <w:rPr>
          <w:sz w:val="24"/>
          <w:szCs w:val="24"/>
        </w:rPr>
        <w:t>Čret</w:t>
      </w:r>
      <w:proofErr w:type="spellEnd"/>
      <w:r w:rsidR="004A66C7">
        <w:rPr>
          <w:sz w:val="24"/>
          <w:szCs w:val="24"/>
        </w:rPr>
        <w:t xml:space="preserve"> 25a, OIB: 84280015032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044B19">
        <w:rPr>
          <w:sz w:val="24"/>
          <w:szCs w:val="24"/>
        </w:rPr>
        <w:t>1. lipnja</w:t>
      </w:r>
      <w:r w:rsidR="008600EF" w:rsidRPr="008600EF">
        <w:rPr>
          <w:sz w:val="24"/>
          <w:szCs w:val="24"/>
        </w:rPr>
        <w:t xml:space="preserve"> 201</w:t>
      </w:r>
      <w:r w:rsidR="004A66C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13C70" w:rsidRPr="00B13C70">
        <w:rPr>
          <w:sz w:val="24"/>
          <w:szCs w:val="24"/>
        </w:rPr>
        <w:t xml:space="preserve">EKOTEHNA ZAGORJE d.o.o., Krapinske Toplice, </w:t>
      </w:r>
      <w:proofErr w:type="spellStart"/>
      <w:r w:rsidR="00B13C70" w:rsidRPr="00B13C70">
        <w:rPr>
          <w:sz w:val="24"/>
          <w:szCs w:val="24"/>
        </w:rPr>
        <w:t>Čret</w:t>
      </w:r>
      <w:proofErr w:type="spellEnd"/>
      <w:r w:rsidR="00B13C70" w:rsidRPr="00B13C70">
        <w:rPr>
          <w:sz w:val="24"/>
          <w:szCs w:val="24"/>
        </w:rPr>
        <w:t xml:space="preserve"> 25a, OIB: 84280015032</w:t>
      </w:r>
      <w:r w:rsidR="0073632A">
        <w:rPr>
          <w:sz w:val="24"/>
          <w:szCs w:val="24"/>
        </w:rPr>
        <w:t xml:space="preserve">, </w:t>
      </w:r>
      <w:r w:rsidR="00AB616F" w:rsidRPr="00044B19">
        <w:rPr>
          <w:sz w:val="24"/>
          <w:szCs w:val="24"/>
        </w:rPr>
        <w:t>Očevidnik redoslijeda osnova za plaćanje</w:t>
      </w:r>
      <w:r w:rsidR="00AB616F">
        <w:rPr>
          <w:sz w:val="24"/>
          <w:szCs w:val="24"/>
        </w:rPr>
        <w:t xml:space="preserve"> iz čl. 6. st. 2. podstavak 1 Stečajnog zakona</w:t>
      </w:r>
      <w:r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AB616F">
        <w:rPr>
          <w:sz w:val="24"/>
          <w:szCs w:val="24"/>
        </w:rPr>
        <w:t>prijed</w:t>
      </w:r>
      <w:r w:rsidR="002B2874">
        <w:rPr>
          <w:sz w:val="24"/>
          <w:szCs w:val="24"/>
        </w:rPr>
        <w:t>log za otvaranje stečajnog postu</w:t>
      </w:r>
      <w:r w:rsidR="00AB616F">
        <w:rPr>
          <w:sz w:val="24"/>
          <w:szCs w:val="24"/>
        </w:rPr>
        <w:t>pka</w:t>
      </w:r>
      <w:r w:rsidR="00E05DEA">
        <w:rPr>
          <w:sz w:val="24"/>
          <w:szCs w:val="24"/>
        </w:rPr>
        <w:t xml:space="preserve">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B13C70" w:rsidRPr="00B13C70">
        <w:rPr>
          <w:sz w:val="24"/>
          <w:szCs w:val="24"/>
        </w:rPr>
        <w:t>EKOTEHNA ZAGORJE d.o.o., Krapinske Toplice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 xml:space="preserve">, među ostalim, nesposobnosti za plaćanje </w:t>
      </w:r>
      <w:r w:rsidR="00AB616F">
        <w:rPr>
          <w:sz w:val="24"/>
          <w:szCs w:val="24"/>
        </w:rPr>
        <w:t>koja proizlazi iz čl. 6. st. 2.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44B19">
        <w:rPr>
          <w:sz w:val="24"/>
          <w:szCs w:val="24"/>
        </w:rPr>
        <w:t>1. lipnja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B13C70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358A1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4B505B" w:rsidP="00CF56FE" w:rsidR="004B505B" w:rsidRPr="008408BB">
      <w:pPr>
        <w:jc w:val="both"/>
        <w:rPr>
          <w:sz w:val="24"/>
        </w:rPr>
      </w:pPr>
    </w:p>
    <w:p w:rsidRDefault="004358A1" w:rsidP="004358A1" w:rsidR="004358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4358A1" w:rsidP="004358A1" w:rsidR="004358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044B19" w:rsidP="004358A1" w:rsidR="00044B19" w:rsidRPr="00B851F4">
      <w:pPr>
        <w:ind w:left="720"/>
        <w:jc w:val="right"/>
        <w:rPr>
          <w:sz w:val="24"/>
          <w:szCs w:val="24"/>
        </w:rPr>
      </w:pPr>
    </w:p>
    <w:sectPr w:rsidSect="00B851F4" w:rsidR="00044B19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4B19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287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278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A1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66C7"/>
    <w:rsid w:val="004B505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0B80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330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16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3C7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5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5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2017-05-31T13:22:00Z</dcterms:created>
  <dc:creator>Korisnik</dc:creator>
  <cp:lastModifiedBy>Katica Franjić</cp:lastModifiedBy>
  <cp:lastPrinted>2017-06-01T08:19:00Z</cp:lastPrinted>
  <dcterms:modified xmlns:xsi="http://www.w3.org/2001/XMLSchema-instance" xsi:type="dcterms:W3CDTF">2017-06-01T08:19:00Z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