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2888" w14:paraId="f0e2888" w:rsidRDefault="00146043" w:rsidP="00146043" w:rsidR="00146043" w:rsidRPr="00B97322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B97322">
        <w:rPr>
          <w:rFonts w:cstheme="majorBidi" w:hAnsiTheme="majorBidi" w:asciiTheme="majorBidi"/>
          <w:szCs w:val="24"/>
          <w:lang w:val="hr-HR"/>
        </w:rPr>
        <w:t xml:space="preserve">    </w:t>
      </w:r>
      <w:r w:rsidRPr="00B97322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B9732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B9732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B9732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B97322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B97322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B97322">
      <w:pPr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B97322">
      <w:pPr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B97322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97322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B9732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97322">
        <w:rPr>
          <w:rFonts w:cstheme="majorBidi" w:hAnsiTheme="majorBidi" w:asciiTheme="majorBidi"/>
          <w:szCs w:val="24"/>
          <w:lang w:val="hr-HR"/>
        </w:rPr>
        <w:t xml:space="preserve">   </w:t>
      </w:r>
      <w:r w:rsidRPr="00B97322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B97322" w:rsidR="00146043" w:rsidRPr="00B97322">
      <w:pPr>
        <w:jc w:val="right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>68. St-</w:t>
      </w:r>
      <w:r w:rsidR="00B97322" w:rsidRPr="00B97322">
        <w:rPr>
          <w:rFonts w:cstheme="majorBidi" w:hAnsiTheme="majorBidi" w:asciiTheme="majorBidi"/>
          <w:szCs w:val="24"/>
          <w:lang w:val="hr-HR"/>
        </w:rPr>
        <w:t>4708</w:t>
      </w:r>
      <w:r w:rsidRPr="00B97322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B9732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B9732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B97322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B97322">
        <w:rPr>
          <w:rFonts w:cstheme="majorBidi" w:hAnsiTheme="majorBidi" w:asciiTheme="majorBidi"/>
          <w:szCs w:val="24"/>
          <w:lang w:val="hr-HR"/>
        </w:rPr>
        <w:t>E</w:t>
      </w:r>
      <w:r w:rsidR="00DB4528" w:rsidRPr="00B97322">
        <w:rPr>
          <w:rFonts w:cstheme="majorBidi" w:hAnsiTheme="majorBidi" w:asciiTheme="majorBidi"/>
          <w:szCs w:val="24"/>
          <w:lang w:val="hr-HR"/>
        </w:rPr>
        <w:t xml:space="preserve"> </w:t>
      </w:r>
      <w:r w:rsidRPr="00B97322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B9732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B9732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B9732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B97322" w:rsidR="00F86F83" w:rsidRPr="00B97322">
      <w:pPr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ab/>
      </w:r>
      <w:r w:rsidR="00E03AFE" w:rsidRPr="00B97322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B97322" w:rsidRPr="00B97322">
        <w:rPr>
          <w:rFonts w:cstheme="majorBidi" w:hAnsiTheme="majorBidi" w:asciiTheme="majorBidi"/>
          <w:lang w:val="hr-HR"/>
        </w:rPr>
        <w:t>BERO INŽENJERING d.o.o., Zagreb, Nemetska 10, MBS: 080405612, OIB: 55892817932</w:t>
      </w:r>
      <w:r w:rsidR="00E03AFE" w:rsidRPr="00B97322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B97322">
        <w:rPr>
          <w:rFonts w:cstheme="majorBidi" w:hAnsiTheme="majorBidi" w:asciiTheme="majorBidi"/>
          <w:szCs w:val="24"/>
          <w:lang w:val="hr-HR"/>
        </w:rPr>
        <w:t>4</w:t>
      </w:r>
      <w:r w:rsidR="00AF1213" w:rsidRPr="00B97322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B97322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B9732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B97322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ab/>
      </w:r>
      <w:r w:rsidR="00182088" w:rsidRPr="00B97322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B97322">
        <w:rPr>
          <w:rFonts w:cstheme="majorBidi" w:hAnsiTheme="majorBidi" w:asciiTheme="majorBidi"/>
          <w:szCs w:val="24"/>
          <w:lang w:val="hr-HR"/>
        </w:rPr>
        <w:t>i o    j</w:t>
      </w:r>
      <w:r w:rsidR="00EC3898" w:rsidRPr="00B97322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B97322">
        <w:rPr>
          <w:rFonts w:cstheme="majorBidi" w:hAnsiTheme="majorBidi" w:asciiTheme="majorBidi"/>
          <w:szCs w:val="24"/>
          <w:lang w:val="hr-HR"/>
        </w:rPr>
        <w:t>e</w:t>
      </w:r>
      <w:r w:rsidRPr="00B97322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B97322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B97322" w:rsidR="00B2463B" w:rsidRPr="00B97322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B97322">
        <w:rPr>
          <w:rFonts w:cstheme="majorBidi" w:hAnsiTheme="majorBidi" w:asciiTheme="majorBidi"/>
          <w:szCs w:val="24"/>
        </w:rPr>
        <w:t>I</w:t>
      </w:r>
      <w:r w:rsidR="00F86F83" w:rsidRPr="00B97322">
        <w:rPr>
          <w:rFonts w:cstheme="majorBidi" w:hAnsiTheme="majorBidi" w:asciiTheme="majorBidi"/>
          <w:szCs w:val="24"/>
        </w:rPr>
        <w:t>.</w:t>
      </w:r>
      <w:r w:rsidRPr="00B97322">
        <w:rPr>
          <w:rFonts w:cstheme="majorBidi" w:hAnsiTheme="majorBidi" w:asciiTheme="majorBidi"/>
          <w:szCs w:val="24"/>
        </w:rPr>
        <w:tab/>
      </w:r>
      <w:r w:rsidR="00EE69E5" w:rsidRPr="00B97322">
        <w:rPr>
          <w:rFonts w:cstheme="majorBidi" w:hAnsiTheme="majorBidi" w:asciiTheme="majorBidi"/>
          <w:szCs w:val="24"/>
        </w:rPr>
        <w:t>Otvara se stečajni postupak nad dužnikom</w:t>
      </w:r>
      <w:r w:rsidR="007A37AE" w:rsidRPr="00B97322">
        <w:rPr>
          <w:rFonts w:cstheme="majorBidi" w:hAnsiTheme="majorBidi" w:asciiTheme="majorBidi"/>
        </w:rPr>
        <w:t xml:space="preserve"> </w:t>
      </w:r>
      <w:r w:rsidR="00B97322" w:rsidRPr="00B97322">
        <w:rPr>
          <w:rFonts w:cstheme="majorBidi" w:hAnsiTheme="majorBidi" w:asciiTheme="majorBidi"/>
        </w:rPr>
        <w:t>BERO INŽENJERING d.o.o., Zagreb, Nemetska 10, MBS: 080405612, OIB: 55892817932</w:t>
      </w:r>
      <w:r w:rsidR="00A57763" w:rsidRPr="00B97322">
        <w:rPr>
          <w:rFonts w:cstheme="majorBidi" w:hAnsiTheme="majorBidi" w:asciiTheme="majorBidi"/>
          <w:szCs w:val="24"/>
        </w:rPr>
        <w:t>.</w:t>
      </w:r>
      <w:r w:rsidR="00EE69E5" w:rsidRPr="00B97322">
        <w:rPr>
          <w:rFonts w:cstheme="majorBidi" w:hAnsiTheme="majorBidi" w:asciiTheme="majorBidi"/>
          <w:szCs w:val="24"/>
        </w:rPr>
        <w:t xml:space="preserve"> </w:t>
      </w:r>
      <w:r w:rsidR="00A06394" w:rsidRPr="00B97322">
        <w:rPr>
          <w:rFonts w:cstheme="majorBidi" w:hAnsiTheme="majorBidi" w:asciiTheme="majorBidi"/>
          <w:szCs w:val="24"/>
        </w:rPr>
        <w:t xml:space="preserve"> </w:t>
      </w:r>
      <w:r w:rsidR="00EE69E5" w:rsidRPr="00B97322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B97322">
        <w:rPr>
          <w:rFonts w:cstheme="majorBidi" w:hAnsiTheme="majorBidi" w:asciiTheme="majorBidi"/>
          <w:szCs w:val="24"/>
        </w:rPr>
        <w:t xml:space="preserve">dana </w:t>
      </w:r>
      <w:r w:rsidR="00B97322" w:rsidRPr="00B97322">
        <w:rPr>
          <w:rFonts w:cstheme="majorBidi" w:hAnsiTheme="majorBidi" w:asciiTheme="majorBidi"/>
          <w:szCs w:val="24"/>
        </w:rPr>
        <w:t>4</w:t>
      </w:r>
      <w:r w:rsidR="00001698" w:rsidRPr="00B97322">
        <w:rPr>
          <w:rFonts w:cstheme="majorBidi" w:hAnsiTheme="majorBidi" w:asciiTheme="majorBidi"/>
          <w:szCs w:val="24"/>
        </w:rPr>
        <w:t>. svibnja</w:t>
      </w:r>
      <w:r w:rsidR="00A06394" w:rsidRPr="00B97322">
        <w:rPr>
          <w:rFonts w:cstheme="majorBidi" w:hAnsiTheme="majorBidi" w:asciiTheme="majorBidi"/>
          <w:szCs w:val="24"/>
        </w:rPr>
        <w:t xml:space="preserve"> 2016. u </w:t>
      </w:r>
      <w:r w:rsidR="00E03AFE" w:rsidRPr="00B97322">
        <w:rPr>
          <w:rFonts w:cstheme="majorBidi" w:hAnsiTheme="majorBidi" w:asciiTheme="majorBidi"/>
          <w:szCs w:val="24"/>
        </w:rPr>
        <w:t>15:00</w:t>
      </w:r>
      <w:r w:rsidR="00083AAA" w:rsidRPr="00B97322">
        <w:rPr>
          <w:rFonts w:cstheme="majorBidi" w:hAnsiTheme="majorBidi" w:asciiTheme="majorBidi"/>
          <w:szCs w:val="24"/>
        </w:rPr>
        <w:t xml:space="preserve"> sati</w:t>
      </w:r>
      <w:r w:rsidR="00EE69E5" w:rsidRPr="00B97322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B97322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B97322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7F6899" w:rsidR="00A67C9A" w:rsidRPr="00B97322">
      <w:pPr>
        <w:pStyle w:val="BodyText21"/>
        <w:rPr>
          <w:rFonts w:cstheme="majorBidi" w:hAnsiTheme="majorBidi" w:asciiTheme="majorBidi"/>
          <w:szCs w:val="24"/>
        </w:rPr>
      </w:pPr>
      <w:r w:rsidRPr="00B97322">
        <w:rPr>
          <w:rFonts w:cstheme="majorBidi" w:hAnsiTheme="majorBidi" w:asciiTheme="majorBidi"/>
          <w:szCs w:val="24"/>
        </w:rPr>
        <w:t>II</w:t>
      </w:r>
      <w:r w:rsidR="00F86F83" w:rsidRPr="00B97322">
        <w:rPr>
          <w:rFonts w:cstheme="majorBidi" w:hAnsiTheme="majorBidi" w:asciiTheme="majorBidi"/>
          <w:szCs w:val="24"/>
        </w:rPr>
        <w:t>.</w:t>
      </w:r>
      <w:r w:rsidRPr="00B97322">
        <w:rPr>
          <w:rFonts w:cstheme="majorBidi" w:hAnsiTheme="majorBidi" w:asciiTheme="majorBidi"/>
          <w:szCs w:val="24"/>
        </w:rPr>
        <w:tab/>
      </w:r>
      <w:r w:rsidR="00EE69E5" w:rsidRPr="00B97322">
        <w:rPr>
          <w:rFonts w:cstheme="majorBidi" w:hAnsiTheme="majorBidi" w:asciiTheme="majorBidi"/>
          <w:szCs w:val="24"/>
        </w:rPr>
        <w:t>Za stečajnog upravitelja imenuje se</w:t>
      </w:r>
      <w:r w:rsidR="00343AEE" w:rsidRPr="00B97322">
        <w:rPr>
          <w:rFonts w:cstheme="majorBidi" w:hAnsiTheme="majorBidi" w:asciiTheme="majorBidi"/>
          <w:szCs w:val="24"/>
        </w:rPr>
        <w:t xml:space="preserve"> </w:t>
      </w:r>
      <w:r w:rsidR="007F6899">
        <w:rPr>
          <w:rFonts w:cstheme="majorBidi" w:hAnsiTheme="majorBidi" w:asciiTheme="majorBidi"/>
          <w:szCs w:val="24"/>
        </w:rPr>
        <w:t>Stjepan Lović, Zagreb, Preradovićeva 13</w:t>
      </w:r>
      <w:r w:rsidR="009D557F" w:rsidRPr="00B97322">
        <w:rPr>
          <w:rFonts w:cstheme="majorBidi" w:hAnsiTheme="majorBidi" w:asciiTheme="majorBidi"/>
          <w:szCs w:val="24"/>
        </w:rPr>
        <w:t xml:space="preserve">, OIB: </w:t>
      </w:r>
      <w:r w:rsidR="007F6899">
        <w:rPr>
          <w:rFonts w:cstheme="majorBidi" w:hAnsiTheme="majorBidi" w:asciiTheme="majorBidi"/>
          <w:szCs w:val="24"/>
        </w:rPr>
        <w:t>25964288839</w:t>
      </w:r>
      <w:r w:rsidR="009D557F" w:rsidRPr="00B97322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B97322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B97322" w:rsidR="00083AAA" w:rsidRPr="00B97322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>III</w:t>
      </w:r>
      <w:r w:rsidR="00F86F83" w:rsidRPr="00B97322">
        <w:rPr>
          <w:rFonts w:cstheme="majorBidi" w:hAnsiTheme="majorBidi" w:asciiTheme="majorBidi"/>
          <w:szCs w:val="24"/>
          <w:lang w:val="hr-HR"/>
        </w:rPr>
        <w:t>.</w:t>
      </w:r>
      <w:r w:rsidRPr="00B97322">
        <w:rPr>
          <w:rFonts w:cstheme="majorBidi" w:hAnsiTheme="majorBidi" w:asciiTheme="majorBidi"/>
          <w:szCs w:val="24"/>
          <w:lang w:val="hr-HR"/>
        </w:rPr>
        <w:tab/>
      </w:r>
      <w:r w:rsidR="00EE69E5" w:rsidRPr="00B97322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B97322">
        <w:rPr>
          <w:rFonts w:cstheme="majorBidi" w:hAnsiTheme="majorBidi" w:asciiTheme="majorBidi"/>
          <w:szCs w:val="24"/>
          <w:lang w:val="hr-HR"/>
        </w:rPr>
        <w:t xml:space="preserve"> </w:t>
      </w:r>
      <w:r w:rsidR="00B97322" w:rsidRPr="00B97322">
        <w:rPr>
          <w:rFonts w:cstheme="majorBidi" w:hAnsiTheme="majorBidi" w:asciiTheme="majorBidi"/>
          <w:lang w:val="hr-HR"/>
        </w:rPr>
        <w:t>BERO INŽENJERING d.o.o., Zagreb, Nemetska 10, MBS: 080405612, OIB: 55892817932</w:t>
      </w:r>
      <w:r w:rsidR="00C105EB" w:rsidRPr="00B97322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B9732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B97322">
      <w:pPr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>IV</w:t>
      </w:r>
      <w:r w:rsidR="00F86F83" w:rsidRPr="00B97322">
        <w:rPr>
          <w:rFonts w:cstheme="majorBidi" w:hAnsiTheme="majorBidi" w:asciiTheme="majorBidi"/>
          <w:szCs w:val="24"/>
          <w:lang w:val="hr-HR"/>
        </w:rPr>
        <w:t>.</w:t>
      </w:r>
      <w:r w:rsidRPr="00B97322">
        <w:rPr>
          <w:rFonts w:cstheme="majorBidi" w:hAnsiTheme="majorBidi" w:asciiTheme="majorBidi"/>
          <w:szCs w:val="24"/>
          <w:lang w:val="hr-HR"/>
        </w:rPr>
        <w:tab/>
      </w:r>
      <w:r w:rsidR="00B2463B" w:rsidRPr="00B97322">
        <w:rPr>
          <w:rFonts w:cstheme="majorBidi" w:hAnsiTheme="majorBidi" w:asciiTheme="majorBidi"/>
          <w:szCs w:val="24"/>
          <w:lang w:val="hr-HR"/>
        </w:rPr>
        <w:t>Nakon po</w:t>
      </w:r>
      <w:r w:rsidR="00EE69E5" w:rsidRPr="00B97322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B97322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B97322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B97322">
        <w:rPr>
          <w:rFonts w:cstheme="majorBidi" w:hAnsiTheme="majorBidi" w:asciiTheme="majorBidi"/>
          <w:szCs w:val="24"/>
          <w:lang w:val="hr-HR"/>
        </w:rPr>
        <w:t>dužnik</w:t>
      </w:r>
      <w:r w:rsidR="00B2463B" w:rsidRPr="00B97322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B97322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B9732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B9732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B97322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B97322">
      <w:pPr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ab/>
      </w:r>
      <w:r w:rsidR="00685E1A" w:rsidRPr="00B97322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B97322">
        <w:rPr>
          <w:rFonts w:cstheme="majorBidi" w:hAnsiTheme="majorBidi" w:asciiTheme="majorBidi"/>
          <w:szCs w:val="24"/>
          <w:lang w:val="hr-HR"/>
        </w:rPr>
        <w:t>444</w:t>
      </w:r>
      <w:r w:rsidR="00685E1A" w:rsidRPr="00B97322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B97322">
      <w:pPr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B97322">
      <w:pPr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B9732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B97322">
      <w:pPr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B9732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B9732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B9732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B97322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>
        <w:rPr>
          <w:rFonts w:cstheme="majorBidi" w:hAnsiTheme="majorBidi" w:asciiTheme="majorBidi"/>
          <w:szCs w:val="24"/>
          <w:lang w:val="hr-HR"/>
        </w:rPr>
        <w:t>4</w:t>
      </w:r>
      <w:r w:rsidR="00AF1213" w:rsidRPr="00B97322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B97322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B9732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B97322">
      <w:pPr>
        <w:ind w:left="6480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B97322">
      <w:pPr>
        <w:ind w:left="6480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>Maja Hilje</w:t>
      </w:r>
      <w:r w:rsidR="00637907">
        <w:rPr>
          <w:rFonts w:cstheme="majorBidi" w:hAnsiTheme="majorBidi" w:asciiTheme="majorBidi"/>
          <w:szCs w:val="24"/>
          <w:lang w:val="hr-HR"/>
        </w:rPr>
        <w:t>,v.r.</w:t>
      </w:r>
      <w:r w:rsidRPr="00B97322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B97322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B97322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B9732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B9732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B97322">
      <w:pPr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B97322">
      <w:pPr>
        <w:jc w:val="both"/>
        <w:rPr>
          <w:rFonts w:cstheme="majorBidi" w:hAnsiTheme="majorBidi" w:asciiTheme="majorBidi"/>
          <w:szCs w:val="24"/>
          <w:lang w:val="hr-HR"/>
        </w:rPr>
      </w:pPr>
      <w:r w:rsidRPr="00B97322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B97322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B97322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B97322">
        <w:rPr>
          <w:rFonts w:cstheme="majorBidi" w:hAnsiTheme="majorBidi" w:asciiTheme="majorBidi"/>
          <w:szCs w:val="24"/>
          <w:lang w:val="hr-HR"/>
        </w:rPr>
        <w:t xml:space="preserve"> je</w:t>
      </w:r>
      <w:r w:rsidRPr="00B97322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B9732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B97322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B97322">
        <w:rPr>
          <w:rFonts w:cstheme="majorBidi" w:hAnsiTheme="majorBidi" w:asciiTheme="majorBidi"/>
          <w:szCs w:val="24"/>
          <w:lang w:val="hr-HR"/>
        </w:rPr>
        <w:t>Visok</w:t>
      </w:r>
      <w:r w:rsidR="00E03AFE" w:rsidRPr="00B97322">
        <w:rPr>
          <w:rFonts w:cstheme="majorBidi" w:hAnsiTheme="majorBidi" w:asciiTheme="majorBidi"/>
          <w:szCs w:val="24"/>
          <w:lang w:val="hr-HR"/>
        </w:rPr>
        <w:t>i</w:t>
      </w:r>
      <w:r w:rsidR="00F86F83" w:rsidRPr="00B97322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B97322">
        <w:rPr>
          <w:rFonts w:cstheme="majorBidi" w:hAnsiTheme="majorBidi" w:asciiTheme="majorBidi"/>
          <w:szCs w:val="24"/>
          <w:lang w:val="hr-HR"/>
        </w:rPr>
        <w:t>i</w:t>
      </w:r>
      <w:r w:rsidR="00F86F83" w:rsidRPr="00B97322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B97322">
        <w:rPr>
          <w:rFonts w:cstheme="majorBidi" w:hAnsiTheme="majorBidi" w:asciiTheme="majorBidi"/>
          <w:szCs w:val="24"/>
          <w:lang w:val="hr-HR"/>
        </w:rPr>
        <w:t>.</w:t>
      </w:r>
    </w:p>
    <w:p w:rsidRDefault="00637907" w:rsidR="00637907" w:rsidRPr="00637907">
      <w:pPr>
        <w:jc w:val="right"/>
        <w:rPr>
          <w:rFonts w:hAnsi="Times New Roman" w:ascii="Times New Roman"/>
          <w:sz w:val="22"/>
          <w:szCs w:val="22"/>
        </w:rPr>
      </w:pPr>
    </w:p>
    <w:p w:rsidRDefault="00637907" w:rsidR="00637907" w:rsidRPr="00637907">
      <w:pPr>
        <w:jc w:val="right"/>
        <w:rPr>
          <w:rFonts w:hAnsi="Times New Roman" w:ascii="Times New Roman"/>
          <w:color w:val="000000"/>
        </w:rPr>
      </w:pPr>
      <w:r w:rsidRPr="00637907">
        <w:rPr>
          <w:rFonts w:hAnsi="Times New Roman" w:ascii="Times New Roman"/>
          <w:color w:val="000000"/>
        </w:rPr>
        <w:t>Za točnost otpravka</w:t>
      </w:r>
    </w:p>
    <w:p w:rsidRDefault="00637907" w:rsidR="00637907" w:rsidRPr="00637907">
      <w:pPr>
        <w:jc w:val="right"/>
        <w:rPr>
          <w:rFonts w:hAnsi="Times New Roman" w:ascii="Times New Roman"/>
          <w:color w:val="000000"/>
        </w:rPr>
      </w:pPr>
      <w:r w:rsidRPr="00637907">
        <w:rPr>
          <w:rFonts w:hAnsi="Times New Roman" w:ascii="Times New Roman"/>
          <w:color w:val="000000"/>
        </w:rPr>
        <w:t>Ovlašteni službenik</w:t>
      </w:r>
    </w:p>
    <w:p w:rsidRDefault="00637907" w:rsidR="00637907" w:rsidRPr="00637907">
      <w:pPr>
        <w:jc w:val="right"/>
        <w:rPr>
          <w:rFonts w:hAnsi="Times New Roman" w:ascii="Times New Roman"/>
          <w:color w:val="000000"/>
        </w:rPr>
      </w:pPr>
      <w:r w:rsidRPr="00637907">
        <w:rPr>
          <w:rFonts w:hAnsi="Times New Roman" w:ascii="Times New Roman"/>
          <w:color w:val="000000"/>
        </w:rPr>
        <w:t>Višnja Svečak</w:t>
      </w:r>
    </w:p>
    <w:p w:rsidRDefault="00F86F83" w:rsidR="00F86F83" w:rsidRPr="00B97322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B97322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B97322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B97322">
          <w:rPr>
            <w:rFonts w:hAnsi="Times New Roman" w:ascii="Times New Roman"/>
          </w:rPr>
          <w:t>4708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83D49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5F6770"/>
    <w:rsid w:val="006223F5"/>
    <w:rsid w:val="006356C5"/>
    <w:rsid w:val="00637512"/>
    <w:rsid w:val="00637907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293F"/>
    <w:rsid w:val="008A6904"/>
    <w:rsid w:val="00956B1E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97322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St-4708/2015-6</izvorni_sadrzaj>
    <derivirana_varijabla naziv="DomainObject.Oznaka_1">St-4708/2015-6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4708</izvorni_sadrzaj>
    <derivirana_varijabla naziv="DomainObject.Predmet.Broj_1">4708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St-4708/2015</izvorni_sadrzaj>
    <derivirana_varijabla naziv="DomainObject.Predmet.OznakaBroj_1">St-4708/2015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BERO INŽENJERING d.o.o.</izvorni_sadrzaj>
    <derivirana_varijabla naziv="DomainObject.Predmet.ProtustrankaFormated_1">  BERO INŽENJERING d.o.o.</derivirana_varijabla>
  </DomainObject.Predmet.ProtustrankaFormated>
  <DomainObject.Predmet.ProtustrankaFormatedOIB>
    <izvorni_sadrzaj>  BERO INŽENJERING d.o.o., OIB 55892817932</izvorni_sadrzaj>
    <derivirana_varijabla naziv="DomainObject.Predmet.ProtustrankaFormatedOIB_1">  BERO INŽENJERING d.o.o., OIB 55892817932</derivirana_varijabla>
  </DomainObject.Predmet.ProtustrankaFormatedOIB>
  <DomainObject.Predmet.ProtustrankaFormatedWithAdress>
    <izvorni_sadrzaj> BERO INŽENJERING d.o.o., Nemetinska 10, 10000 Zagreb</izvorni_sadrzaj>
    <derivirana_varijabla naziv="DomainObject.Predmet.ProtustrankaFormatedWithAdress_1"> BERO INŽENJERING d.o.o., Nemetinska 10, 10000 Zagreb</derivirana_varijabla>
  </DomainObject.Predmet.ProtustrankaFormatedWithAdress>
  <DomainObject.Predmet.ProtustrankaFormatedWithAdressOIB>
    <izvorni_sadrzaj> BERO INŽENJERING d.o.o., OIB 55892817932, Nemetinska 10, 10000 Zagreb</izvorni_sadrzaj>
    <derivirana_varijabla naziv="DomainObject.Predmet.ProtustrankaFormatedWithAdressOIB_1"> BERO INŽENJERING d.o.o., OIB 55892817932, Nemetinska 10, 10000 Zagreb</derivirana_varijabla>
  </DomainObject.Predmet.ProtustrankaFormatedWithAdressOIB>
  <DomainObject.Predmet.ProtustrankaWithAdress>
    <izvorni_sadrzaj>BERO INŽENJERING d.o.o. Nemetinska 10, 10000 Zagreb</izvorni_sadrzaj>
    <derivirana_varijabla naziv="DomainObject.Predmet.ProtustrankaWithAdress_1">BERO INŽENJERING d.o.o. Nemetinska 10, 10000 Zagreb</derivirana_varijabla>
  </DomainObject.Predmet.ProtustrankaWithAdress>
  <DomainObject.Predmet.ProtustrankaWithAdressOIB>
    <izvorni_sadrzaj>BERO INŽENJERING d.o.o., OIB 55892817932, Nemetinska 10, 10000 Zagreb</izvorni_sadrzaj>
    <derivirana_varijabla naziv="DomainObject.Predmet.ProtustrankaWithAdressOIB_1">BERO INŽENJERING d.o.o., OIB 55892817932, Nemetinska 10, 10000 Zagreb</derivirana_varijabla>
  </DomainObject.Predmet.ProtustrankaWithAdressOIB>
  <DomainObject.Predmet.ProtustrankaNazivFormated>
    <izvorni_sadrzaj>BERO INŽENJERING d.o.o.</izvorni_sadrzaj>
    <derivirana_varijabla naziv="DomainObject.Predmet.ProtustrankaNazivFormated_1">BERO INŽENJERING d.o.o.</derivirana_varijabla>
  </DomainObject.Predmet.ProtustrankaNazivFormated>
  <DomainObject.Predmet.ProtustrankaNazivFormatedOIB>
    <izvorni_sadrzaj>BERO INŽENJERING d.o.o., OIB 55892817932</izvorni_sadrzaj>
    <derivirana_varijabla naziv="DomainObject.Predmet.ProtustrankaNazivFormatedOIB_1">BERO INŽENJERING d.o.o., OIB 55892817932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BERO INŽENJERING d.o.o.</item>
    </izvorni_sadrzaj>
    <derivirana_varijabla naziv="DomainObject.Predmet.ProtuStrankaListFormated_1">
      <item>BERO INŽENJERING d.o.o.</item>
    </derivirana_varijabla>
  </DomainObject.Predmet.ProtuStrankaListFormated>
  <DomainObject.Predmet.ProtuStrankaListFormatedOIB>
    <izvorni_sadrzaj>
      <item>BERO INŽENJERING d.o.o., OIB 55892817932</item>
    </izvorni_sadrzaj>
    <derivirana_varijabla naziv="DomainObject.Predmet.ProtuStrankaListFormatedOIB_1">
      <item>BERO INŽENJERING d.o.o., OIB 55892817932</item>
    </derivirana_varijabla>
  </DomainObject.Predmet.ProtuStrankaListFormatedOIB>
  <DomainObject.Predmet.ProtuStrankaListFormatedWithAdress>
    <izvorni_sadrzaj>
      <item>BERO INŽENJERING d.o.o., Nemetinska 10, 10000 Zagreb</item>
    </izvorni_sadrzaj>
    <derivirana_varijabla naziv="DomainObject.Predmet.ProtuStrankaListFormatedWithAdress_1">
      <item>BERO INŽENJERING d.o.o., Nemetinska 10, 10000 Zagreb</item>
    </derivirana_varijabla>
  </DomainObject.Predmet.ProtuStrankaListFormatedWithAdress>
  <DomainObject.Predmet.ProtuStrankaListFormatedWithAdressOIB>
    <izvorni_sadrzaj>
      <item>BERO INŽENJERING d.o.o., OIB 55892817932, Nemetinska 10, 10000 Zagreb</item>
    </izvorni_sadrzaj>
    <derivirana_varijabla naziv="DomainObject.Predmet.ProtuStrankaListFormatedWithAdressOIB_1">
      <item>BERO INŽENJERING d.o.o., OIB 55892817932, Nemetinska 10, 10000 Zagreb</item>
    </derivirana_varijabla>
  </DomainObject.Predmet.ProtuStrankaListFormatedWithAdressOIB>
  <DomainObject.Predmet.ProtuStrankaListNazivFormated>
    <izvorni_sadrzaj>
      <item>BERO INŽENJERING d.o.o.</item>
    </izvorni_sadrzaj>
    <derivirana_varijabla naziv="DomainObject.Predmet.ProtuStrankaListNazivFormated_1">
      <item>BERO INŽENJERING d.o.o.</item>
    </derivirana_varijabla>
  </DomainObject.Predmet.ProtuStrankaListNazivFormated>
  <DomainObject.Predmet.ProtuStrankaListNazivFormatedOIB>
    <izvorni_sadrzaj>
      <item>BERO INŽENJERING d.o.o., OIB 55892817932</item>
    </izvorni_sadrzaj>
    <derivirana_varijabla naziv="DomainObject.Predmet.ProtuStrankaListNazivFormatedOIB_1">
      <item>BERO INŽENJERING d.o.o., OIB 55892817932</item>
    </derivirana_varijabla>
  </DomainObject.Predmet.ProtuStrankaListNazivFormatedOIB>
  <DomainObject.Predmet.OstaliListFormated>
    <izvorni_sadrzaj>
      <item>Berislav Kušić</item>
    </izvorni_sadrzaj>
    <derivirana_varijabla naziv="DomainObject.Predmet.OstaliListFormated_1">
      <item>Berislav Kušić</item>
    </derivirana_varijabla>
  </DomainObject.Predmet.OstaliListFormated>
  <DomainObject.Predmet.OstaliListFormatedOIB>
    <izvorni_sadrzaj>
      <item>Berislav Kušić, OIB 93401379141</item>
    </izvorni_sadrzaj>
    <derivirana_varijabla naziv="DomainObject.Predmet.OstaliListFormatedOIB_1">
      <item>Berislav Kušić, OIB 93401379141</item>
    </derivirana_varijabla>
  </DomainObject.Predmet.OstaliListFormatedOIB>
  <DomainObject.Predmet.OstaliListFormatedWithAdress>
    <izvorni_sadrzaj>
      <item>Berislav Kušić</item>
    </izvorni_sadrzaj>
    <derivirana_varijabla naziv="DomainObject.Predmet.OstaliListFormatedWithAdress_1">
      <item>Berislav Kušić</item>
    </derivirana_varijabla>
  </DomainObject.Predmet.OstaliListFormatedWithAdress>
  <DomainObject.Predmet.OstaliListFormatedWithAdressOIB>
    <izvorni_sadrzaj>
      <item>Berislav Kušić, OIB 93401379141</item>
    </izvorni_sadrzaj>
    <derivirana_varijabla naziv="DomainObject.Predmet.OstaliListFormatedWithAdressOIB_1">
      <item>Berislav Kušić, OIB 93401379141</item>
    </derivirana_varijabla>
  </DomainObject.Predmet.OstaliListFormatedWithAdressOIB>
  <DomainObject.Predmet.OstaliListNazivFormated>
    <izvorni_sadrzaj>
      <item>Berislav Kušić</item>
    </izvorni_sadrzaj>
    <derivirana_varijabla naziv="DomainObject.Predmet.OstaliListNazivFormated_1">
      <item>Berislav Kušić</item>
    </derivirana_varijabla>
  </DomainObject.Predmet.OstaliListNazivFormated>
  <DomainObject.Predmet.OstaliListNazivFormatedOIB>
    <izvorni_sadrzaj>
      <item>Berislav Kušić, OIB 93401379141</item>
    </izvorni_sadrzaj>
    <derivirana_varijabla naziv="DomainObject.Predmet.OstaliListNazivFormatedOIB_1">
      <item>Berislav Kušić, OIB 93401379141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St-4708/2015-6</izvorni_sadrzaj>
    <derivirana_varijabla naziv="DomainObject.PoslovniBrojDokumenta_1">St-4708/2015-6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BERO INŽENJERING d.o.o.</izvorni_sadrzaj>
    <derivirana_varijabla naziv="DomainObject.Predmet.ProtustrankaIDrugi_1">BERO 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BERO INŽENJERING d.o.o., OIB 55892817932, Nemetinska 10, 10000 Zagreb</izvorni_sadrzaj>
    <derivirana_varijabla naziv="DomainObject.Predmet.ProtustrankaIDrugiAdressOIB_1">BERO INŽENJERING d.o.o., OIB 55892817932, Nemetinska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BERO INŽENJERING d.o.o.</item>
      <item>Berislav Kušić</item>
    </izvorni_sadrzaj>
    <derivirana_varijabla naziv="DomainObject.Predmet.SudioniciListNaziv_1">
      <item>FINA Regionalni centar Zagreb</item>
      <item>BERO INŽENJERING d.o.o.</item>
      <item>Berislav 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BERO INŽENJERING d.o.o., OIB 55892817932, Nemetinska 10,10000 Zagreb</item>
      <item>Berislav Kušić, OIB 93401379141</item>
    </izvorni_sadrzaj>
    <derivirana_varijabla naziv="DomainObject.Predmet.SudioniciListAdressOIB_1">
      <item>FINA Regionalni centar Zagreb, OIB 85821130368, Trg svibanjskih žrtava 1995. 1,10000 Zagreb</item>
      <item>BERO INŽENJERING d.o.o., OIB 55892817932, Nemetinska 10,10000 Zagreb</item>
      <item>Berislav Kušić, OIB 93401379141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55892817932</item>
      <item>, OIB 93401379141</item>
    </izvorni_sadrzaj>
    <derivirana_varijabla naziv="DomainObject.Predmet.SudioniciListNazivOIB_1">
      <item>, OIB 85821130368</item>
      <item>, OIB 55892817932</item>
      <item>, OIB 93401379141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5C94D-DF57-4964-8634-CB2854BD4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401</properties:Words>
  <properties:Characters>2137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2016-05-03T11:18:00Z</dcterms:created>
  <dc:creator>Sudsko vijeæe</dc:creator>
  <cp:lastModifiedBy>Višnja Svečak</cp:lastModifiedBy>
  <cp:lastPrinted>2016-05-04T09:18:00Z</cp:lastPrinted>
  <dcterms:modified xmlns:xsi="http://www.w3.org/2001/XMLSchema-instance" xsi:type="dcterms:W3CDTF">2016-05-04T09:18:00Z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