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a4db" w14:paraId="4f3a4db" w:rsidRDefault="00D64CCA" w:rsidP="004E2A1F" w:rsidR="00D64CCA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4E2A1F" w:rsidP="004E2A1F" w:rsidR="004E2A1F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E55616">
        <w:rPr>
          <w:b/>
          <w:sz w:val="22"/>
          <w:szCs w:val="22"/>
        </w:rPr>
        <w:t>2</w:t>
      </w:r>
      <w:r w:rsidR="00D64CCA">
        <w:rPr>
          <w:b/>
          <w:sz w:val="22"/>
          <w:szCs w:val="22"/>
        </w:rPr>
        <w:t>85</w:t>
      </w:r>
      <w:r w:rsidR="00E55616">
        <w:rPr>
          <w:b/>
          <w:sz w:val="22"/>
          <w:szCs w:val="22"/>
        </w:rPr>
        <w:t>/201</w:t>
      </w:r>
      <w:r w:rsidR="00D64CCA">
        <w:rPr>
          <w:b/>
          <w:sz w:val="22"/>
          <w:szCs w:val="22"/>
        </w:rPr>
        <w:t>7</w:t>
      </w:r>
      <w:r w:rsidR="00E55616">
        <w:rPr>
          <w:b/>
          <w:sz w:val="22"/>
          <w:szCs w:val="22"/>
        </w:rPr>
        <w:t>-</w:t>
      </w:r>
      <w:r w:rsidR="00C26B21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DE5987">
        <w:rPr>
          <w:sz w:val="22"/>
          <w:szCs w:val="22"/>
        </w:rPr>
        <w:t>KEŠMER j.d.o.o. za građenje, trgovinu i usluge, Hodilje 28, Hodilje, MBS: 060335051, OIB: 81416461815</w:t>
      </w:r>
      <w:r w:rsidR="00E55616">
        <w:t>,</w:t>
      </w:r>
      <w:r w:rsidR="00A07821">
        <w:t xml:space="preserve"> </w:t>
      </w:r>
      <w:r>
        <w:rPr>
          <w:sz w:val="22"/>
          <w:szCs w:val="22"/>
        </w:rPr>
        <w:t xml:space="preserve">temeljem čl. 430.  Stečajnog zakona (NN 71/15, dalje u tekstu SZ), dana </w:t>
      </w:r>
      <w:r w:rsidR="00A2686A">
        <w:rPr>
          <w:sz w:val="22"/>
          <w:szCs w:val="22"/>
        </w:rPr>
        <w:t>3</w:t>
      </w:r>
      <w:r w:rsidR="00A23005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A23005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A2686A">
        <w:rPr>
          <w:sz w:val="22"/>
          <w:szCs w:val="22"/>
        </w:rPr>
        <w:t>7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A23005" w:rsidRPr="00A23005">
        <w:rPr>
          <w:sz w:val="22"/>
          <w:szCs w:val="22"/>
        </w:rPr>
        <w:t>KEŠMER j.d.o.o. za građenje, trgovinu i usluge, Hodilje 28, Hodilje, OIB: 81416461815,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A23005">
        <w:rPr>
          <w:sz w:val="22"/>
          <w:szCs w:val="22"/>
        </w:rPr>
        <w:t>6</w:t>
      </w:r>
      <w:r w:rsidR="008B1FE5">
        <w:rPr>
          <w:sz w:val="22"/>
          <w:szCs w:val="22"/>
        </w:rPr>
        <w:t xml:space="preserve">. </w:t>
      </w:r>
      <w:r w:rsidR="00A23005">
        <w:rPr>
          <w:sz w:val="22"/>
          <w:szCs w:val="22"/>
        </w:rPr>
        <w:t>ožujka</w:t>
      </w:r>
      <w:r w:rsidR="00ED7A9C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A23005">
        <w:rPr>
          <w:sz w:val="22"/>
          <w:szCs w:val="22"/>
        </w:rPr>
        <w:t>7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A23005">
        <w:rPr>
          <w:sz w:val="22"/>
          <w:szCs w:val="22"/>
        </w:rPr>
        <w:t>33.864,06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C202CB">
        <w:rPr>
          <w:sz w:val="22"/>
          <w:szCs w:val="22"/>
        </w:rPr>
        <w:t>3</w:t>
      </w:r>
      <w:r w:rsidR="00500A98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500A98">
        <w:rPr>
          <w:sz w:val="22"/>
          <w:szCs w:val="22"/>
        </w:rPr>
        <w:t>ožujka</w:t>
      </w:r>
      <w:r>
        <w:rPr>
          <w:sz w:val="22"/>
          <w:szCs w:val="22"/>
        </w:rPr>
        <w:t xml:space="preserve"> 201</w:t>
      </w:r>
      <w:r w:rsidR="00C202CB">
        <w:rPr>
          <w:sz w:val="22"/>
          <w:szCs w:val="22"/>
        </w:rPr>
        <w:t>7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C202CB">
        <w:rPr>
          <w:sz w:val="22"/>
          <w:szCs w:val="22"/>
        </w:rPr>
        <w:t>3</w:t>
      </w:r>
      <w:r w:rsidR="00500A98">
        <w:rPr>
          <w:sz w:val="22"/>
          <w:szCs w:val="22"/>
        </w:rPr>
        <w:t>1</w:t>
      </w:r>
      <w:r w:rsidR="0086596B">
        <w:rPr>
          <w:sz w:val="22"/>
          <w:szCs w:val="22"/>
        </w:rPr>
        <w:t>.0</w:t>
      </w:r>
      <w:r w:rsidR="00500A98">
        <w:rPr>
          <w:sz w:val="22"/>
          <w:szCs w:val="22"/>
        </w:rPr>
        <w:t>3</w:t>
      </w:r>
      <w:r>
        <w:rPr>
          <w:sz w:val="22"/>
          <w:szCs w:val="22"/>
        </w:rPr>
        <w:t>.201</w:t>
      </w:r>
      <w:r w:rsidR="00C202CB">
        <w:rPr>
          <w:sz w:val="22"/>
          <w:szCs w:val="22"/>
        </w:rPr>
        <w:t>7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166031"/>
    <w:rsid w:val="001F0678"/>
    <w:rsid w:val="002733BE"/>
    <w:rsid w:val="00447F0F"/>
    <w:rsid w:val="004E2A1F"/>
    <w:rsid w:val="00500A98"/>
    <w:rsid w:val="00656F92"/>
    <w:rsid w:val="006E7A51"/>
    <w:rsid w:val="0071542D"/>
    <w:rsid w:val="007C71CF"/>
    <w:rsid w:val="007D1F61"/>
    <w:rsid w:val="0086596B"/>
    <w:rsid w:val="008A6EFC"/>
    <w:rsid w:val="008B1FE5"/>
    <w:rsid w:val="00A07821"/>
    <w:rsid w:val="00A1036C"/>
    <w:rsid w:val="00A23005"/>
    <w:rsid w:val="00A2686A"/>
    <w:rsid w:val="00AC519C"/>
    <w:rsid w:val="00C202CB"/>
    <w:rsid w:val="00C26B21"/>
    <w:rsid w:val="00D64CCA"/>
    <w:rsid w:val="00DE5987"/>
    <w:rsid w:val="00E55616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6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EF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EF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EF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EF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6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EF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EF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EF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EF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KEŠMER j.d.o.o. za građenje, trgovinu i usluge</izvorni_sadrzaj>
    <derivirana_varijabla naziv="DomainObject.Predmet.ProtustrankaFormated_1">  KEŠMER j.d.o.o. za građenje, trgovinu i usluge</derivirana_varijabla>
  </DomainObject.Predmet.ProtustrankaFormated>
  <DomainObject.Predmet.ProtustrankaFormatedOIB>
    <izvorni_sadrzaj>  KEŠMER j.d.o.o. za građenje, trgovinu i usluge, OIB 81416461815</izvorni_sadrzaj>
    <derivirana_varijabla naziv="DomainObject.Predmet.ProtustrankaFormatedOIB_1">  KEŠMER j.d.o.o. za građenje, trgovinu i usluge, OIB 81416461815</derivirana_varijabla>
  </DomainObject.Predmet.ProtustrankaFormatedOIB>
  <DomainObject.Predmet.ProtustrankaFormatedWithAdress>
    <izvorni_sadrzaj> KEŠMER j.d.o.o. za građenje, trgovinu i usluge, Hodilje 28, 20230 Hodilje</izvorni_sadrzaj>
    <derivirana_varijabla naziv="DomainObject.Predmet.ProtustrankaFormatedWithAdress_1"> KEŠMER j.d.o.o. za građenje, trgovinu i usluge, Hodilje 28, 20230 Hodilje</derivirana_varijabla>
  </DomainObject.Predmet.ProtustrankaFormatedWithAdress>
  <DomainObject.Predmet.ProtustrankaFormatedWithAdressOIB>
    <izvorni_sadrzaj> KEŠMER j.d.o.o. za građenje, trgovinu i usluge, OIB 81416461815, Hodilje 28, 20230 Hodilje</izvorni_sadrzaj>
    <derivirana_varijabla naziv="DomainObject.Predmet.ProtustrankaFormatedWithAdressOIB_1"> KEŠMER j.d.o.o. za građenje, trgovinu i usluge, OIB 81416461815, Hodilje 28, 20230 Hodilje</derivirana_varijabla>
  </DomainObject.Predmet.ProtustrankaFormatedWithAdressOIB>
  <DomainObject.Predmet.ProtustrankaWithAdress>
    <izvorni_sadrzaj>KEŠMER j.d.o.o. za građenje, trgovinu i usluge Hodilje 28, 20230 Hodilje</izvorni_sadrzaj>
    <derivirana_varijabla naziv="DomainObject.Predmet.ProtustrankaWithAdress_1">KEŠMER j.d.o.o. za građenje, trgovinu i usluge Hodilje 28, 20230 Hodilje</derivirana_varijabla>
  </DomainObject.Predmet.ProtustrankaWithAdress>
  <DomainObject.Predmet.ProtustrankaWithAdressOIB>
    <izvorni_sadrzaj>KEŠMER j.d.o.o. za građenje, trgovinu i usluge, OIB 81416461815, Hodilje 28, 20230 Hodilje</izvorni_sadrzaj>
    <derivirana_varijabla naziv="DomainObject.Predmet.ProtustrankaWithAdressOIB_1">KEŠMER j.d.o.o. za građenje, trgovinu i usluge, OIB 81416461815, Hodilje 28, 20230 Hodilje</derivirana_varijabla>
  </DomainObject.Predmet.ProtustrankaWithAdressOIB>
  <DomainObject.Predmet.ProtustrankaNazivFormated>
    <izvorni_sadrzaj>KEŠMER j.d.o.o. za građenje, trgovinu i usluge</izvorni_sadrzaj>
    <derivirana_varijabla naziv="DomainObject.Predmet.ProtustrankaNazivFormated_1">KEŠMER j.d.o.o. za građenje, trgovinu i usluge</derivirana_varijabla>
  </DomainObject.Predmet.ProtustrankaNazivFormated>
  <DomainObject.Predmet.ProtustrankaNazivFormatedOIB>
    <izvorni_sadrzaj>KEŠMER j.d.o.o. za građenje, trgovinu i usluge, OIB 81416461815</izvorni_sadrzaj>
    <derivirana_varijabla naziv="DomainObject.Predmet.ProtustrankaNazivFormatedOIB_1">KEŠMER j.d.o.o. za građenje, trgovinu i usluge, OIB 81416461815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33864.06</izvorni_sadrzaj>
    <derivirana_varijabla naziv="DomainObject.Predmet.TrenutnaVrijednost_1">33864.06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KEŠMER j.d.o.o. za građenje, trgovinu i usluge</item>
    </izvorni_sadrzaj>
    <derivirana_varijabla naziv="DomainObject.Predmet.ProtuStrankaListFormated_1">
      <item>KEŠMER j.d.o.o. za građenje, trgovinu i usluge</item>
    </derivirana_varijabla>
  </DomainObject.Predmet.ProtuStrankaListFormated>
  <DomainObject.Predmet.ProtuStrankaListFormatedOIB>
    <izvorni_sadrzaj>
      <item>KEŠMER j.d.o.o. za građenje, trgovinu i usluge, OIB 81416461815</item>
    </izvorni_sadrzaj>
    <derivirana_varijabla naziv="DomainObject.Predmet.ProtuStrankaListFormatedOIB_1">
      <item>KEŠMER j.d.o.o. za građenje, trgovinu i usluge, OIB 81416461815</item>
    </derivirana_varijabla>
  </DomainObject.Predmet.ProtuStrankaListFormatedOIB>
  <DomainObject.Predmet.ProtuStrankaListFormatedWithAdress>
    <izvorni_sadrzaj>
      <item>KEŠMER j.d.o.o. za građenje, trgovinu i usluge, Hodilje 28, 20230 Hodilje</item>
    </izvorni_sadrzaj>
    <derivirana_varijabla naziv="DomainObject.Predmet.ProtuStrankaListFormatedWithAdress_1">
      <item>KEŠMER j.d.o.o. za građenje, trgovinu i usluge, Hodilje 28, 20230 Hodilje</item>
    </derivirana_varijabla>
  </DomainObject.Predmet.ProtuStrankaListFormatedWithAdress>
  <DomainObject.Predmet.ProtuStrankaListFormatedWithAdressOIB>
    <izvorni_sadrzaj>
      <item>KEŠMER j.d.o.o. za građenje, trgovinu i usluge, OIB 81416461815, Hodilje 28, 20230 Hodilje</item>
    </izvorni_sadrzaj>
    <derivirana_varijabla naziv="DomainObject.Predmet.ProtuStrankaListFormatedWithAdressOIB_1">
      <item>KEŠMER j.d.o.o. za građenje, trgovinu i usluge, OIB 81416461815, Hodilje 28, 20230 Hodilje</item>
    </derivirana_varijabla>
  </DomainObject.Predmet.ProtuStrankaListFormatedWithAdressOIB>
  <DomainObject.Predmet.ProtuStrankaListNazivFormated>
    <izvorni_sadrzaj>
      <item>KEŠMER j.d.o.o. za građenje, trgovinu i usluge</item>
    </izvorni_sadrzaj>
    <derivirana_varijabla naziv="DomainObject.Predmet.ProtuStrankaListNazivFormated_1">
      <item>KEŠMER j.d.o.o. za građenje, trgovinu i usluge</item>
    </derivirana_varijabla>
  </DomainObject.Predmet.ProtuStrankaListNazivFormated>
  <DomainObject.Predmet.ProtuStrankaListNazivFormatedOIB>
    <izvorni_sadrzaj>
      <item>KEŠMER j.d.o.o. za građenje, trgovinu i usluge, OIB 81416461815</item>
    </izvorni_sadrzaj>
    <derivirana_varijabla naziv="DomainObject.Predmet.ProtuStrankaListNazivFormatedOIB_1">
      <item>KEŠMER j.d.o.o. za građenje, trgovinu i usluge, OIB 81416461815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KEŠMER j.d.o.o. za građenje, trgovinu i usluge</izvorni_sadrzaj>
    <derivirana_varijabla naziv="DomainObject.Predmet.ProtustrankaIDrugi_1">KEŠMER j.d.o.o. za građenje,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KEŠMER j.d.o.o. za građenje, trgovinu i usluge, OIB 81416461815, Hodilje 28, 20230 Hodilje</izvorni_sadrzaj>
    <derivirana_varijabla naziv="DomainObject.Predmet.ProtustrankaIDrugiAdressOIB_1">KEŠMER j.d.o.o. za građenje, trgovinu i usluge, OIB 81416461815, Hodilje 28, 20230 Hodilje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KEŠMER j.d.o.o. za građenje, trgovinu i usluge</item>
    </izvorni_sadrzaj>
    <derivirana_varijabla naziv="DomainObject.Predmet.SudioniciListNaziv_1">
      <item>FINA, RC Split, Podružnica Dubrovnik</item>
      <item>KEŠMER j.d.o.o. za građenje,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KEŠMER j.d.o.o. za građenje, trgovinu i usluge, OIB 81416461815, Hodilje 28,20230 Hodilje</item>
    </izvorni_sadrzaj>
    <derivirana_varijabla naziv="DomainObject.Predmet.SudioniciListAdressOIB_1">
      <item>FINA, RC Split, Podružnica Dubrovnik, OIB 85821130368, Vukovarska 2,20000 Dubrovnik</item>
      <item>KEŠMER j.d.o.o. za građenje, trgovinu i usluge, OIB 81416461815, Hodilje 28,20230 Hodilje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81416461815</item>
    </izvorni_sadrzaj>
    <derivirana_varijabla naziv="DomainObject.Predmet.SudioniciListNazivOIB_1">
      <item>, OIB 85821130368</item>
      <item>, OIB 81416461815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1677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2017-03-31T09:21:00Z</dcterms:created>
  <dc:creator>Mirjana Mihović</dc:creator>
  <cp:lastModifiedBy>Srđan Gavranić</cp:lastModifiedBy>
  <cp:lastPrinted>2017-01-23T11:50:00Z</cp:lastPrinted>
  <dcterms:modified xmlns:xsi="http://www.w3.org/2001/XMLSchema-instance" xsi:type="dcterms:W3CDTF">2017-03-31T09:41:00Z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