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c009" w14:paraId="c38c009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7E74D1">
        <w:rPr>
          <w:rFonts w:cs="Times New Roman" w:hAnsi="Times New Roman" w:ascii="Times New Roman"/>
          <w:i w:val="false"/>
          <w:sz w:val="24"/>
          <w:szCs w:val="24"/>
        </w:rPr>
        <w:t>1100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7E74D1" w:rsidRPr="007E74D1">
        <w:t>RESOLVI d.o.o. „u stečaju“, Dubrovnik, Dalmatinska 3, OIB: 85479013135</w:t>
      </w:r>
      <w:r w:rsidR="00A96011" w:rsidRPr="00A96011">
        <w:t xml:space="preserve"> </w:t>
      </w:r>
      <w:r w:rsidR="007A2566" w:rsidRPr="007A2566">
        <w:t xml:space="preserve">zastupano po stečajnom upravitelju </w:t>
      </w:r>
      <w:r w:rsidR="007E74D1">
        <w:t>Marku Lonac</w:t>
      </w:r>
      <w:r w:rsidR="00AB00E5">
        <w:t xml:space="preserve">, </w:t>
      </w:r>
      <w:r w:rsidR="00452088">
        <w:t xml:space="preserve">dana </w:t>
      </w:r>
      <w:r w:rsidR="007E74D1">
        <w:t>15</w:t>
      </w:r>
      <w:r w:rsidR="00FF68CD" w:rsidRPr="00FF68CD">
        <w:t xml:space="preserve">. </w:t>
      </w:r>
      <w:r w:rsidR="007E74D1">
        <w:t>svibnja</w:t>
      </w:r>
      <w:r w:rsidR="00A96011">
        <w:t xml:space="preserve"> 2017</w:t>
      </w:r>
      <w:r w:rsidR="00FF68CD">
        <w:t>.g.</w:t>
      </w:r>
    </w:p>
    <w:p w:rsidRDefault="00FB6F6A" w:rsidP="00D30FFE" w:rsidR="00FB6F6A">
      <w:pPr>
        <w:rPr>
          <w:b/>
        </w:rPr>
      </w:pP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AB00E5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7E74D1">
        <w:t>Marko Lonac iz Dubrovnika</w:t>
      </w:r>
      <w:r w:rsidR="009F4820">
        <w:t xml:space="preserve"> </w:t>
      </w:r>
      <w:r>
        <w:t xml:space="preserve">u roku </w:t>
      </w:r>
      <w:r w:rsidR="00AB00E5">
        <w:t>tri</w:t>
      </w:r>
      <w:r>
        <w:t xml:space="preserve">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8B0024">
        <w:t xml:space="preserve">, te se posebno očitovati </w:t>
      </w:r>
      <w:r w:rsidR="008B0024" w:rsidRPr="008B0024">
        <w:t xml:space="preserve">o </w:t>
      </w:r>
      <w:r w:rsidR="00A96011">
        <w:t>postupku prodaje vozila stečajnog dužnika.</w:t>
      </w:r>
    </w:p>
    <w:p w:rsidRDefault="00A96011" w:rsidP="00A96011" w:rsidR="00A96011">
      <w:pPr>
        <w:pStyle w:val="Odlomakpopisa"/>
        <w:ind w:left="1080"/>
        <w:jc w:val="both"/>
      </w:pPr>
    </w:p>
    <w:p w:rsidRDefault="00A96011" w:rsidP="00A96011" w:rsidR="00A96011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Pr="00A96011">
        <w:t>u roku tri dana</w:t>
      </w:r>
      <w:r>
        <w:t xml:space="preserve"> očitovati zašto nije dostavio </w:t>
      </w:r>
      <w:r w:rsidRPr="00A96011">
        <w:t>na propisanom obrascu pisana izvješća o tijeku stečajnoga postupka i o stanju stečajne mase, i to najmanje jedanput u tri mjeseca</w:t>
      </w:r>
      <w:r>
        <w:t>.</w:t>
      </w:r>
    </w:p>
    <w:p w:rsidRDefault="002A38D9" w:rsidP="008B0024" w:rsidR="002A38D9">
      <w:pPr>
        <w:ind w:left="360"/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3364C4">
        <w:rPr>
          <w:b/>
        </w:rPr>
        <w:t>1</w:t>
      </w:r>
      <w:r w:rsidR="007E74D1">
        <w:rPr>
          <w:b/>
        </w:rPr>
        <w:t>5</w:t>
      </w:r>
      <w:r w:rsidR="00FD23BA" w:rsidRPr="00FD23BA">
        <w:rPr>
          <w:b/>
        </w:rPr>
        <w:t xml:space="preserve">. </w:t>
      </w:r>
      <w:r w:rsidR="007E74D1">
        <w:rPr>
          <w:b/>
        </w:rPr>
        <w:t>svibnja</w:t>
      </w:r>
      <w:r w:rsidRPr="00FD23BA">
        <w:rPr>
          <w:b/>
        </w:rPr>
        <w:t xml:space="preserve"> 201</w:t>
      </w:r>
      <w:r w:rsidR="00A96011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64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AB00E5">
      <w:t>517</w:t>
    </w:r>
    <w:r w:rsidRPr="00FD23BA">
      <w:t xml:space="preserve">/2016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7F5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E74D1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0587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7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7F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7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7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7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7F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7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7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RESOLVI d.o.o. za građenje i usluge</izvorni_sadrzaj>
    <derivirana_varijabla naziv="DomainObject.Predmet.ProtustrankaFormated_1">  RESOLVI d.o.o. za građenje i usluge</derivirana_varijabla>
  </DomainObject.Predmet.ProtustrankaFormated>
  <DomainObject.Predmet.ProtustrankaFormatedOIB>
    <izvorni_sadrzaj>  RESOLVI d.o.o. za građenje i usluge, OIB 85479013135</izvorni_sadrzaj>
    <derivirana_varijabla naziv="DomainObject.Predmet.ProtustrankaFormatedOIB_1">  RESOLVI d.o.o. za građenje i usluge, OIB 85479013135</derivirana_varijabla>
  </DomainObject.Predmet.ProtustrankaFormatedOIB>
  <DomainObject.Predmet.ProtustrankaFormatedWithAdress>
    <izvorni_sadrzaj> RESOLVI d.o.o. za građenje i usluge, Dalmatinska 3, 20000 Dubrovnik</izvorni_sadrzaj>
    <derivirana_varijabla naziv="DomainObject.Predmet.ProtustrankaFormatedWithAdress_1"> RESOLVI d.o.o. za građenje i usluge, Dalmatinska 3, 20000 Dubrovnik</derivirana_varijabla>
  </DomainObject.Predmet.ProtustrankaFormatedWithAdress>
  <DomainObject.Predmet.ProtustrankaFormatedWithAdressOIB>
    <izvorni_sadrzaj> RESOLVI d.o.o. za građenje i usluge, OIB 85479013135, Dalmatinska 3, 20000 Dubrovnik</izvorni_sadrzaj>
    <derivirana_varijabla naziv="DomainObject.Predmet.ProtustrankaFormatedWithAdressOIB_1"> RESOLVI d.o.o. za građenje i usluge, OIB 85479013135, Dalmatinska 3, 20000 Dubrovnik</derivirana_varijabla>
  </DomainObject.Predmet.ProtustrankaFormatedWithAdressOIB>
  <DomainObject.Predmet.ProtustrankaWithAdress>
    <izvorni_sadrzaj>RESOLVI d.o.o. za građenje i usluge Dalmatinska 3, 20000 Dubrovnik</izvorni_sadrzaj>
    <derivirana_varijabla naziv="DomainObject.Predmet.ProtustrankaWithAdress_1">RESOLVI d.o.o. za građenje i usluge Dalmatinska 3, 20000 Dubrovnik</derivirana_varijabla>
  </DomainObject.Predmet.ProtustrankaWithAdress>
  <DomainObject.Predmet.ProtustrankaWithAdressOIB>
    <izvorni_sadrzaj>RESOLVI d.o.o. za građenje i usluge, OIB 85479013135, Dalmatinska 3, 20000 Dubrovnik</izvorni_sadrzaj>
    <derivirana_varijabla naziv="DomainObject.Predmet.ProtustrankaWithAdressOIB_1">RESOLVI d.o.o. za građenje i usluge, OIB 85479013135, Dalmatinska 3, 20000 Dubrovnik</derivirana_varijabla>
  </DomainObject.Predmet.ProtustrankaWithAdressOIB>
  <DomainObject.Predmet.ProtustrankaNazivFormated>
    <izvorni_sadrzaj>RESOLVI d.o.o. za građenje i usluge</izvorni_sadrzaj>
    <derivirana_varijabla naziv="DomainObject.Predmet.ProtustrankaNazivFormated_1">RESOLVI d.o.o. za građenje i usluge</derivirana_varijabla>
  </DomainObject.Predmet.ProtustrankaNazivFormated>
  <DomainObject.Predmet.ProtustrankaNazivFormatedOIB>
    <izvorni_sadrzaj>RESOLVI d.o.o. za građenje i usluge, OIB 85479013135</izvorni_sadrzaj>
    <derivirana_varijabla naziv="DomainObject.Predmet.ProtustrankaNazivFormatedOIB_1">RESOLVI d.o.o. za građenje i usluge, OIB 85479013135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36442.49</izvorni_sadrzaj>
    <derivirana_varijabla naziv="DomainObject.Predmet.TrenutnaVrijednost_1">36442.49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RESOLVI d.o.o. za građenje i usluge</item>
    </izvorni_sadrzaj>
    <derivirana_varijabla naziv="DomainObject.Predmet.ProtuStrankaListFormated_1">
      <item>RESOLVI d.o.o. za građenje i usluge</item>
    </derivirana_varijabla>
  </DomainObject.Predmet.ProtuStrankaListFormated>
  <DomainObject.Predmet.ProtuStrankaListFormatedOIB>
    <izvorni_sadrzaj>
      <item>RESOLVI d.o.o. za građenje i usluge, OIB 85479013135</item>
    </izvorni_sadrzaj>
    <derivirana_varijabla naziv="DomainObject.Predmet.ProtuStrankaListFormatedOIB_1">
      <item>RESOLVI d.o.o. za građenje i usluge, OIB 85479013135</item>
    </derivirana_varijabla>
  </DomainObject.Predmet.ProtuStrankaListFormatedOIB>
  <DomainObject.Predmet.ProtuStrankaListFormatedWithAdress>
    <izvorni_sadrzaj>
      <item>RESOLVI d.o.o. za građenje i usluge, Dalmatinska 3, 20000 Dubrovnik</item>
    </izvorni_sadrzaj>
    <derivirana_varijabla naziv="DomainObject.Predmet.ProtuStrankaListFormatedWithAdress_1">
      <item>RESOLVI d.o.o. za građenje i usluge, Dalmatinska 3, 20000 Dubrovnik</item>
    </derivirana_varijabla>
  </DomainObject.Predmet.ProtuStrankaListFormatedWithAdress>
  <DomainObject.Predmet.ProtuStrankaListFormatedWithAdressOIB>
    <izvorni_sadrzaj>
      <item>RESOLVI d.o.o. za građenje i usluge, OIB 85479013135, Dalmatinska 3, 20000 Dubrovnik</item>
    </izvorni_sadrzaj>
    <derivirana_varijabla naziv="DomainObject.Predmet.ProtuStrankaListFormatedWithAdressOIB_1">
      <item>RESOLVI d.o.o. za građenje i usluge, OIB 85479013135, Dalmatinska 3, 20000 Dubrovnik</item>
    </derivirana_varijabla>
  </DomainObject.Predmet.ProtuStrankaListFormatedWithAdressOIB>
  <DomainObject.Predmet.ProtuStrankaListNazivFormated>
    <izvorni_sadrzaj>
      <item>RESOLVI d.o.o. za građenje i usluge</item>
    </izvorni_sadrzaj>
    <derivirana_varijabla naziv="DomainObject.Predmet.ProtuStrankaListNazivFormated_1">
      <item>RESOLVI d.o.o. za građenje i usluge</item>
    </derivirana_varijabla>
  </DomainObject.Predmet.ProtuStrankaListNazivFormated>
  <DomainObject.Predmet.ProtuStrankaListNazivFormatedOIB>
    <izvorni_sadrzaj>
      <item>RESOLVI d.o.o. za građenje i usluge, OIB 85479013135</item>
    </izvorni_sadrzaj>
    <derivirana_varijabla naziv="DomainObject.Predmet.ProtuStrankaListNazivFormatedOIB_1">
      <item>RESOLVI d.o.o. za građenje i usluge, OIB 85479013135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RESOLVI d.o.o. za građenje i usluge</izvorni_sadrzaj>
    <derivirana_varijabla naziv="DomainObject.Predmet.ProtustrankaIDrugi_1">RESOLVI d.o.o. za građenje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RESOLVI d.o.o. za građenje i usluge, OIB 85479013135, Dalmatinska 3, 20000 Dubrovnik</izvorni_sadrzaj>
    <derivirana_varijabla naziv="DomainObject.Predmet.ProtustrankaIDrugiAdressOIB_1">RESOLVI d.o.o. za građenje i usluge, OIB 85479013135, Dalmatinska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RESOLVI d.o.o. za građenje i usluge</item>
    </izvorni_sadrzaj>
    <derivirana_varijabla naziv="DomainObject.Predmet.SudioniciListNaziv_1">
      <item>FINA RC Split, Podružnica Dubrovnik</item>
      <item>RESOLVI d.o.o. za građenje i usluge</item>
    </derivirana_varijabla>
  </DomainObject.Predmet.SudioniciListNaziv>
  <DomainObject.Predmet.SudioniciListAdressOIB>
    <izvorni_sadrzaj>
      <item>FINA RC Split, Podružnica Dubrovnik, OIB 85821130368, Vukovarska 2,20000 Dubrovnik</item>
      <item>RESOLVI d.o.o. za građenje i usluge, OIB 85479013135, Dalmatinska 3,20000 Dubrovnik</item>
    </izvorni_sadrzaj>
    <derivirana_varijabla naziv="DomainObject.Predmet.SudioniciListAdressOIB_1">
      <item>FINA RC Split, Podružnica Dubrovnik, OIB 85821130368, Vukovarska 2,20000 Dubrovnik</item>
      <item>RESOLVI d.o.o. za građenje i usluge, OIB 85479013135, Dalmatinska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85479013135</item>
    </izvorni_sadrzaj>
    <derivirana_varijabla naziv="DomainObject.Predmet.SudioniciListNazivOIB_1">
      <item>, OIB 85821130368</item>
      <item>, OIB 85479013135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53AD4-0D34-4C56-B5EA-EA6342ECF1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275</properties:Words>
  <properties:Characters>1423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1748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2017-05-15T08:32:00Z</dcterms:created>
  <dc:creator>none</dc:creator>
  <cp:lastModifiedBy>Katarina Franković</cp:lastModifiedBy>
  <cp:lastPrinted>2017-05-15T08:32:00Z</cp:lastPrinted>
  <dcterms:modified xmlns:xsi="http://www.w3.org/2001/XMLSchema-instance" xsi:type="dcterms:W3CDTF">2017-05-15T08:32:00Z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