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4f80" w14:paraId="94c4f80" w:rsidRDefault="00AB4602" w:rsidP="00C5706E" w:rsidR="00C5706E" w:rsidRPr="00C5706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706E">
        <w:rPr>
          <w:rFonts w:cs="Times New Roman"/>
        </w:rPr>
        <w:t xml:space="preserve">   </w:t>
      </w:r>
      <w:r w:rsidR="00C5706E" w:rsidRPr="00C5706E">
        <w:rPr>
          <w:rFonts w:cs="Times New Roman"/>
        </w:rPr>
        <w:t>REPUBLIKA HRVATSKA</w:t>
      </w: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TRGOVAČKI SUD U ZAGREBU</w:t>
      </w: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 xml:space="preserve">        Stalna služba u Karlovcu </w:t>
      </w: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Karlovac, Trg hrvatskih branitelja 1/II</w:t>
      </w: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R E P U B  L I K A   H R V A T S K A</w:t>
      </w: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R J E Š E N J E</w:t>
      </w: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ab/>
        <w:t>TRGOVAČKI SUD U ZAGREBU, Stalna služba</w:t>
      </w:r>
      <w:r w:rsidRPr="00C5706E">
        <w:rPr>
          <w:rFonts w:cs="Times New Roman" w:eastAsia="Times New Roman"/>
          <w:b/>
          <w:lang w:eastAsia="hr-HR"/>
        </w:rPr>
        <w:t xml:space="preserve"> </w:t>
      </w:r>
      <w:r w:rsidRPr="00C5706E">
        <w:rPr>
          <w:rFonts w:cs="Times New Roman" w:eastAsia="Times New Roman"/>
          <w:lang w:eastAsia="hr-HR"/>
        </w:rPr>
        <w:t>u Karlovcu</w:t>
      </w:r>
      <w:r w:rsidRPr="00C5706E">
        <w:rPr>
          <w:rFonts w:cs="Times New Roman" w:eastAsia="Times New Roman"/>
          <w:b/>
          <w:lang w:eastAsia="hr-HR"/>
        </w:rPr>
        <w:t>,</w:t>
      </w:r>
      <w:r w:rsidRPr="00C5706E">
        <w:rPr>
          <w:rFonts w:cs="Times New Roman" w:eastAsia="Times New Roman"/>
          <w:lang w:eastAsia="hr-HR"/>
        </w:rPr>
        <w:t xml:space="preserve"> po sucu Jadranki Mađeruh, kao stečajnom sucu, u stečajnom postupku nad dužnikom SITJE d.o.o., Zagreb, 3. Resnik 1, OIB: 37595987247, 11. veljače 2019.</w:t>
      </w: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 xml:space="preserve">r i j e š i o   j e </w:t>
      </w: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Iz zaplijenjenih sredstava u iznosu od 5.000,00 kn na ime predujma za namirenje troškova stečajnog postupka namirit će se trošak FINA-e za podnošenje prijedloga za otvaranje stečajnog postupka u iznosu od 140,00 kn uvećan za porez na dodanu vrijednost.</w:t>
      </w: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 xml:space="preserve">Nalaže se Financijskoj agenciji da oslobodi preostala sredstva nakon namirenja troškova iz točke I. izreke ovog rješenja. </w:t>
      </w:r>
    </w:p>
    <w:p w:rsidRDefault="00C5706E" w:rsidP="00C5706E" w:rsidR="00C5706E" w:rsidRPr="00C5706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Obrazloženje</w:t>
      </w: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ab/>
        <w:t xml:space="preserve">Rješenjem ovog suda poslovni broj St-2374/18 od 28. siječnja 2019. obustavljen je stečajni postupak nad dužnikom SITJE d.o.o., Zagreb, 3. Resnik 1, OIB: 37595987247. </w:t>
      </w: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ab/>
        <w:t>Podneskom od 7. veljače 2019. FINA je obavijestila sud da je na ime predujma za namirenje troškova stečajnog postupka zaplijenila novčana sredstva u iznosu od 5.000,00 kn, pa moli uputu za postupanje sa zaplijenjenim novčanim sredstvima. Nadalje ističe kako FINA ima pravo na naknadu troškova za podnošenje prijedloga za otvaranje stečajnog postupka u iznosu od 140,00 kn uvećano za porez na dodanu vrijednost sukladno čl. 3. Pravilnika o vrsti i visini naknade troškova Financijske agencija u predstečajnom postupka i o visini naknade troška Financijske agencije za podnošenje prijedloga za otvaranje stečajnog postupka (Narodne novine broj 71/15, dalje: Pravilnik).</w:t>
      </w: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ab/>
        <w:t>Temeljem odredbe čl.128. st.9. Stečajnog zakona (Narodne novine broj 71/15, 104/17, dalje:SZ-a) ako dužnik do završetka prethodnoga postupka postane sposoban za plaćanje, sud će postupak obustaviti. Troškove provedenog postupka u tom slučaju dužan je naknaditi dužnik.</w:t>
      </w: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lastRenderedPageBreak/>
        <w:tab/>
      </w:r>
    </w:p>
    <w:p w:rsidRDefault="00C5706E" w:rsidP="00C5706E" w:rsidR="00C5706E" w:rsidRPr="00C5706E">
      <w:pPr>
        <w:tabs>
          <w:tab w:pos="223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Slijedom navedenog, a temeljem čl.128. st.9. SZ-a u vezi čl.3. Pravilnika odlučeno je kao u točki 1. izreke rješenja.</w:t>
      </w:r>
    </w:p>
    <w:p w:rsidRDefault="00C5706E" w:rsidP="00C5706E" w:rsidR="00C5706E" w:rsidRPr="00C5706E">
      <w:pPr>
        <w:tabs>
          <w:tab w:pos="223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tabs>
          <w:tab w:pos="223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Temeljem čl.112. st. 7. SZ-a odlučeno je kao u točki 2. izreke rješenja.</w:t>
      </w:r>
    </w:p>
    <w:p w:rsidRDefault="00C5706E" w:rsidP="00C5706E" w:rsidR="00C5706E" w:rsidRPr="00C5706E">
      <w:pPr>
        <w:tabs>
          <w:tab w:pos="223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tabs>
          <w:tab w:pos="223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U Karlovcu 11. veljače 2019.</w:t>
      </w: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 xml:space="preserve">     Stečajni sudac:</w:t>
      </w: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 xml:space="preserve">                                                                                              Jadranka Mađeruh,v.r.</w:t>
      </w: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jc w:val="right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Za točnost otpravka-ovlašteni službenik:</w:t>
      </w: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 xml:space="preserve">                                                                                         Draženka Prpić</w:t>
      </w:r>
    </w:p>
    <w:p w:rsidRDefault="00C5706E" w:rsidP="00C5706E" w:rsidR="00C5706E" w:rsidRPr="00C5706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PRAVNA POUKA:</w:t>
      </w:r>
    </w:p>
    <w:p w:rsidRDefault="00C5706E" w:rsidP="00C5706E" w:rsidR="00C5706E" w:rsidRPr="00C5706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5706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5706E" w:rsidP="00C5706E" w:rsidR="00C5706E" w:rsidRPr="00C57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C5706E" w:rsidP="00C5706E" w:rsidR="00C5706E" w:rsidRPr="00C5706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7532651"/>
      <w:docPartObj>
        <w:docPartGallery w:val="Page Numbers (Top of Page)"/>
        <w:docPartUnique/>
      </w:docPartObj>
    </w:sdtPr>
    <w:sdtContent>
      <w:p w:rsidRDefault="00C5706E" w:rsidR="00C570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AA8">
          <w:t>1</w:t>
        </w:r>
        <w:r>
          <w:fldChar w:fldCharType="end"/>
        </w:r>
      </w:p>
    </w:sdtContent>
  </w:sdt>
  <w:p w:rsidRDefault="00C5706E" w:rsidR="008333A9">
    <w:pPr>
      <w:pStyle w:val="Zaglavlje"/>
    </w:pPr>
    <w:r>
      <w:t>1 St-2374/2018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785141"/>
    <w:multiLevelType w:val="hybridMultilevel"/>
    <w:tmpl w:val="C450AB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2AA8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06E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30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St-2374/2018-12</izvorni_sadrzaj>
    <derivirana_varijabla naziv="DomainObject.Oznaka_1">St-2374/2018-12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2019.</izvorni_sadrzaj>
    <derivirana_varijabla naziv="DomainObject.Predmet.DatumRjesavanja_1">28.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St-2374/2018</izvorni_sadrzaj>
    <derivirana_varijabla naziv="DomainObject.Predmet.OznakaBroj_1">St-2374/2018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SITJE d.o.o. zastupanog po punomoćniku Kristijan Kukas</izvorni_sadrzaj>
    <derivirana_varijabla naziv="DomainObject.Predmet.ProtustrankaFormated_1">  SITJE d.o.o. zastupanog po punomoćniku Kristijan Kukas</derivirana_varijabla>
  </DomainObject.Predmet.ProtustrankaFormated>
  <DomainObject.Predmet.ProtustrankaFormatedOIB>
    <izvorni_sadrzaj>  SITJE d.o.o., OIB 37595987247 zastupanog po punomoćniku Kristijan Kukas</izvorni_sadrzaj>
    <derivirana_varijabla naziv="DomainObject.Predmet.ProtustrankaFormatedOIB_1">  SITJE d.o.o., OIB 37595987247 zastupanog po punomoćniku Kristijan Kukas</derivirana_varijabla>
  </DomainObject.Predmet.ProtustrankaFormatedOIB>
  <DomainObject.Predmet.ProtustrankaFormatedWithAdress>
    <izvorni_sadrzaj> SITJE d.o.o., 3. Resnik 1, 10000 Zagreb zastupanog po punomoćniku Kristijan Kukas</izvorni_sadrzaj>
    <derivirana_varijabla naziv="DomainObject.Predmet.ProtustrankaFormatedWithAdress_1"> SITJE d.o.o., 3. Resnik 1, 10000 Zagreb zastupanog po punomoćniku Kristijan Kukas</derivirana_varijabla>
  </DomainObject.Predmet.ProtustrankaFormatedWithAdress>
  <DomainObject.Predmet.ProtustrankaFormatedWithAdressOIB>
    <izvorni_sadrzaj> SITJE d.o.o., OIB 37595987247, 3. Resnik 1, 10000 Zagreb zastupanog po punomoćniku Kristijan Kukas</izvorni_sadrzaj>
    <derivirana_varijabla naziv="DomainObject.Predmet.ProtustrankaFormatedWithAdressOIB_1"> SITJE d.o.o., OIB 37595987247, 3. Resnik 1, 10000 Zagreb zastupanog po punomoćniku Kristijan Kukas</derivirana_varijabla>
  </DomainObject.Predmet.ProtustrankaFormatedWithAdressOIB>
  <DomainObject.Predmet.ProtustrankaWithAdress>
    <izvorni_sadrzaj>SITJE d.o.o. 3. Resnik 1, 10000 Zagreb</izvorni_sadrzaj>
    <derivirana_varijabla naziv="DomainObject.Predmet.ProtustrankaWithAdress_1">SITJE d.o.o. 3. Resnik 1, 10000 Zagreb</derivirana_varijabla>
  </DomainObject.Predmet.ProtustrankaWithAdress>
  <DomainObject.Predmet.ProtustrankaWithAdressOIB>
    <izvorni_sadrzaj>SITJE d.o.o., OIB 37595987247, 3. Resnik 1, 10000 Zagreb</izvorni_sadrzaj>
    <derivirana_varijabla naziv="DomainObject.Predmet.ProtustrankaWithAdressOIB_1">SITJE d.o.o., OIB 37595987247, 3. Resnik 1, 10000 Zagreb</derivirana_varijabla>
  </DomainObject.Predmet.ProtustrankaWithAdressOIB>
  <DomainObject.Predmet.ProtustrankaNazivFormated>
    <izvorni_sadrzaj>SITJE d.o.o.</izvorni_sadrzaj>
    <derivirana_varijabla naziv="DomainObject.Predmet.ProtustrankaNazivFormated_1">SITJE d.o.o.</derivirana_varijabla>
  </DomainObject.Predmet.ProtustrankaNazivFormated>
  <DomainObject.Predmet.ProtustrankaNazivFormatedOIB>
    <izvorni_sadrzaj>SITJE d.o.o., OIB 37595987247</izvorni_sadrzaj>
    <derivirana_varijabla naziv="DomainObject.Predmet.ProtustrankaNazivFormatedOIB_1">SITJE d.o.o., OIB 37595987247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SITJE d.o.o. zastupanog po punomoćniku Kristijan Kukas</item>
    </izvorni_sadrzaj>
    <derivirana_varijabla naziv="DomainObject.Predmet.ProtuStrankaListFormated_1">
      <item>SITJE d.o.o. zastupanog po punomoćniku Kristijan Kukas</item>
    </derivirana_varijabla>
  </DomainObject.Predmet.ProtuStrankaListFormated>
  <DomainObject.Predmet.ProtuStrankaListFormatedOIB>
    <izvorni_sadrzaj>
      <item>SITJE d.o.o., OIB 37595987247 zastupanog po punomoćniku Kristijan Kukas</item>
    </izvorni_sadrzaj>
    <derivirana_varijabla naziv="DomainObject.Predmet.ProtuStrankaListFormatedOIB_1">
      <item>SITJE d.o.o., OIB 37595987247 zastupanog po punomoćniku Kristijan Kukas</item>
    </derivirana_varijabla>
  </DomainObject.Predmet.ProtuStrankaListFormatedOIB>
  <DomainObject.Predmet.ProtuStrankaListFormatedWithAdress>
    <izvorni_sadrzaj>
      <item>SITJE d.o.o., 3. Resnik 1, 10000 Zagreb zastupanog po punomoćniku Kristijan Kukas</item>
    </izvorni_sadrzaj>
    <derivirana_varijabla naziv="DomainObject.Predmet.ProtuStrankaListFormatedWithAdress_1">
      <item>SITJE d.o.o., 3. Resnik 1, 10000 Zagreb zastupanog po punomoćniku Kristijan Kukas</item>
    </derivirana_varijabla>
  </DomainObject.Predmet.ProtuStrankaListFormatedWithAdress>
  <DomainObject.Predmet.ProtuStrankaListFormatedWithAdressOIB>
    <izvorni_sadrzaj>
      <item>SITJE d.o.o., OIB 37595987247, 3. Resnik 1, 10000 Zagreb zastupanog po punomoćniku Kristijan Kukas</item>
    </izvorni_sadrzaj>
    <derivirana_varijabla naziv="DomainObject.Predmet.ProtuStrankaListFormatedWithAdressOIB_1">
      <item>SITJE d.o.o., OIB 37595987247, 3. Resnik 1, 10000 Zagreb zastupanog po punomoćniku Kristijan Kukas</item>
    </derivirana_varijabla>
  </DomainObject.Predmet.ProtuStrankaListFormatedWithAdressOIB>
  <DomainObject.Predmet.ProtuStrankaListNazivFormated>
    <izvorni_sadrzaj>
      <item>SITJE d.o.o.</item>
    </izvorni_sadrzaj>
    <derivirana_varijabla naziv="DomainObject.Predmet.ProtuStrankaListNazivFormated_1">
      <item>SITJE d.o.o.</item>
    </derivirana_varijabla>
  </DomainObject.Predmet.ProtuStrankaListNazivFormated>
  <DomainObject.Predmet.ProtuStrankaListNazivFormatedOIB>
    <izvorni_sadrzaj>
      <item>SITJE d.o.o., OIB 37595987247</item>
    </izvorni_sadrzaj>
    <derivirana_varijabla naziv="DomainObject.Predmet.ProtuStrankaListNazivFormatedOIB_1">
      <item>SITJE d.o.o., OIB 37595987247</item>
    </derivirana_varijabla>
  </DomainObject.Predmet.ProtuStrankaListNazivFormatedOIB>
  <DomainObject.Predmet.OstaliListFormated>
    <izvorni_sadrzaj>
      <item>Kristijan Kukas punomoćnik sudionika u postupku SITJE d.o.o.</item>
    </izvorni_sadrzaj>
    <derivirana_varijabla naziv="DomainObject.Predmet.OstaliListFormated_1">
      <item>Kristijan Kukas punomoćnik sudionika u postupku SITJE d.o.o.</item>
    </derivirana_varijabla>
  </DomainObject.Predmet.OstaliListFormated>
  <DomainObject.Predmet.OstaliListFormatedOIB>
    <izvorni_sadrzaj>
      <item>Kristijan Kukas, OIB 02530468765 punomoćnik sudionika u postupku SITJE d.o.o.</item>
    </izvorni_sadrzaj>
    <derivirana_varijabla naziv="DomainObject.Predmet.OstaliListFormatedOIB_1">
      <item>Kristijan Kukas, OIB 02530468765 punomoćnik sudionika u postupku SITJE d.o.o.</item>
    </derivirana_varijabla>
  </DomainObject.Predmet.OstaliListFormatedOIB>
  <DomainObject.Predmet.OstaliListFormatedWithAdress>
    <izvorni_sadrzaj>
      <item>Kristijan Kukas, III. Resnik 1, 10000 Zagreb punomoćnik sudionika u postupku SITJE d.o.o.</item>
    </izvorni_sadrzaj>
    <derivirana_varijabla naziv="DomainObject.Predmet.OstaliListFormatedWithAdress_1">
      <item>Kristijan Kukas, III. Resnik 1, 10000 Zagreb punomoćnik sudionika u postupku SITJE d.o.o.</item>
    </derivirana_varijabla>
  </DomainObject.Predmet.OstaliListFormatedWithAdress>
  <DomainObject.Predmet.OstaliListFormatedWithAdressOIB>
    <izvorni_sadrzaj>
      <item>Kristijan Kukas, OIB 02530468765, III. Resnik 1, 10000 Zagreb punomoćnik sudionika u postupku SITJE d.o.o.</item>
    </izvorni_sadrzaj>
    <derivirana_varijabla naziv="DomainObject.Predmet.OstaliListFormatedWithAdressOIB_1">
      <item>Kristijan Kukas, OIB 02530468765, III. Resnik 1, 10000 Zagreb punomoćnik sudionika u postupku SITJE d.o.o.</item>
    </derivirana_varijabla>
  </DomainObject.Predmet.OstaliListFormatedWithAdressOIB>
  <DomainObject.Predmet.OstaliListNazivFormated>
    <izvorni_sadrzaj>
      <item>Kristijan Kukas</item>
    </izvorni_sadrzaj>
    <derivirana_varijabla naziv="DomainObject.Predmet.OstaliListNazivFormated_1">
      <item>Kristijan Kukas</item>
    </derivirana_varijabla>
  </DomainObject.Predmet.OstaliListNazivFormated>
  <DomainObject.Predmet.OstaliListNazivFormatedOIB>
    <izvorni_sadrzaj>
      <item>Kristijan Kukas, OIB 02530468765</item>
    </izvorni_sadrzaj>
    <derivirana_varijabla naziv="DomainObject.Predmet.OstaliListNazivFormatedOIB_1">
      <item>Kristijan Kukas, OIB 02530468765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St-2374/2018-12</izvorni_sadrzaj>
    <derivirana_varijabla naziv="DomainObject.PoslovniBrojDokumenta_1">St-2374/2018-12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SITJE d.o.o.</izvorni_sadrzaj>
    <derivirana_varijabla naziv="DomainObject.Predmet.ProtustrankaIDrugi_1">SITJE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SITJE d.o.o., OIB 37595987247, 3. Resnik 1, 10000 Zagreb</izvorni_sadrzaj>
    <derivirana_varijabla naziv="DomainObject.Predmet.ProtustrankaIDrugiAdressOIB_1">SITJE d.o.o., OIB 37595987247, 3. Resnik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2019.</izvorni_sadrzaj>
    <derivirana_varijabla naziv="DomainObject.Predmet.OdlukaRjesenje.DatumDonosenjaOdluke_1">28.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St-2374/2018-8</izvorni_sadrzaj>
    <derivirana_varijabla naziv="DomainObject.Predmet.OdlukaRjesenje.Oznaka_1">St-2374/2018-8</derivirana_varijabla>
  </DomainObject.Predmet.OdlukaRjesenje.Oznaka>
  <DomainObject.Predmet.SudioniciListNaziv>
    <izvorni_sadrzaj>
      <item>FINA Regionalni centar Zagreb</item>
      <item>SITJE d.o.o.</item>
      <item>Kristijan Kukas</item>
    </izvorni_sadrzaj>
    <derivirana_varijabla naziv="DomainObject.Predmet.SudioniciListNaziv_1">
      <item>FINA Regionalni centar Zagreb</item>
      <item>SITJE d.o.o.</item>
      <item>Kristijan Kukas</item>
    </derivirana_varijabla>
  </DomainObject.Predmet.SudioniciListNaziv>
  <DomainObject.Predmet.SudioniciListAdressOIB>
    <izvorni_sadrzaj>
      <item>FINA Regionalni centar Zagreb, OIB 85821130368, Trg svibanjskih žrtava 1995. 1,10000 Zagreb</item>
      <item>SITJE d.o.o., OIB 37595987247, 3. Resnik 1,10000 Zagreb</item>
      <item>Kristijan Kukas, OIB 02530468765, III. Resnik 1,10000 Zagreb</item>
    </izvorni_sadrzaj>
    <derivirana_varijabla naziv="DomainObject.Predmet.SudioniciListAdressOIB_1">
      <item>FINA Regionalni centar Zagreb, OIB 85821130368, Trg svibanjskih žrtava 1995. 1,10000 Zagreb</item>
      <item>SITJE d.o.o., OIB 37595987247, 3. Resnik 1,10000 Zagreb</item>
      <item>Kristijan Kukas, OIB 02530468765, III. Resnik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AF860-3BE4-4D28-9660-69717C0E7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2008</properties:Characters>
  <properties:Lines>69</properties:Lines>
  <properties:Paragraphs>23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2019-02-11T09:19:00Z</cp:lastPrinted>
  <dcterms:modified xmlns:xsi="http://www.w3.org/2001/XMLSchema-instance" xsi:type="dcterms:W3CDTF">2019-02-11T09:37:00Z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St-2374/2018-12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