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1320" w14:paraId="1401320"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CF327F">
        <w:rPr>
          <w:rFonts w:hAnsi="Times New Roman" w:ascii="Times New Roman"/>
          <w:b/>
          <w:sz w:val="24"/>
          <w:szCs w:val="24"/>
        </w:rPr>
        <w:t>72</w:t>
      </w:r>
      <w:r w:rsidR="00A73D07">
        <w:rPr>
          <w:rFonts w:hAnsi="Times New Roman" w:ascii="Times New Roman"/>
          <w:b/>
          <w:sz w:val="24"/>
          <w:szCs w:val="24"/>
        </w:rPr>
        <w:t>/2015</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517131">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517131">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dužnikom </w:t>
      </w:r>
      <w:r w:rsidR="00CF327F" w:rsidRPr="00CF327F">
        <w:t xml:space="preserve">VRGORKA – VINARIJA d.d. </w:t>
      </w:r>
      <w:r w:rsidR="00806C21">
        <w:t xml:space="preserve">u stečaju, </w:t>
      </w:r>
      <w:r w:rsidR="00CF327F" w:rsidRPr="00CF327F">
        <w:t>Vrgorac, Fra Iva</w:t>
      </w:r>
      <w:r w:rsidR="00CF327F">
        <w:t>na Rožića 35, OIB: 68329484134</w:t>
      </w:r>
      <w:r w:rsidR="007A4984" w:rsidRPr="007A4984">
        <w:rPr>
          <w:szCs w:val="24"/>
          <w:lang w:val="hr-HR"/>
        </w:rPr>
        <w:t xml:space="preserve">, </w:t>
      </w:r>
      <w:r w:rsidR="00C81434" w:rsidRPr="00B42345">
        <w:rPr>
          <w:szCs w:val="24"/>
          <w:lang w:val="hr-HR"/>
        </w:rPr>
        <w:t xml:space="preserve">dana </w:t>
      </w:r>
      <w:r w:rsidR="00E36110">
        <w:rPr>
          <w:szCs w:val="24"/>
          <w:lang w:val="hr-HR"/>
        </w:rPr>
        <w:t>5. siječnja</w:t>
      </w:r>
      <w:r w:rsidR="00B42345">
        <w:rPr>
          <w:szCs w:val="24"/>
          <w:lang w:val="hr-HR"/>
        </w:rPr>
        <w:t xml:space="preserve"> </w:t>
      </w:r>
      <w:r w:rsidR="002A0374" w:rsidRPr="00B42345">
        <w:rPr>
          <w:szCs w:val="24"/>
          <w:lang w:val="hr-HR"/>
        </w:rPr>
        <w:t>201</w:t>
      </w:r>
      <w:r w:rsidR="00E36110">
        <w:rPr>
          <w:szCs w:val="24"/>
          <w:lang w:val="hr-HR"/>
        </w:rPr>
        <w:t>7</w:t>
      </w:r>
      <w:r w:rsidR="00C81434" w:rsidRPr="00B42345">
        <w:rPr>
          <w:szCs w:val="24"/>
          <w:lang w:val="hr-HR"/>
        </w:rPr>
        <w:t>. god.</w:t>
      </w:r>
    </w:p>
    <w:p w:rsidRDefault="009E7EC2" w:rsidP="009E7EC2" w:rsidR="009E7EC2" w:rsidRPr="00B42345">
      <w:pPr>
        <w:rPr>
          <w:rFonts w:hAnsi="Times New Roman" w:ascii="Times New Roman"/>
          <w:sz w:val="24"/>
          <w:szCs w:val="24"/>
        </w:rPr>
      </w:pPr>
    </w:p>
    <w:p w:rsidRDefault="009E7EC2" w:rsidP="009E7EC2" w:rsidR="009E7EC2" w:rsidRPr="00536CAD">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7A4984" w:rsidP="007A4984" w:rsidR="007A4984" w:rsidRPr="007A4984">
      <w:pPr>
        <w:jc w:val="both"/>
        <w:rPr>
          <w:rFonts w:eastAsia="Arial Unicode MS" w:hAnsi="Times New Roman" w:ascii="Times New Roman"/>
          <w:sz w:val="24"/>
          <w:szCs w:val="24"/>
        </w:rPr>
      </w:pPr>
    </w:p>
    <w:p w:rsidRDefault="00E36110" w:rsidP="008C37F7" w:rsidR="00E36110">
      <w:pPr>
        <w:ind w:left="708"/>
        <w:jc w:val="both"/>
        <w:rPr>
          <w:rFonts w:eastAsia="Arial Unicode MS" w:hAnsi="Times New Roman" w:ascii="Times New Roman"/>
          <w:sz w:val="24"/>
          <w:szCs w:val="24"/>
        </w:rPr>
      </w:pPr>
      <w:r>
        <w:rPr>
          <w:rFonts w:eastAsia="Arial Unicode MS" w:hAnsi="Times New Roman" w:ascii="Times New Roman"/>
          <w:sz w:val="24"/>
          <w:szCs w:val="24"/>
        </w:rPr>
        <w:t xml:space="preserve">Ukida se rješenje o pristojbi ovog suda posl. br. St- 72/2015 od 19. prosinca 2016. god. kojim rješenjem je naloženo vjerovniku </w:t>
      </w:r>
      <w:r w:rsidRPr="00E36110">
        <w:rPr>
          <w:rFonts w:hAnsi="Times New Roman" w:ascii="Times New Roman"/>
          <w:sz w:val="24"/>
          <w:szCs w:val="24"/>
        </w:rPr>
        <w:t>IVICI FRANIĆU iz Vrgorca, Vina 43, OIB: 28300011042, plati</w:t>
      </w:r>
      <w:r>
        <w:rPr>
          <w:rFonts w:hAnsi="Times New Roman" w:ascii="Times New Roman"/>
          <w:sz w:val="24"/>
          <w:szCs w:val="24"/>
        </w:rPr>
        <w:t>ti</w:t>
      </w:r>
      <w:r w:rsidRPr="00E36110">
        <w:rPr>
          <w:rFonts w:hAnsi="Times New Roman" w:ascii="Times New Roman"/>
          <w:sz w:val="24"/>
          <w:szCs w:val="24"/>
        </w:rPr>
        <w:t xml:space="preserve"> sudsku pristojbu u</w:t>
      </w:r>
      <w:r w:rsidRPr="007A4984">
        <w:rPr>
          <w:rFonts w:eastAsia="Arial Unicode MS" w:hAnsi="Times New Roman" w:ascii="Times New Roman"/>
          <w:sz w:val="24"/>
          <w:szCs w:val="24"/>
        </w:rPr>
        <w:t xml:space="preserve"> </w:t>
      </w:r>
      <w:r>
        <w:rPr>
          <w:rFonts w:eastAsia="Arial Unicode MS" w:hAnsi="Times New Roman" w:ascii="Times New Roman"/>
          <w:sz w:val="24"/>
          <w:szCs w:val="24"/>
        </w:rPr>
        <w:t>ukupnom iznosu od 133,00 kn.</w:t>
      </w:r>
    </w:p>
    <w:p w:rsidRDefault="00E36110" w:rsidP="008C37F7" w:rsidR="00E36110">
      <w:pPr>
        <w:ind w:left="708"/>
        <w:jc w:val="both"/>
        <w:rPr>
          <w:rFonts w:eastAsia="Arial Unicode MS" w:hAnsi="Times New Roman" w:ascii="Times New Roman"/>
          <w:sz w:val="24"/>
          <w:szCs w:val="24"/>
        </w:rPr>
      </w:pPr>
    </w:p>
    <w:p w:rsidRDefault="007A4984" w:rsidP="007A4984" w:rsidR="007A4984" w:rsidRPr="007A4984">
      <w:pPr>
        <w:jc w:val="both"/>
        <w:rPr>
          <w:rFonts w:eastAsia="Arial Unicode MS" w:hAnsi="Times New Roman" w:ascii="Times New Roman"/>
          <w:sz w:val="24"/>
          <w:szCs w:val="24"/>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Obrazloženje</w:t>
      </w:r>
    </w:p>
    <w:p w:rsidRDefault="007A4984" w:rsidP="007A4984" w:rsidR="007A4984" w:rsidRPr="007A4984">
      <w:pPr>
        <w:jc w:val="both"/>
        <w:rPr>
          <w:rFonts w:eastAsia="Arial Unicode MS" w:hAnsi="Times New Roman" w:ascii="Times New Roman"/>
          <w:sz w:val="24"/>
          <w:szCs w:val="24"/>
        </w:rPr>
      </w:pPr>
    </w:p>
    <w:p w:rsidRDefault="007A4984" w:rsidP="000F57EE" w:rsidR="00E36110">
      <w:pPr>
        <w:jc w:val="both"/>
        <w:rPr>
          <w:rFonts w:hAnsi="Times New Roman" w:ascii="Times New Roman"/>
          <w:sz w:val="24"/>
          <w:szCs w:val="24"/>
        </w:rPr>
      </w:pPr>
      <w:r w:rsidRPr="007A4984">
        <w:rPr>
          <w:rFonts w:eastAsia="Arial Unicode MS" w:hAnsi="Times New Roman" w:ascii="Times New Roman"/>
          <w:sz w:val="24"/>
          <w:szCs w:val="24"/>
        </w:rPr>
        <w:tab/>
      </w:r>
      <w:r w:rsidR="00E36110">
        <w:rPr>
          <w:rFonts w:eastAsia="Arial Unicode MS" w:hAnsi="Times New Roman" w:ascii="Times New Roman"/>
          <w:sz w:val="24"/>
          <w:szCs w:val="24"/>
        </w:rPr>
        <w:t>U stečajnom postupku</w:t>
      </w:r>
      <w:r w:rsidR="000F57EE" w:rsidRPr="000F57EE">
        <w:rPr>
          <w:rFonts w:eastAsia="Arial Unicode MS" w:hAnsi="Times New Roman" w:ascii="Times New Roman"/>
          <w:sz w:val="24"/>
          <w:szCs w:val="24"/>
        </w:rPr>
        <w:t xml:space="preserve"> nad dužnikom VRGORKA – VINARIJA d.d. </w:t>
      </w:r>
      <w:r w:rsidR="00E36110">
        <w:rPr>
          <w:rFonts w:eastAsia="Arial Unicode MS" w:hAnsi="Times New Roman" w:ascii="Times New Roman"/>
          <w:sz w:val="24"/>
          <w:szCs w:val="24"/>
        </w:rPr>
        <w:t xml:space="preserve">u stečaju </w:t>
      </w:r>
      <w:r w:rsidR="000F57EE" w:rsidRPr="000F57EE">
        <w:rPr>
          <w:rFonts w:eastAsia="Arial Unicode MS" w:hAnsi="Times New Roman" w:ascii="Times New Roman"/>
          <w:sz w:val="24"/>
          <w:szCs w:val="24"/>
        </w:rPr>
        <w:t>Vrgorac,</w:t>
      </w:r>
      <w:r w:rsidR="00E36110">
        <w:rPr>
          <w:rFonts w:eastAsia="Arial Unicode MS" w:hAnsi="Times New Roman" w:ascii="Times New Roman"/>
          <w:sz w:val="24"/>
          <w:szCs w:val="24"/>
        </w:rPr>
        <w:t xml:space="preserve"> koji se kod ovog suda vodi pod posl. br. St-72/2015, povodom prijave tražbine vjerovnika Ivice</w:t>
      </w:r>
      <w:r w:rsidR="0036461F">
        <w:rPr>
          <w:rFonts w:eastAsia="Arial Unicode MS" w:hAnsi="Times New Roman" w:ascii="Times New Roman"/>
          <w:sz w:val="24"/>
          <w:szCs w:val="24"/>
        </w:rPr>
        <w:t xml:space="preserve"> Franića iz Vrgorca, rješenjem o pristojbi</w:t>
      </w:r>
      <w:r w:rsidR="00E36110">
        <w:rPr>
          <w:rFonts w:eastAsia="Arial Unicode MS" w:hAnsi="Times New Roman" w:ascii="Times New Roman"/>
          <w:sz w:val="24"/>
          <w:szCs w:val="24"/>
        </w:rPr>
        <w:t xml:space="preserve"> ovog suda broj St-19/2015 od 19.12.2016. god., a sukladno odredbama</w:t>
      </w:r>
      <w:r w:rsidR="00E36110" w:rsidRPr="00E36110">
        <w:rPr>
          <w:rFonts w:eastAsia="Arial Unicode MS" w:hAnsi="Times New Roman" w:ascii="Times New Roman"/>
          <w:sz w:val="24"/>
          <w:szCs w:val="24"/>
        </w:rPr>
        <w:t xml:space="preserve"> </w:t>
      </w:r>
      <w:r w:rsidR="00E36110" w:rsidRPr="00E36110">
        <w:rPr>
          <w:rFonts w:hAnsi="Times New Roman" w:ascii="Times New Roman"/>
          <w:sz w:val="24"/>
          <w:szCs w:val="24"/>
        </w:rPr>
        <w:t xml:space="preserve">čl. </w:t>
      </w:r>
      <w:smartTag w:element="metricconverter" w:uri="urn:schemas-microsoft-com:office:smarttags">
        <w:smartTagPr>
          <w:attr w:val="39. st" w:name="ProductID"/>
        </w:smartTagPr>
        <w:r w:rsidR="00E36110" w:rsidRPr="00E36110">
          <w:rPr>
            <w:rFonts w:hAnsi="Times New Roman" w:ascii="Times New Roman"/>
            <w:sz w:val="24"/>
            <w:szCs w:val="24"/>
          </w:rPr>
          <w:t>39. st</w:t>
        </w:r>
      </w:smartTag>
      <w:r w:rsidR="00E36110" w:rsidRPr="00E36110">
        <w:rPr>
          <w:rFonts w:hAnsi="Times New Roman" w:ascii="Times New Roman"/>
          <w:sz w:val="24"/>
          <w:szCs w:val="24"/>
        </w:rPr>
        <w:t xml:space="preserve">. 5. Zakona o sudskim pristojbama </w:t>
      </w:r>
      <w:r w:rsidR="00E36110">
        <w:rPr>
          <w:rFonts w:hAnsi="Times New Roman" w:ascii="Times New Roman"/>
          <w:sz w:val="24"/>
          <w:szCs w:val="24"/>
        </w:rPr>
        <w:t>(Narodne novine</w:t>
      </w:r>
      <w:r w:rsidR="00E36110" w:rsidRPr="00E36110">
        <w:rPr>
          <w:rFonts w:hAnsi="Times New Roman" w:ascii="Times New Roman"/>
          <w:sz w:val="24"/>
          <w:szCs w:val="24"/>
        </w:rPr>
        <w:t xml:space="preserve"> br. 74/95, 57/96, 137/02, </w:t>
      </w:r>
      <w:r w:rsidR="00E36110">
        <w:rPr>
          <w:rFonts w:hAnsi="Times New Roman" w:ascii="Times New Roman"/>
          <w:sz w:val="24"/>
          <w:szCs w:val="24"/>
        </w:rPr>
        <w:t xml:space="preserve">125/11, 112/12, </w:t>
      </w:r>
      <w:r w:rsidR="00E36110" w:rsidRPr="00E36110">
        <w:rPr>
          <w:rFonts w:hAnsi="Times New Roman" w:ascii="Times New Roman"/>
          <w:sz w:val="24"/>
          <w:szCs w:val="24"/>
        </w:rPr>
        <w:t xml:space="preserve">157/13 </w:t>
      </w:r>
      <w:r w:rsidR="00E36110">
        <w:rPr>
          <w:rFonts w:hAnsi="Times New Roman" w:ascii="Times New Roman"/>
          <w:sz w:val="24"/>
          <w:szCs w:val="24"/>
        </w:rPr>
        <w:t xml:space="preserve">i 110/15, </w:t>
      </w:r>
      <w:r w:rsidR="00E36110" w:rsidRPr="00E36110">
        <w:rPr>
          <w:rFonts w:hAnsi="Times New Roman" w:ascii="Times New Roman"/>
          <w:sz w:val="24"/>
          <w:szCs w:val="24"/>
        </w:rPr>
        <w:t xml:space="preserve">dalje </w:t>
      </w:r>
      <w:r w:rsidR="00E36110">
        <w:rPr>
          <w:rFonts w:hAnsi="Times New Roman" w:ascii="Times New Roman"/>
          <w:sz w:val="24"/>
          <w:szCs w:val="24"/>
        </w:rPr>
        <w:t>ZSP) i</w:t>
      </w:r>
      <w:r w:rsidR="00E36110" w:rsidRPr="00E36110">
        <w:rPr>
          <w:rFonts w:hAnsi="Times New Roman" w:ascii="Times New Roman"/>
          <w:sz w:val="24"/>
          <w:szCs w:val="24"/>
        </w:rPr>
        <w:t xml:space="preserve"> Tar. br. 23. st. 2. </w:t>
      </w:r>
      <w:r w:rsidR="00E36110">
        <w:rPr>
          <w:rFonts w:hAnsi="Times New Roman" w:ascii="Times New Roman"/>
          <w:sz w:val="24"/>
          <w:szCs w:val="24"/>
        </w:rPr>
        <w:t>Tarife sudskih pristojbi, naloženo je vjerovniku Ivici Franiću platiti sudsku pristojbu za prijavu tražbine u iznosu od 33,00 kn, kao i dodatnu pristojbu na rješenje o pristojbi u iznosu od 100,00 kn, odnosno ukupno iznos pristojbe od 133,00 kn.</w:t>
      </w:r>
    </w:p>
    <w:p w:rsidRDefault="00E36110" w:rsidP="000F57EE" w:rsidR="00E36110">
      <w:pPr>
        <w:jc w:val="both"/>
        <w:rPr>
          <w:rFonts w:hAnsi="Times New Roman" w:ascii="Times New Roman"/>
          <w:sz w:val="24"/>
          <w:szCs w:val="24"/>
        </w:rPr>
      </w:pPr>
    </w:p>
    <w:p w:rsidRDefault="0017298B" w:rsidP="000F57EE" w:rsidR="0017298B">
      <w:pPr>
        <w:jc w:val="both"/>
        <w:rPr>
          <w:rFonts w:hAnsi="Times New Roman" w:ascii="Times New Roman"/>
          <w:sz w:val="24"/>
          <w:szCs w:val="24"/>
        </w:rPr>
      </w:pPr>
      <w:r>
        <w:rPr>
          <w:rFonts w:hAnsi="Times New Roman" w:ascii="Times New Roman"/>
          <w:sz w:val="24"/>
          <w:szCs w:val="24"/>
        </w:rPr>
        <w:tab/>
        <w:t xml:space="preserve">Kod ovog suda je 03.01.2017. god. zaprimljen podnesak vjerovnika Ivice Franića iz Vrgorca u kojem isti navodi da je hrvatski ratni vojni invalid te da je stoga oslobođen od sudskih pristojbi, a radi čega traži da ga sud oslobodi plaćanja navedene sudske pristojbe. U privitku tog podneska, </w:t>
      </w:r>
      <w:r w:rsidR="00F65647">
        <w:rPr>
          <w:rFonts w:hAnsi="Times New Roman" w:ascii="Times New Roman"/>
          <w:sz w:val="24"/>
          <w:szCs w:val="24"/>
        </w:rPr>
        <w:t>vjerovnik Ivica Franić je dostavio</w:t>
      </w:r>
      <w:r>
        <w:rPr>
          <w:rFonts w:hAnsi="Times New Roman" w:ascii="Times New Roman"/>
          <w:sz w:val="24"/>
          <w:szCs w:val="24"/>
        </w:rPr>
        <w:t xml:space="preserve"> rješenje Ureda državne uprave u Splitsko-dalmatinskoj županiji, Službe za društvene djelatnosti – Branitelji, klase: UP/I-562-02/08-01/33, ur.broj:2181-04-03/11-09-05 od 30.01.2009. god., a iz kojeg je razvidno da j</w:t>
      </w:r>
      <w:r w:rsidR="00F65647">
        <w:rPr>
          <w:rFonts w:hAnsi="Times New Roman" w:ascii="Times New Roman"/>
          <w:sz w:val="24"/>
          <w:szCs w:val="24"/>
        </w:rPr>
        <w:t>e tom vjerovniku priznat status</w:t>
      </w:r>
      <w:r>
        <w:rPr>
          <w:rFonts w:hAnsi="Times New Roman" w:ascii="Times New Roman"/>
          <w:sz w:val="24"/>
          <w:szCs w:val="24"/>
        </w:rPr>
        <w:t xml:space="preserve"> hrvatskog ratnog vojnog invalida iz Domovinskog rata IX</w:t>
      </w:r>
      <w:r w:rsidR="00F65647">
        <w:rPr>
          <w:rFonts w:hAnsi="Times New Roman" w:ascii="Times New Roman"/>
          <w:sz w:val="24"/>
          <w:szCs w:val="24"/>
        </w:rPr>
        <w:t>.</w:t>
      </w:r>
      <w:r>
        <w:rPr>
          <w:rFonts w:hAnsi="Times New Roman" w:ascii="Times New Roman"/>
          <w:sz w:val="24"/>
          <w:szCs w:val="24"/>
        </w:rPr>
        <w:t xml:space="preserve"> skupine, za stalno.</w:t>
      </w:r>
    </w:p>
    <w:p w:rsidRDefault="0017298B" w:rsidP="000F57EE" w:rsidR="0017298B">
      <w:pPr>
        <w:jc w:val="both"/>
        <w:rPr>
          <w:rFonts w:hAnsi="Times New Roman" w:ascii="Times New Roman"/>
          <w:sz w:val="24"/>
          <w:szCs w:val="24"/>
        </w:rPr>
      </w:pPr>
    </w:p>
    <w:p w:rsidRDefault="0017298B" w:rsidP="000F57EE" w:rsidR="00E36110">
      <w:pPr>
        <w:jc w:val="both"/>
        <w:rPr>
          <w:rFonts w:hAnsi="Times New Roman" w:ascii="Times New Roman"/>
          <w:sz w:val="24"/>
          <w:szCs w:val="24"/>
        </w:rPr>
      </w:pPr>
      <w:r>
        <w:rPr>
          <w:rFonts w:hAnsi="Times New Roman" w:ascii="Times New Roman"/>
          <w:sz w:val="24"/>
          <w:szCs w:val="24"/>
        </w:rPr>
        <w:tab/>
        <w:t xml:space="preserve">Odredbom čl. </w:t>
      </w:r>
      <w:r w:rsidR="00115E7B">
        <w:rPr>
          <w:rFonts w:hAnsi="Times New Roman" w:ascii="Times New Roman"/>
          <w:sz w:val="24"/>
          <w:szCs w:val="24"/>
        </w:rPr>
        <w:t>1</w:t>
      </w:r>
      <w:r w:rsidR="0036461F">
        <w:rPr>
          <w:rFonts w:hAnsi="Times New Roman" w:ascii="Times New Roman"/>
          <w:sz w:val="24"/>
          <w:szCs w:val="24"/>
        </w:rPr>
        <w:t>6. ZSP-a propisano je koje su</w:t>
      </w:r>
      <w:r w:rsidR="00115E7B">
        <w:rPr>
          <w:rFonts w:hAnsi="Times New Roman" w:ascii="Times New Roman"/>
          <w:sz w:val="24"/>
          <w:szCs w:val="24"/>
        </w:rPr>
        <w:t xml:space="preserve"> osobe i tijela oslobođena od plaćanja sudskih pristojbi te je tako stavkom 1. točkom 5. tog članka ZSP-a propisano da su od plaćanja pristojbi oslobođeni invalidi domovinskog rata, na temelju odgovarajućih isprava kojim dokazuju svoj status.</w:t>
      </w:r>
      <w:r>
        <w:rPr>
          <w:rFonts w:hAnsi="Times New Roman" w:ascii="Times New Roman"/>
          <w:sz w:val="24"/>
          <w:szCs w:val="24"/>
        </w:rPr>
        <w:t xml:space="preserve"> </w:t>
      </w:r>
    </w:p>
    <w:p w:rsidRDefault="00115E7B" w:rsidP="000F57EE" w:rsidR="00115E7B">
      <w:pPr>
        <w:jc w:val="both"/>
        <w:rPr>
          <w:rFonts w:hAnsi="Times New Roman" w:ascii="Times New Roman"/>
          <w:sz w:val="24"/>
          <w:szCs w:val="24"/>
        </w:rPr>
      </w:pPr>
    </w:p>
    <w:p w:rsidRDefault="00115E7B" w:rsidP="000F57EE" w:rsidR="00115E7B">
      <w:pPr>
        <w:jc w:val="both"/>
        <w:rPr>
          <w:rFonts w:hAnsi="Times New Roman" w:ascii="Times New Roman"/>
          <w:sz w:val="24"/>
          <w:szCs w:val="24"/>
        </w:rPr>
      </w:pPr>
      <w:r>
        <w:rPr>
          <w:rFonts w:hAnsi="Times New Roman" w:ascii="Times New Roman"/>
          <w:sz w:val="24"/>
          <w:szCs w:val="24"/>
        </w:rPr>
        <w:lastRenderedPageBreak/>
        <w:tab/>
        <w:t>Budući da je iz naprijed navedenog rješenja Ureda državne uprave u Splitsko-dalmatinskoj županiji,</w:t>
      </w:r>
      <w:r w:rsidRPr="00115E7B">
        <w:rPr>
          <w:rFonts w:hAnsi="Times New Roman" w:ascii="Times New Roman"/>
          <w:sz w:val="24"/>
          <w:szCs w:val="24"/>
        </w:rPr>
        <w:t xml:space="preserve"> </w:t>
      </w:r>
      <w:r>
        <w:rPr>
          <w:rFonts w:hAnsi="Times New Roman" w:ascii="Times New Roman"/>
          <w:sz w:val="24"/>
          <w:szCs w:val="24"/>
        </w:rPr>
        <w:t>klase: UP/I-562-02/08-01/33, ur.broj: 2181-04-03/11-09-05 od 30.01.2009. god. razvidno da je vjerovnik</w:t>
      </w:r>
      <w:r w:rsidR="00F65647">
        <w:rPr>
          <w:rFonts w:hAnsi="Times New Roman" w:ascii="Times New Roman"/>
          <w:sz w:val="24"/>
          <w:szCs w:val="24"/>
        </w:rPr>
        <w:t>u</w:t>
      </w:r>
      <w:r>
        <w:rPr>
          <w:rFonts w:hAnsi="Times New Roman" w:ascii="Times New Roman"/>
          <w:sz w:val="24"/>
          <w:szCs w:val="24"/>
        </w:rPr>
        <w:t xml:space="preserve"> Ivici Franiću iz Vrgorca priznat status hrvatskog ratnog vojnog invalida iz Domovinskog rata za stalno, to je samim time, a sukladno naprijed navedenim odredbama čl. 16. ZSP-a</w:t>
      </w:r>
      <w:r w:rsidR="00F65647">
        <w:rPr>
          <w:rFonts w:hAnsi="Times New Roman" w:ascii="Times New Roman"/>
          <w:sz w:val="24"/>
          <w:szCs w:val="24"/>
        </w:rPr>
        <w:t>,</w:t>
      </w:r>
      <w:r>
        <w:rPr>
          <w:rFonts w:hAnsi="Times New Roman" w:ascii="Times New Roman"/>
          <w:sz w:val="24"/>
          <w:szCs w:val="24"/>
        </w:rPr>
        <w:t xml:space="preserve"> isti </w:t>
      </w:r>
      <w:r w:rsidR="00126E06">
        <w:rPr>
          <w:rFonts w:hAnsi="Times New Roman" w:ascii="Times New Roman"/>
          <w:sz w:val="24"/>
          <w:szCs w:val="24"/>
        </w:rPr>
        <w:t xml:space="preserve">po samom zakonu </w:t>
      </w:r>
      <w:r>
        <w:rPr>
          <w:rFonts w:hAnsi="Times New Roman" w:ascii="Times New Roman"/>
          <w:sz w:val="24"/>
          <w:szCs w:val="24"/>
        </w:rPr>
        <w:t xml:space="preserve">oslobođen od plaćanja sudskih pristojbi. </w:t>
      </w:r>
      <w:r w:rsidR="00D02674">
        <w:rPr>
          <w:rFonts w:hAnsi="Times New Roman" w:ascii="Times New Roman"/>
          <w:sz w:val="24"/>
          <w:szCs w:val="24"/>
        </w:rPr>
        <w:t>Upravo stoga, a temeljem odredbi</w:t>
      </w:r>
      <w:r>
        <w:rPr>
          <w:rFonts w:hAnsi="Times New Roman" w:ascii="Times New Roman"/>
          <w:sz w:val="24"/>
          <w:szCs w:val="24"/>
        </w:rPr>
        <w:t xml:space="preserve"> čl. 16. st. 1. toč. 5. u vezi s čl. 39.a ZSP-a, </w:t>
      </w:r>
      <w:r w:rsidR="00D02674">
        <w:rPr>
          <w:rFonts w:hAnsi="Times New Roman" w:ascii="Times New Roman"/>
          <w:sz w:val="24"/>
          <w:szCs w:val="24"/>
        </w:rPr>
        <w:t>trebalo je odlučiti kao u izreci ovog rješenja.</w:t>
      </w:r>
    </w:p>
    <w:p w:rsidRDefault="007A4984" w:rsidP="007A4984" w:rsidR="007A4984" w:rsidRPr="00D02674">
      <w:pPr>
        <w:jc w:val="both"/>
        <w:rPr>
          <w:rFonts w:eastAsia="Arial Unicode MS" w:hAnsi="Times New Roman" w:ascii="Times New Roman"/>
          <w:sz w:val="24"/>
          <w:szCs w:val="24"/>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 xml:space="preserve">U Splitu, </w:t>
      </w:r>
      <w:r w:rsidR="00D02674">
        <w:rPr>
          <w:rFonts w:eastAsia="Arial Unicode MS" w:hAnsi="Times New Roman" w:ascii="Times New Roman"/>
          <w:sz w:val="24"/>
          <w:szCs w:val="24"/>
        </w:rPr>
        <w:t>5. siječnja 2017</w:t>
      </w:r>
      <w:r w:rsidRPr="007A4984">
        <w:rPr>
          <w:rFonts w:eastAsia="Arial Unicode MS" w:hAnsi="Times New Roman" w:ascii="Times New Roman"/>
          <w:sz w:val="24"/>
          <w:szCs w:val="24"/>
        </w:rPr>
        <w:t>. godine.</w:t>
      </w:r>
    </w:p>
    <w:p w:rsidRDefault="007A4984" w:rsidP="004E3212" w:rsidR="007A4984" w:rsidRPr="00FE566D">
      <w:pPr>
        <w:jc w:val="center"/>
        <w:rPr>
          <w:rFonts w:eastAsia="Arial Unicode MS" w:hAnsi="Times New Roman" w:ascii="Times New Roman"/>
          <w:sz w:val="16"/>
          <w:szCs w:val="16"/>
        </w:rPr>
      </w:pPr>
      <w:r w:rsidRPr="00FE566D">
        <w:rPr>
          <w:rFonts w:eastAsia="Arial Unicode MS" w:hAnsi="Times New Roman" w:ascii="Times New Roman"/>
          <w:sz w:val="16"/>
          <w:szCs w:val="16"/>
        </w:rPr>
        <w:t xml:space="preserve"> </w:t>
      </w: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 xml:space="preserve">S U D A C </w:t>
      </w:r>
    </w:p>
    <w:p w:rsidRDefault="007A4984" w:rsidP="007A4984" w:rsidR="007A4984" w:rsidRPr="007A4984">
      <w:pPr>
        <w:ind w:left="7788"/>
        <w:rPr>
          <w:rFonts w:eastAsia="Arial Unicode MS" w:hAnsi="Times New Roman" w:ascii="Times New Roman"/>
          <w:sz w:val="28"/>
          <w:szCs w:val="28"/>
        </w:rPr>
      </w:pP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Paško Ba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w:t>
      </w:r>
      <w:r w:rsidRPr="007A4984">
        <w:rPr>
          <w:rFonts w:eastAsia="Arial Unicode MS" w:hAnsi="Times New Roman" w:ascii="Times New Roman" w:hint="eastAsia"/>
          <w:sz w:val="24"/>
          <w:szCs w:val="24"/>
        </w:rPr>
        <w:t>ć</w:t>
      </w:r>
    </w:p>
    <w:p w:rsidRDefault="007A4984" w:rsidP="00FE566D" w:rsidR="007A4984" w:rsidRPr="00FE566D">
      <w:pPr>
        <w:rPr>
          <w:rFonts w:eastAsia="Arial Unicode MS" w:hAnsi="Times New Roman" w:ascii="Times New Roman"/>
          <w:sz w:val="18"/>
          <w:szCs w:val="18"/>
        </w:rPr>
      </w:pPr>
    </w:p>
    <w:p w:rsidRDefault="00FE566D" w:rsidP="00FE566D" w:rsidR="00FE566D" w:rsidRPr="00FE566D">
      <w:pPr>
        <w:rPr>
          <w:rFonts w:eastAsia="Arial Unicode MS" w:hAnsi="Times New Roman" w:ascii="Times New Roman"/>
          <w:sz w:val="16"/>
          <w:szCs w:val="16"/>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 xml:space="preserve">POUKA O PRAVNOM LIJEKU: </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Protiv ovog rješenja dopuštena je žalba Visokom trgova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kom sudu Republike Hrvatske u Zagrebu</w:t>
      </w:r>
      <w:r w:rsidR="00FE566D">
        <w:rPr>
          <w:rFonts w:eastAsia="Arial Unicode MS" w:hAnsi="Times New Roman" w:ascii="Times New Roman"/>
          <w:sz w:val="24"/>
          <w:szCs w:val="24"/>
        </w:rPr>
        <w:t>, Žalba se podnos</w:t>
      </w:r>
      <w:r w:rsidRPr="007A4984">
        <w:rPr>
          <w:rFonts w:eastAsia="Arial Unicode MS" w:hAnsi="Times New Roman" w:ascii="Times New Roman"/>
          <w:sz w:val="24"/>
          <w:szCs w:val="24"/>
        </w:rPr>
        <w:t>i putem ovog suda, pismeno u tri primjerka</w:t>
      </w:r>
      <w:r w:rsidR="00FE566D">
        <w:rPr>
          <w:rFonts w:eastAsia="Arial Unicode MS" w:hAnsi="Times New Roman" w:ascii="Times New Roman"/>
          <w:sz w:val="24"/>
          <w:szCs w:val="24"/>
        </w:rPr>
        <w:t>,</w:t>
      </w:r>
      <w:r w:rsidR="00D02674">
        <w:rPr>
          <w:rFonts w:eastAsia="Arial Unicode MS" w:hAnsi="Times New Roman" w:ascii="Times New Roman"/>
          <w:sz w:val="24"/>
          <w:szCs w:val="24"/>
        </w:rPr>
        <w:t xml:space="preserve"> u roku od 3</w:t>
      </w:r>
      <w:r w:rsidRPr="007A4984">
        <w:rPr>
          <w:rFonts w:eastAsia="Arial Unicode MS" w:hAnsi="Times New Roman" w:ascii="Times New Roman"/>
          <w:sz w:val="24"/>
          <w:szCs w:val="24"/>
        </w:rPr>
        <w:t xml:space="preserve"> dana od dostave ovog rješenja. </w:t>
      </w:r>
    </w:p>
    <w:p w:rsidRDefault="007A4984" w:rsidP="007A4984" w:rsidR="007A4984">
      <w:pPr>
        <w:jc w:val="both"/>
        <w:rPr>
          <w:rFonts w:eastAsia="Arial Unicode MS" w:hAnsi="Times New Roman" w:ascii="Times New Roman"/>
          <w:sz w:val="22"/>
          <w:szCs w:val="22"/>
        </w:rPr>
      </w:pPr>
    </w:p>
    <w:p w:rsidRDefault="00D02674" w:rsidP="007A4984" w:rsidR="00D02674" w:rsidRPr="00FE566D">
      <w:pPr>
        <w:jc w:val="both"/>
        <w:rPr>
          <w:rFonts w:eastAsia="Arial Unicode MS" w:hAnsi="Times New Roman" w:ascii="Times New Roman"/>
          <w:sz w:val="22"/>
          <w:szCs w:val="22"/>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DNA:</w:t>
      </w:r>
    </w:p>
    <w:p w:rsidRDefault="00D02674" w:rsidP="00D02674" w:rsidR="00D02674">
      <w:pPr>
        <w:jc w:val="both"/>
        <w:rPr>
          <w:rFonts w:hAnsi="Times New Roman" w:ascii="Times New Roman"/>
          <w:sz w:val="24"/>
          <w:szCs w:val="24"/>
        </w:rPr>
      </w:pPr>
      <w:r w:rsidRPr="00D02674">
        <w:rPr>
          <w:rFonts w:eastAsia="Arial Unicode MS" w:hAnsi="Times New Roman" w:ascii="Times New Roman"/>
          <w:sz w:val="24"/>
          <w:szCs w:val="24"/>
        </w:rPr>
        <w:t xml:space="preserve">- </w:t>
      </w:r>
      <w:r w:rsidRPr="00D02674">
        <w:rPr>
          <w:rFonts w:hAnsi="Times New Roman" w:ascii="Times New Roman"/>
          <w:sz w:val="24"/>
          <w:szCs w:val="24"/>
        </w:rPr>
        <w:t xml:space="preserve">vjerovniku </w:t>
      </w:r>
      <w:r>
        <w:rPr>
          <w:rFonts w:hAnsi="Times New Roman" w:ascii="Times New Roman"/>
          <w:sz w:val="24"/>
          <w:szCs w:val="24"/>
        </w:rPr>
        <w:t>Ivici Franiću</w:t>
      </w:r>
    </w:p>
    <w:p w:rsidRDefault="00126E06" w:rsidP="00D02674" w:rsidR="00126E06" w:rsidRPr="00D02674">
      <w:pPr>
        <w:jc w:val="both"/>
        <w:rPr>
          <w:rFonts w:hAnsi="Times New Roman" w:ascii="Times New Roman"/>
          <w:sz w:val="24"/>
          <w:szCs w:val="24"/>
        </w:rPr>
      </w:pPr>
      <w:r>
        <w:rPr>
          <w:rFonts w:hAnsi="Times New Roman" w:ascii="Times New Roman"/>
          <w:sz w:val="24"/>
          <w:szCs w:val="24"/>
        </w:rPr>
        <w:t>- e-oglasna ploča suda</w:t>
      </w:r>
    </w:p>
    <w:p w:rsidRDefault="00D02674" w:rsidP="00D02674" w:rsidR="00D02674" w:rsidRPr="00D02674">
      <w:pPr>
        <w:jc w:val="both"/>
        <w:rPr>
          <w:rFonts w:hAnsi="Times New Roman" w:ascii="Times New Roman"/>
          <w:sz w:val="24"/>
          <w:szCs w:val="24"/>
        </w:rPr>
      </w:pPr>
      <w:r w:rsidRPr="00D02674">
        <w:rPr>
          <w:rFonts w:hAnsi="Times New Roman" w:ascii="Times New Roman"/>
          <w:sz w:val="24"/>
          <w:szCs w:val="24"/>
        </w:rPr>
        <w:t>- u spis</w:t>
      </w:r>
    </w:p>
    <w:p w:rsidRDefault="008010B9" w:rsidP="00D02674" w:rsidR="008010B9" w:rsidRPr="00FE566D">
      <w:pPr>
        <w:jc w:val="both"/>
        <w:rPr>
          <w:rFonts w:eastAsia="Arial Unicode MS" w:hAnsi="Times New Roman" w:ascii="Times New Roman"/>
          <w:sz w:val="24"/>
          <w:szCs w:val="24"/>
        </w:rPr>
      </w:pPr>
    </w:p>
    <w:sectPr w:rsidSect="00115E7B" w:rsidR="008010B9" w:rsidRPr="00FE566D">
      <w:headerReference w:type="even" r:id="rId11"/>
      <w:headerReference w:type="default" r:id="rId12"/>
      <w:pgSz w:h="16838" w:w="11906"/>
      <w:pgMar w:gutter="0" w:footer="708" w:header="737" w:left="1417" w:bottom="1985" w:right="1417" w:top="93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F2A" w:rsidP="009E7EC2" w:rsidR="00281F2A">
      <w:r>
        <w:separator/>
      </w:r>
    </w:p>
  </w:endnote>
  <w:endnote w:id="0" w:type="continuationSeparator">
    <w:p w:rsidRDefault="00281F2A" w:rsidP="009E7EC2" w:rsidR="00281F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F2A" w:rsidP="009E7EC2" w:rsidR="00281F2A">
      <w:r>
        <w:separator/>
      </w:r>
    </w:p>
  </w:footnote>
  <w:footnote w:id="0" w:type="continuationSeparator">
    <w:p w:rsidRDefault="00281F2A" w:rsidP="009E7EC2" w:rsidR="00281F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F2A" w:rsidR="00281F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9D23D4">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281F2A" w:rsidP="00587181" w:rsidR="00281F2A">
    <w:pPr>
      <w:pStyle w:val="Zaglavlje"/>
      <w:jc w:val="right"/>
      <w:rPr>
        <w:rFonts w:hAnsi="Times New Roman" w:ascii="Times New Roman"/>
        <w:sz w:val="24"/>
        <w:szCs w:val="24"/>
      </w:rPr>
    </w:pPr>
    <w:r>
      <w:rPr>
        <w:rFonts w:hAnsi="Times New Roman" w:ascii="Times New Roman"/>
        <w:sz w:val="24"/>
        <w:szCs w:val="24"/>
      </w:rPr>
      <w:t xml:space="preserve">      12. St-72/2015</w:t>
    </w:r>
  </w:p>
  <w:p w:rsidRDefault="00281F2A" w:rsidP="00587181" w:rsidR="00281F2A" w:rsidRPr="00115E7B">
    <w:pPr>
      <w:pStyle w:val="Zaglavlje"/>
      <w:jc w:val="right"/>
      <w:rPr>
        <w:rFonts w:hAnsi="Times New Roman" w:ascii="Times New Roman"/>
        <w:sz w:val="16"/>
        <w:szCs w:val="16"/>
      </w:rPr>
    </w:pPr>
  </w:p>
  <w:p w:rsidRDefault="00281F2A" w:rsidP="00587181" w:rsidR="00281F2A"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281F2A" w:rsidR="00281F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09092E"/>
    <w:multiLevelType w:val="hybridMultilevel"/>
    <w:tmpl w:val="C57825B4"/>
    <w:lvl w:tplc="0CCE870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10"/>
  </w:num>
  <w:num w:numId="4">
    <w:abstractNumId w:val="13"/>
  </w:num>
  <w:num w:numId="5">
    <w:abstractNumId w:val="12"/>
  </w:num>
  <w:num w:numId="6">
    <w:abstractNumId w:val="15"/>
  </w:num>
  <w:num w:numId="7">
    <w:abstractNumId w:val="11"/>
  </w:num>
  <w:num w:numId="8">
    <w:abstractNumId w:val="18"/>
  </w:num>
  <w:num w:numId="9">
    <w:abstractNumId w:val="4"/>
  </w:num>
  <w:num w:numId="10">
    <w:abstractNumId w:val="0"/>
  </w:num>
  <w:num w:numId="11">
    <w:abstractNumId w:val="6"/>
  </w:num>
  <w:num w:numId="12">
    <w:abstractNumId w:val="5"/>
  </w:num>
  <w:num w:numId="13">
    <w:abstractNumId w:val="7"/>
  </w:num>
  <w:num w:numId="14">
    <w:abstractNumId w:val="3"/>
  </w:num>
  <w:num w:numId="15">
    <w:abstractNumId w:val="1"/>
  </w:num>
  <w:num w:numId="16">
    <w:abstractNumId w:val="14"/>
  </w:num>
  <w:num w:numId="17">
    <w:abstractNumId w:val="16"/>
  </w:num>
  <w:num w:numId="18">
    <w:abstractNumId w:val="17"/>
  </w:num>
  <w:num w:numId="1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6440"/>
    <w:rsid w:val="000D769F"/>
    <w:rsid w:val="000E0664"/>
    <w:rsid w:val="000E514C"/>
    <w:rsid w:val="000F57EE"/>
    <w:rsid w:val="00100413"/>
    <w:rsid w:val="0010074C"/>
    <w:rsid w:val="00106949"/>
    <w:rsid w:val="0010736B"/>
    <w:rsid w:val="0011207C"/>
    <w:rsid w:val="0011505F"/>
    <w:rsid w:val="00115DF3"/>
    <w:rsid w:val="00115E7B"/>
    <w:rsid w:val="00121292"/>
    <w:rsid w:val="001240AB"/>
    <w:rsid w:val="00126E06"/>
    <w:rsid w:val="00130268"/>
    <w:rsid w:val="00131637"/>
    <w:rsid w:val="00131752"/>
    <w:rsid w:val="001324F3"/>
    <w:rsid w:val="0014032E"/>
    <w:rsid w:val="00147181"/>
    <w:rsid w:val="00147C84"/>
    <w:rsid w:val="001549A1"/>
    <w:rsid w:val="00160DF6"/>
    <w:rsid w:val="00165DFA"/>
    <w:rsid w:val="001713C2"/>
    <w:rsid w:val="0017298B"/>
    <w:rsid w:val="0017422F"/>
    <w:rsid w:val="001758D4"/>
    <w:rsid w:val="001762B3"/>
    <w:rsid w:val="00176CA4"/>
    <w:rsid w:val="0017748D"/>
    <w:rsid w:val="00181AF2"/>
    <w:rsid w:val="00187057"/>
    <w:rsid w:val="001939F8"/>
    <w:rsid w:val="001A2551"/>
    <w:rsid w:val="001A2A4E"/>
    <w:rsid w:val="001A4FD4"/>
    <w:rsid w:val="001C057B"/>
    <w:rsid w:val="001C06C5"/>
    <w:rsid w:val="001C17FB"/>
    <w:rsid w:val="001C5FA1"/>
    <w:rsid w:val="001D19B5"/>
    <w:rsid w:val="001D2808"/>
    <w:rsid w:val="001D4887"/>
    <w:rsid w:val="001D5C4A"/>
    <w:rsid w:val="001D6B42"/>
    <w:rsid w:val="001E1520"/>
    <w:rsid w:val="001E4437"/>
    <w:rsid w:val="001E5EA3"/>
    <w:rsid w:val="001F5654"/>
    <w:rsid w:val="00200E29"/>
    <w:rsid w:val="00207794"/>
    <w:rsid w:val="00211A93"/>
    <w:rsid w:val="0021467A"/>
    <w:rsid w:val="00217DD3"/>
    <w:rsid w:val="00221E7A"/>
    <w:rsid w:val="00224E7D"/>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C11EE"/>
    <w:rsid w:val="002C43F9"/>
    <w:rsid w:val="002D212A"/>
    <w:rsid w:val="002D73FF"/>
    <w:rsid w:val="002E0A85"/>
    <w:rsid w:val="002E1EFE"/>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5414D"/>
    <w:rsid w:val="003620D0"/>
    <w:rsid w:val="0036461F"/>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4350E"/>
    <w:rsid w:val="00443B8A"/>
    <w:rsid w:val="004532F9"/>
    <w:rsid w:val="00454838"/>
    <w:rsid w:val="00471337"/>
    <w:rsid w:val="0047197B"/>
    <w:rsid w:val="00471C57"/>
    <w:rsid w:val="0049251F"/>
    <w:rsid w:val="004A0D31"/>
    <w:rsid w:val="004A123B"/>
    <w:rsid w:val="004C2345"/>
    <w:rsid w:val="004C5497"/>
    <w:rsid w:val="004D2950"/>
    <w:rsid w:val="004E3212"/>
    <w:rsid w:val="004E4E0D"/>
    <w:rsid w:val="004F4D67"/>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0AB4"/>
    <w:rsid w:val="005B63D0"/>
    <w:rsid w:val="005C063E"/>
    <w:rsid w:val="005C0A91"/>
    <w:rsid w:val="005C3964"/>
    <w:rsid w:val="005C588F"/>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3AC4"/>
    <w:rsid w:val="0074074C"/>
    <w:rsid w:val="00743D17"/>
    <w:rsid w:val="00746B21"/>
    <w:rsid w:val="007608A6"/>
    <w:rsid w:val="0076166F"/>
    <w:rsid w:val="00763F8C"/>
    <w:rsid w:val="00767F78"/>
    <w:rsid w:val="00772043"/>
    <w:rsid w:val="007725FF"/>
    <w:rsid w:val="0077638B"/>
    <w:rsid w:val="00782512"/>
    <w:rsid w:val="007830EE"/>
    <w:rsid w:val="00791467"/>
    <w:rsid w:val="00794628"/>
    <w:rsid w:val="007A44C2"/>
    <w:rsid w:val="007A4984"/>
    <w:rsid w:val="007A6BC4"/>
    <w:rsid w:val="007B08C0"/>
    <w:rsid w:val="007B322F"/>
    <w:rsid w:val="007B5064"/>
    <w:rsid w:val="007C3FC5"/>
    <w:rsid w:val="007C485C"/>
    <w:rsid w:val="007C5E93"/>
    <w:rsid w:val="007C69E2"/>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334C"/>
    <w:rsid w:val="00847054"/>
    <w:rsid w:val="00850737"/>
    <w:rsid w:val="00853C03"/>
    <w:rsid w:val="008639E5"/>
    <w:rsid w:val="0086429D"/>
    <w:rsid w:val="00864375"/>
    <w:rsid w:val="00867498"/>
    <w:rsid w:val="00867847"/>
    <w:rsid w:val="008839AA"/>
    <w:rsid w:val="00891B86"/>
    <w:rsid w:val="0089240F"/>
    <w:rsid w:val="0089511D"/>
    <w:rsid w:val="008A0D18"/>
    <w:rsid w:val="008A5A5D"/>
    <w:rsid w:val="008A5C66"/>
    <w:rsid w:val="008A625D"/>
    <w:rsid w:val="008A6857"/>
    <w:rsid w:val="008A73E8"/>
    <w:rsid w:val="008B0A55"/>
    <w:rsid w:val="008B63AF"/>
    <w:rsid w:val="008B678E"/>
    <w:rsid w:val="008C005E"/>
    <w:rsid w:val="008C37F7"/>
    <w:rsid w:val="008C4A42"/>
    <w:rsid w:val="008C7DFE"/>
    <w:rsid w:val="008D2F9A"/>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23D4"/>
    <w:rsid w:val="009D5129"/>
    <w:rsid w:val="009E3CC2"/>
    <w:rsid w:val="009E4E1A"/>
    <w:rsid w:val="009E7EC2"/>
    <w:rsid w:val="009F3195"/>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4605"/>
    <w:rsid w:val="00A85C44"/>
    <w:rsid w:val="00A93177"/>
    <w:rsid w:val="00A953C2"/>
    <w:rsid w:val="00AA5D95"/>
    <w:rsid w:val="00AB5E7C"/>
    <w:rsid w:val="00AC2286"/>
    <w:rsid w:val="00AC2531"/>
    <w:rsid w:val="00AC2E37"/>
    <w:rsid w:val="00AC4208"/>
    <w:rsid w:val="00AC6295"/>
    <w:rsid w:val="00AC7D48"/>
    <w:rsid w:val="00AD3612"/>
    <w:rsid w:val="00AD38C6"/>
    <w:rsid w:val="00AD560E"/>
    <w:rsid w:val="00AD6B13"/>
    <w:rsid w:val="00AE3D57"/>
    <w:rsid w:val="00AF2A6E"/>
    <w:rsid w:val="00AF7117"/>
    <w:rsid w:val="00B0709D"/>
    <w:rsid w:val="00B106D0"/>
    <w:rsid w:val="00B13369"/>
    <w:rsid w:val="00B134DA"/>
    <w:rsid w:val="00B3040C"/>
    <w:rsid w:val="00B363C6"/>
    <w:rsid w:val="00B42345"/>
    <w:rsid w:val="00B47237"/>
    <w:rsid w:val="00B52B7C"/>
    <w:rsid w:val="00B76361"/>
    <w:rsid w:val="00B81AC0"/>
    <w:rsid w:val="00B91C99"/>
    <w:rsid w:val="00B924D5"/>
    <w:rsid w:val="00B9422E"/>
    <w:rsid w:val="00B95675"/>
    <w:rsid w:val="00BA718E"/>
    <w:rsid w:val="00BB0D0B"/>
    <w:rsid w:val="00BB13D2"/>
    <w:rsid w:val="00BB23D7"/>
    <w:rsid w:val="00BB5D68"/>
    <w:rsid w:val="00BB6780"/>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D6994"/>
    <w:rsid w:val="00CE1B37"/>
    <w:rsid w:val="00CE4D6A"/>
    <w:rsid w:val="00CE58EF"/>
    <w:rsid w:val="00CF0C94"/>
    <w:rsid w:val="00CF327F"/>
    <w:rsid w:val="00CF7461"/>
    <w:rsid w:val="00D02674"/>
    <w:rsid w:val="00D04C60"/>
    <w:rsid w:val="00D10966"/>
    <w:rsid w:val="00D12317"/>
    <w:rsid w:val="00D12AAD"/>
    <w:rsid w:val="00D16D89"/>
    <w:rsid w:val="00D24C55"/>
    <w:rsid w:val="00D34BDC"/>
    <w:rsid w:val="00D35DC0"/>
    <w:rsid w:val="00D543D7"/>
    <w:rsid w:val="00D55E6E"/>
    <w:rsid w:val="00D653D7"/>
    <w:rsid w:val="00D67460"/>
    <w:rsid w:val="00D70D99"/>
    <w:rsid w:val="00D72E08"/>
    <w:rsid w:val="00D72FBB"/>
    <w:rsid w:val="00D74F77"/>
    <w:rsid w:val="00D828AF"/>
    <w:rsid w:val="00D84069"/>
    <w:rsid w:val="00D93DD5"/>
    <w:rsid w:val="00D949EA"/>
    <w:rsid w:val="00DA0FEE"/>
    <w:rsid w:val="00DB44DE"/>
    <w:rsid w:val="00DB5383"/>
    <w:rsid w:val="00DB561F"/>
    <w:rsid w:val="00DB72D1"/>
    <w:rsid w:val="00DC001E"/>
    <w:rsid w:val="00DC7853"/>
    <w:rsid w:val="00DD6F37"/>
    <w:rsid w:val="00DE51CA"/>
    <w:rsid w:val="00DF1A1E"/>
    <w:rsid w:val="00DF2001"/>
    <w:rsid w:val="00E03602"/>
    <w:rsid w:val="00E03EFC"/>
    <w:rsid w:val="00E05279"/>
    <w:rsid w:val="00E054FD"/>
    <w:rsid w:val="00E05736"/>
    <w:rsid w:val="00E075F2"/>
    <w:rsid w:val="00E10F7C"/>
    <w:rsid w:val="00E137E6"/>
    <w:rsid w:val="00E13859"/>
    <w:rsid w:val="00E150F1"/>
    <w:rsid w:val="00E16F17"/>
    <w:rsid w:val="00E319B9"/>
    <w:rsid w:val="00E36110"/>
    <w:rsid w:val="00E43F3C"/>
    <w:rsid w:val="00E44FBA"/>
    <w:rsid w:val="00E5187B"/>
    <w:rsid w:val="00E51AE1"/>
    <w:rsid w:val="00E56DD9"/>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F01D6C"/>
    <w:rsid w:val="00F13D59"/>
    <w:rsid w:val="00F1742E"/>
    <w:rsid w:val="00F2218D"/>
    <w:rsid w:val="00F22833"/>
    <w:rsid w:val="00F30552"/>
    <w:rsid w:val="00F408A9"/>
    <w:rsid w:val="00F4104E"/>
    <w:rsid w:val="00F45FF6"/>
    <w:rsid w:val="00F51895"/>
    <w:rsid w:val="00F56D3C"/>
    <w:rsid w:val="00F61356"/>
    <w:rsid w:val="00F613A5"/>
    <w:rsid w:val="00F621E6"/>
    <w:rsid w:val="00F65647"/>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2942"/>
    <w:rsid w:val="00FD54CF"/>
    <w:rsid w:val="00FD5764"/>
    <w:rsid w:val="00FD6C7B"/>
    <w:rsid w:val="00FE0514"/>
    <w:rsid w:val="00FE4EB5"/>
    <w:rsid w:val="00FE56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9D23D4"/>
    <w:rPr>
      <w:color w:val="808080"/>
      <w:bdr w:space="0" w:sz="0" w:color="auto" w:val="none"/>
      <w:shd w:fill="auto" w:color="auto" w:val="clear"/>
    </w:rPr>
  </w:style>
  <w:style w:customStyle="true" w:styleId="eSPISCCParagraphDefaultFont" w:type="character">
    <w:name w:val="eSPIS_CC_Paragraph Default Font"/>
    <w:basedOn w:val="Zadanifontodlomka"/>
    <w:rsid w:val="009D23D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D23D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D23D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23D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9D23D4"/>
    <w:rPr>
      <w:color w:val="808080"/>
      <w:bdr w:color="auto" w:space="0" w:sz="0" w:val="none"/>
      <w:shd w:color="auto" w:fill="auto" w:val="clear"/>
    </w:rPr>
  </w:style>
  <w:style w:customStyle="1" w:styleId="eSPISCCParagraphDefaultFont" w:type="character">
    <w:name w:val="eSPIS_CC_Paragraph Default Font"/>
    <w:basedOn w:val="Zadanifontodlomka"/>
    <w:rsid w:val="009D23D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D23D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D23D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23D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B6BB4-06C3-4955-B10F-B761AE5A70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511</properties:Words>
  <properties:Characters>2644</properties:Characters>
  <properties:Lines>72</properties:Lines>
  <properties:Paragraphs>23</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2017-01-04T09:56:00Z</dcterms:created>
  <dc:creator>wsadmin</dc:creator>
  <cp:lastModifiedBy>Paško Bačić</cp:lastModifiedBy>
  <cp:lastPrinted>2016-11-18T12:09:00Z</cp:lastPrinted>
  <dcterms:modified xmlns:xsi="http://www.w3.org/2001/XMLSchema-instance" xsi:type="dcterms:W3CDTF">2017-01-05T14:04:00Z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