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7882" w14:paraId="5d47882" w:rsidRDefault="00610F1D" w:rsidR="00BB2197" w:rsidRPr="00EC582D">
      <w:pPr>
        <w15:collapsed w:val="false"/>
        <w:rPr>
          <w:color w:val="000000"/>
        </w:rPr>
      </w:pPr>
      <w:bookmarkStart w:name="_GoBack" w:id="0"/>
      <w:bookmarkEnd w:id="0"/>
      <w:r w:rsidRPr="00EC582D">
        <w:rPr>
          <w:noProof/>
          <w:color w:val="000000"/>
        </w:rPr>
        <w:t xml:space="preserve">               </w:t>
      </w:r>
      <w:r w:rsidRPr="00EC582D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197" w:rsidP="00402645" w:rsidR="00402645" w:rsidRPr="00EC582D">
      <w:pPr>
        <w:rPr>
          <w:color w:val="000000"/>
        </w:rPr>
      </w:pPr>
      <w:r w:rsidRPr="00EC582D">
        <w:rPr>
          <w:color w:val="000000"/>
        </w:rPr>
        <w:t xml:space="preserve">     </w:t>
      </w:r>
      <w:r w:rsidR="00402645" w:rsidRPr="00EC582D">
        <w:rPr>
          <w:color w:val="000000"/>
        </w:rPr>
        <w:t xml:space="preserve">    Republika Hrvatska</w:t>
      </w:r>
    </w:p>
    <w:p w:rsidRDefault="00402645" w:rsidP="00402645" w:rsidR="00402645" w:rsidRPr="00EC582D">
      <w:pPr>
        <w:rPr>
          <w:color w:val="000000"/>
        </w:rPr>
      </w:pPr>
      <w:r w:rsidRPr="00EC582D">
        <w:rPr>
          <w:color w:val="000000"/>
        </w:rPr>
        <w:t>TRGOVAČKI SUD U ZAGREBU</w:t>
      </w:r>
    </w:p>
    <w:p w:rsidRDefault="00402645" w:rsidP="00402645" w:rsidR="00402645" w:rsidRPr="00EC582D">
      <w:pPr>
        <w:rPr>
          <w:color w:val="000000"/>
        </w:rPr>
      </w:pPr>
      <w:r w:rsidRPr="00EC582D">
        <w:rPr>
          <w:color w:val="000000"/>
        </w:rPr>
        <w:t xml:space="preserve">       Zagreb, </w:t>
      </w:r>
      <w:proofErr w:type="spellStart"/>
      <w:r w:rsidRPr="00EC582D">
        <w:rPr>
          <w:color w:val="000000"/>
        </w:rPr>
        <w:t>Amruševa</w:t>
      </w:r>
      <w:proofErr w:type="spellEnd"/>
      <w:r w:rsidRPr="00EC582D">
        <w:rPr>
          <w:color w:val="000000"/>
        </w:rPr>
        <w:t xml:space="preserve"> 2/II     </w:t>
      </w:r>
    </w:p>
    <w:p w:rsidRDefault="00402645" w:rsidP="00402645" w:rsidR="00402645" w:rsidRPr="00EC582D">
      <w:pPr>
        <w:jc w:val="right"/>
        <w:rPr>
          <w:color w:val="000000"/>
        </w:rPr>
      </w:pPr>
      <w:r w:rsidRPr="00EC582D">
        <w:rPr>
          <w:color w:val="000000"/>
        </w:rPr>
        <w:t>20. St-</w:t>
      </w:r>
      <w:proofErr w:type="spellStart"/>
      <w:r w:rsidR="00610F1D" w:rsidRPr="00EC582D">
        <w:rPr>
          <w:color w:val="000000"/>
        </w:rPr>
        <w:t>565</w:t>
      </w:r>
      <w:proofErr w:type="spellEnd"/>
      <w:r w:rsidR="00F0271D" w:rsidRPr="00EC582D">
        <w:rPr>
          <w:color w:val="000000"/>
        </w:rPr>
        <w:t>/</w:t>
      </w:r>
      <w:proofErr w:type="spellStart"/>
      <w:r w:rsidR="00610F1D" w:rsidRPr="00EC582D">
        <w:rPr>
          <w:color w:val="000000"/>
        </w:rPr>
        <w:t>15</w:t>
      </w:r>
      <w:proofErr w:type="spellEnd"/>
      <w:r w:rsidR="00F0271D" w:rsidRPr="00EC582D">
        <w:rPr>
          <w:color w:val="000000"/>
        </w:rPr>
        <w:t>-</w:t>
      </w:r>
    </w:p>
    <w:p w:rsidRDefault="00402645" w:rsidP="00402645" w:rsidR="00402645" w:rsidRPr="00EC582D">
      <w:pPr>
        <w:jc w:val="right"/>
        <w:rPr>
          <w:color w:val="000000"/>
        </w:rPr>
      </w:pPr>
    </w:p>
    <w:p w:rsidRDefault="00402645" w:rsidP="00402645" w:rsidR="00402645" w:rsidRPr="00EC582D">
      <w:pPr>
        <w:jc w:val="both"/>
        <w:rPr>
          <w:color w:val="000000"/>
        </w:rPr>
      </w:pPr>
    </w:p>
    <w:p w:rsidRDefault="00402645" w:rsidP="00402645" w:rsidR="00402645" w:rsidRPr="00EC582D">
      <w:pPr>
        <w:jc w:val="both"/>
        <w:rPr>
          <w:color w:val="000000"/>
        </w:rPr>
      </w:pPr>
      <w:r w:rsidRPr="00EC582D">
        <w:rPr>
          <w:color w:val="000000"/>
        </w:rPr>
        <w:tab/>
        <w:t xml:space="preserve"> </w:t>
      </w:r>
    </w:p>
    <w:p w:rsidRDefault="00402645" w:rsidP="00402645" w:rsidR="00402645" w:rsidRPr="00EC582D">
      <w:pPr>
        <w:rPr>
          <w:color w:val="000000"/>
        </w:rPr>
      </w:pPr>
    </w:p>
    <w:p w:rsidRDefault="00BB2197" w:rsidR="00BB2197" w:rsidRPr="00EC582D">
      <w:pPr>
        <w:rPr>
          <w:color w:val="000000"/>
        </w:rPr>
      </w:pPr>
    </w:p>
    <w:p w:rsidRDefault="00BB2197" w:rsidR="00BB2197" w:rsidRPr="00EC582D">
      <w:pPr>
        <w:pStyle w:val="Naslov1"/>
        <w:rPr>
          <w:b w:val="false"/>
          <w:color w:val="000000"/>
          <w:sz w:val="24"/>
          <w:lang w:val="hr-HR"/>
        </w:rPr>
      </w:pPr>
      <w:r w:rsidRPr="00EC582D">
        <w:rPr>
          <w:b w:val="false"/>
          <w:color w:val="000000"/>
          <w:sz w:val="24"/>
          <w:lang w:val="hr-HR"/>
        </w:rPr>
        <w:t>O   G   L   A   S</w:t>
      </w:r>
    </w:p>
    <w:p w:rsidRDefault="00470756" w:rsidR="00470756" w:rsidRPr="00EC582D">
      <w:pPr>
        <w:pStyle w:val="Tijeloteksta"/>
        <w:rPr>
          <w:color w:val="000000"/>
          <w:szCs w:val="24"/>
          <w:lang w:val="hr-HR"/>
        </w:rPr>
      </w:pPr>
    </w:p>
    <w:p w:rsidRDefault="006B0DD9" w:rsidR="006B0DD9" w:rsidRPr="00EC582D">
      <w:pPr>
        <w:pStyle w:val="Tijeloteksta"/>
        <w:rPr>
          <w:color w:val="000000"/>
          <w:szCs w:val="24"/>
          <w:lang w:val="hr-HR"/>
        </w:rPr>
      </w:pPr>
    </w:p>
    <w:p w:rsidRDefault="00BB2197" w:rsidR="00BB2197" w:rsidRPr="00EC582D">
      <w:pPr>
        <w:pStyle w:val="Tijeloteksta"/>
        <w:rPr>
          <w:color w:val="000000"/>
          <w:szCs w:val="24"/>
          <w:lang w:val="hr-HR"/>
        </w:rPr>
      </w:pPr>
      <w:r w:rsidRPr="00EC582D">
        <w:rPr>
          <w:color w:val="000000"/>
          <w:szCs w:val="24"/>
          <w:lang w:val="hr-HR"/>
        </w:rPr>
        <w:tab/>
      </w:r>
      <w:r w:rsidRPr="00EC582D">
        <w:rPr>
          <w:bCs/>
          <w:color w:val="000000"/>
          <w:szCs w:val="24"/>
          <w:lang w:val="hr-HR"/>
        </w:rPr>
        <w:t>TRGOVAČKI SUD U ZAGREBU</w:t>
      </w:r>
      <w:r w:rsidR="0049403B" w:rsidRPr="00EC582D">
        <w:rPr>
          <w:color w:val="000000"/>
          <w:szCs w:val="24"/>
          <w:lang w:val="hr-HR"/>
        </w:rPr>
        <w:t xml:space="preserve"> </w:t>
      </w:r>
      <w:r w:rsidRPr="00EC582D">
        <w:rPr>
          <w:color w:val="000000"/>
          <w:szCs w:val="24"/>
          <w:lang w:val="hr-HR"/>
        </w:rPr>
        <w:t>objavljuje:</w:t>
      </w:r>
    </w:p>
    <w:p w:rsidRDefault="00EC424D" w:rsidP="0031222F" w:rsidR="00EC424D" w:rsidRPr="00EC582D">
      <w:pPr>
        <w:jc w:val="both"/>
        <w:rPr>
          <w:color w:val="000000"/>
        </w:rPr>
      </w:pPr>
    </w:p>
    <w:p w:rsidRDefault="00554F60" w:rsidP="0031222F" w:rsidR="00554F60" w:rsidRPr="00EC582D">
      <w:pPr>
        <w:jc w:val="both"/>
        <w:rPr>
          <w:color w:val="000000"/>
        </w:rPr>
      </w:pPr>
    </w:p>
    <w:p w:rsidRDefault="00610F1D" w:rsidP="00610F1D" w:rsidR="00610F1D" w:rsidRPr="00EC582D">
      <w:pPr>
        <w:ind w:hanging="425" w:left="567"/>
        <w:jc w:val="both"/>
        <w:rPr>
          <w:color w:val="000000"/>
        </w:rPr>
      </w:pPr>
      <w:r w:rsidRPr="00EC582D">
        <w:rPr>
          <w:color w:val="000000"/>
        </w:rPr>
        <w:t>I.</w:t>
      </w:r>
      <w:r w:rsidRPr="00EC582D">
        <w:rPr>
          <w:color w:val="000000"/>
        </w:rPr>
        <w:tab/>
        <w:t xml:space="preserve">Zaključuje se stečajni postupka nad stečajnom masom KOMERCIJALNA BANKA </w:t>
      </w:r>
      <w:proofErr w:type="spellStart"/>
      <w:r w:rsidRPr="00EC582D">
        <w:rPr>
          <w:color w:val="000000"/>
        </w:rPr>
        <w:t>ZAGREB</w:t>
      </w:r>
      <w:proofErr w:type="spellEnd"/>
      <w:r w:rsidRPr="00EC582D">
        <w:rPr>
          <w:color w:val="000000"/>
        </w:rPr>
        <w:t xml:space="preserve"> d.d., Zagreb, </w:t>
      </w:r>
      <w:proofErr w:type="spellStart"/>
      <w:r w:rsidRPr="00EC582D">
        <w:rPr>
          <w:color w:val="000000"/>
        </w:rPr>
        <w:t>Frankopanska</w:t>
      </w:r>
      <w:proofErr w:type="spellEnd"/>
      <w:r w:rsidRPr="00EC582D">
        <w:rPr>
          <w:color w:val="000000"/>
        </w:rPr>
        <w:t xml:space="preserve"> </w:t>
      </w:r>
      <w:proofErr w:type="spellStart"/>
      <w:r w:rsidRPr="00EC582D">
        <w:rPr>
          <w:color w:val="000000"/>
        </w:rPr>
        <w:t>11</w:t>
      </w:r>
      <w:proofErr w:type="spellEnd"/>
      <w:r w:rsidRPr="00EC582D">
        <w:rPr>
          <w:color w:val="000000"/>
        </w:rPr>
        <w:t xml:space="preserve">, </w:t>
      </w:r>
      <w:proofErr w:type="spellStart"/>
      <w:r w:rsidRPr="00EC582D">
        <w:rPr>
          <w:color w:val="000000"/>
        </w:rPr>
        <w:t>MBS</w:t>
      </w:r>
      <w:proofErr w:type="spellEnd"/>
      <w:r w:rsidRPr="00EC582D">
        <w:rPr>
          <w:color w:val="000000"/>
        </w:rPr>
        <w:t xml:space="preserve">: </w:t>
      </w:r>
      <w:proofErr w:type="spellStart"/>
      <w:r w:rsidRPr="00EC582D">
        <w:rPr>
          <w:color w:val="000000"/>
        </w:rPr>
        <w:t>080003756</w:t>
      </w:r>
      <w:proofErr w:type="spellEnd"/>
      <w:r w:rsidRPr="00EC582D">
        <w:rPr>
          <w:color w:val="000000"/>
        </w:rPr>
        <w:t xml:space="preserve">, </w:t>
      </w:r>
      <w:proofErr w:type="spellStart"/>
      <w:r w:rsidRPr="00EC582D">
        <w:rPr>
          <w:color w:val="000000"/>
        </w:rPr>
        <w:t>OIB</w:t>
      </w:r>
      <w:proofErr w:type="spellEnd"/>
      <w:r w:rsidRPr="00EC582D">
        <w:rPr>
          <w:color w:val="000000"/>
        </w:rPr>
        <w:t xml:space="preserve">: </w:t>
      </w:r>
      <w:proofErr w:type="spellStart"/>
      <w:r w:rsidRPr="00EC582D">
        <w:rPr>
          <w:color w:val="000000"/>
        </w:rPr>
        <w:t>64475291368</w:t>
      </w:r>
      <w:proofErr w:type="spellEnd"/>
      <w:r w:rsidRPr="00EC582D">
        <w:rPr>
          <w:color w:val="000000"/>
        </w:rPr>
        <w:t>.</w:t>
      </w:r>
    </w:p>
    <w:p w:rsidRDefault="00610F1D" w:rsidP="00610F1D" w:rsidR="00610F1D" w:rsidRPr="00EC582D">
      <w:pPr>
        <w:ind w:hanging="425" w:left="567"/>
        <w:jc w:val="both"/>
        <w:rPr>
          <w:color w:val="000000"/>
        </w:rPr>
      </w:pPr>
    </w:p>
    <w:p w:rsidRDefault="00610F1D" w:rsidP="00610F1D" w:rsidR="00610F1D" w:rsidRPr="00EC582D">
      <w:pPr>
        <w:ind w:hanging="425" w:left="567"/>
        <w:jc w:val="both"/>
        <w:rPr>
          <w:color w:val="000000"/>
        </w:rPr>
      </w:pPr>
      <w:r w:rsidRPr="00EC582D">
        <w:rPr>
          <w:color w:val="000000"/>
        </w:rPr>
        <w:t>II.</w:t>
      </w:r>
      <w:r w:rsidRPr="00EC582D">
        <w:rPr>
          <w:color w:val="000000"/>
        </w:rPr>
        <w:tab/>
        <w:t>Ovo Rješenje i osnova zaključenja stečajnog postupka objavit će se u obliku izvatka na e-oglasnoj ploči Trgovačkog suda u Zagrebu</w:t>
      </w:r>
    </w:p>
    <w:p w:rsidRDefault="00610F1D" w:rsidP="00610F1D" w:rsidR="00610F1D" w:rsidRPr="00EC582D">
      <w:pPr>
        <w:ind w:hanging="425" w:left="567"/>
        <w:jc w:val="both"/>
        <w:rPr>
          <w:color w:val="000000"/>
        </w:rPr>
      </w:pPr>
    </w:p>
    <w:p w:rsidRDefault="00610F1D" w:rsidP="00610F1D" w:rsidR="00610F1D" w:rsidRPr="00EC582D">
      <w:pPr>
        <w:ind w:hanging="425" w:left="567"/>
        <w:jc w:val="both"/>
        <w:rPr>
          <w:color w:val="000000"/>
        </w:rPr>
      </w:pPr>
      <w:r w:rsidRPr="00EC582D">
        <w:rPr>
          <w:color w:val="000000"/>
        </w:rPr>
        <w:t>III.</w:t>
      </w:r>
      <w:r w:rsidRPr="00EC582D">
        <w:rPr>
          <w:color w:val="000000"/>
        </w:rPr>
        <w:tab/>
        <w:t>Rješenje se dostavlja sudskom registru ovog suda nakon pravomoćnosti istoga.</w:t>
      </w:r>
    </w:p>
    <w:p w:rsidRDefault="00894817" w:rsidP="00EC424D" w:rsidR="00894817" w:rsidRPr="00EC582D">
      <w:pPr>
        <w:jc w:val="center"/>
        <w:rPr>
          <w:color w:val="000000"/>
        </w:rPr>
      </w:pPr>
    </w:p>
    <w:p w:rsidRDefault="0003421F" w:rsidP="00EC424D" w:rsidR="0003421F" w:rsidRPr="00EC582D">
      <w:pPr>
        <w:jc w:val="center"/>
        <w:rPr>
          <w:color w:val="000000"/>
        </w:rPr>
      </w:pPr>
    </w:p>
    <w:p w:rsidRDefault="00BB2197" w:rsidR="00BB2197" w:rsidRPr="00EC582D">
      <w:pPr>
        <w:pStyle w:val="Naslov2"/>
        <w:rPr>
          <w:b w:val="false"/>
          <w:color w:val="000000"/>
          <w:lang w:val="hr-HR"/>
        </w:rPr>
      </w:pPr>
      <w:r w:rsidRPr="00EC582D">
        <w:rPr>
          <w:b w:val="false"/>
          <w:color w:val="000000"/>
          <w:lang w:val="hr-HR"/>
        </w:rPr>
        <w:t>U Zag</w:t>
      </w:r>
      <w:r w:rsidR="00562E9F" w:rsidRPr="00EC582D">
        <w:rPr>
          <w:b w:val="false"/>
          <w:color w:val="000000"/>
          <w:lang w:val="hr-HR"/>
        </w:rPr>
        <w:t xml:space="preserve">rebu </w:t>
      </w:r>
      <w:r w:rsidR="00610F1D" w:rsidRPr="00EC582D">
        <w:rPr>
          <w:b w:val="false"/>
          <w:color w:val="000000"/>
          <w:lang w:val="hr-HR"/>
        </w:rPr>
        <w:t>1</w:t>
      </w:r>
      <w:r w:rsidR="0003421F" w:rsidRPr="00EC582D">
        <w:rPr>
          <w:b w:val="false"/>
          <w:color w:val="000000"/>
          <w:lang w:val="hr-HR"/>
        </w:rPr>
        <w:t xml:space="preserve">. </w:t>
      </w:r>
      <w:r w:rsidR="00610F1D" w:rsidRPr="00EC582D">
        <w:rPr>
          <w:b w:val="false"/>
          <w:color w:val="000000"/>
          <w:lang w:val="hr-HR"/>
        </w:rPr>
        <w:t>veljače</w:t>
      </w:r>
      <w:r w:rsidR="0003421F" w:rsidRPr="00EC582D">
        <w:rPr>
          <w:b w:val="false"/>
          <w:color w:val="000000"/>
          <w:lang w:val="hr-HR"/>
        </w:rPr>
        <w:t xml:space="preserve"> </w:t>
      </w:r>
      <w:proofErr w:type="spellStart"/>
      <w:r w:rsidR="0025066B" w:rsidRPr="00EC582D">
        <w:rPr>
          <w:b w:val="false"/>
          <w:color w:val="000000"/>
          <w:lang w:val="hr-HR"/>
        </w:rPr>
        <w:t>201</w:t>
      </w:r>
      <w:r w:rsidR="00610F1D" w:rsidRPr="00EC582D">
        <w:rPr>
          <w:b w:val="false"/>
          <w:color w:val="000000"/>
          <w:lang w:val="hr-HR"/>
        </w:rPr>
        <w:t>6</w:t>
      </w:r>
      <w:proofErr w:type="spellEnd"/>
      <w:r w:rsidR="008919D1" w:rsidRPr="00EC582D">
        <w:rPr>
          <w:b w:val="false"/>
          <w:color w:val="000000"/>
          <w:lang w:val="hr-HR"/>
        </w:rPr>
        <w:t>.</w:t>
      </w:r>
    </w:p>
    <w:p w:rsidRDefault="00EC582D" w:rsidP="00EC582D" w:rsidR="00EC582D" w:rsidRPr="00EC582D">
      <w:pPr>
        <w:rPr>
          <w:color w:val="000000"/>
        </w:rPr>
      </w:pPr>
    </w:p>
    <w:p w:rsidRDefault="00BB2197" w:rsidR="00BB2197" w:rsidRPr="00EC582D">
      <w:pPr>
        <w:rPr>
          <w:color w:val="000000"/>
        </w:rPr>
      </w:pPr>
    </w:p>
    <w:p w:rsidRDefault="00BB2197" w:rsidR="00BB2197" w:rsidRPr="00EC582D">
      <w:pPr>
        <w:rPr>
          <w:color w:val="000000"/>
        </w:rPr>
      </w:pPr>
      <w:r w:rsidRPr="00EC582D">
        <w:rPr>
          <w:color w:val="000000"/>
        </w:rPr>
        <w:tab/>
      </w:r>
      <w:r w:rsidRPr="00EC582D">
        <w:rPr>
          <w:color w:val="000000"/>
        </w:rPr>
        <w:tab/>
      </w:r>
      <w:r w:rsidRPr="00EC582D">
        <w:rPr>
          <w:color w:val="000000"/>
        </w:rPr>
        <w:tab/>
      </w:r>
      <w:r w:rsidRPr="00EC582D">
        <w:rPr>
          <w:color w:val="000000"/>
        </w:rPr>
        <w:tab/>
      </w:r>
      <w:r w:rsidRPr="00EC582D">
        <w:rPr>
          <w:color w:val="000000"/>
        </w:rPr>
        <w:tab/>
      </w:r>
      <w:r w:rsidRPr="00EC582D">
        <w:rPr>
          <w:color w:val="000000"/>
        </w:rPr>
        <w:tab/>
        <w:t xml:space="preserve">      </w:t>
      </w:r>
      <w:r w:rsidRPr="00EC582D">
        <w:rPr>
          <w:color w:val="000000"/>
        </w:rPr>
        <w:tab/>
        <w:t xml:space="preserve">           </w:t>
      </w:r>
      <w:r w:rsidR="004F4748" w:rsidRPr="00EC582D">
        <w:rPr>
          <w:color w:val="000000"/>
        </w:rPr>
        <w:t xml:space="preserve"> </w:t>
      </w:r>
      <w:r w:rsidRPr="00EC582D">
        <w:rPr>
          <w:color w:val="000000"/>
        </w:rPr>
        <w:t xml:space="preserve"> </w:t>
      </w:r>
      <w:r w:rsidR="00402645" w:rsidRPr="00EC582D">
        <w:rPr>
          <w:color w:val="000000"/>
        </w:rPr>
        <w:t xml:space="preserve">     </w:t>
      </w:r>
      <w:r w:rsidR="00EC582D" w:rsidRPr="00EC582D">
        <w:rPr>
          <w:color w:val="000000"/>
        </w:rPr>
        <w:t xml:space="preserve">     </w:t>
      </w:r>
      <w:r w:rsidRPr="00EC582D">
        <w:rPr>
          <w:color w:val="000000"/>
        </w:rPr>
        <w:t>S</w:t>
      </w:r>
      <w:r w:rsidR="00402645" w:rsidRPr="00EC582D">
        <w:rPr>
          <w:color w:val="000000"/>
        </w:rPr>
        <w:t xml:space="preserve"> </w:t>
      </w:r>
      <w:r w:rsidRPr="00EC582D">
        <w:rPr>
          <w:color w:val="000000"/>
        </w:rPr>
        <w:t>U</w:t>
      </w:r>
      <w:r w:rsidR="00402645" w:rsidRPr="00EC582D">
        <w:rPr>
          <w:color w:val="000000"/>
        </w:rPr>
        <w:t xml:space="preserve"> </w:t>
      </w:r>
      <w:r w:rsidRPr="00EC582D">
        <w:rPr>
          <w:color w:val="000000"/>
        </w:rPr>
        <w:t>D</w:t>
      </w:r>
      <w:r w:rsidR="00402645" w:rsidRPr="00EC582D">
        <w:rPr>
          <w:color w:val="000000"/>
        </w:rPr>
        <w:t xml:space="preserve"> </w:t>
      </w:r>
      <w:r w:rsidRPr="00EC582D">
        <w:rPr>
          <w:color w:val="000000"/>
        </w:rPr>
        <w:t>A</w:t>
      </w:r>
      <w:r w:rsidR="00402645" w:rsidRPr="00EC582D">
        <w:rPr>
          <w:color w:val="000000"/>
        </w:rPr>
        <w:t xml:space="preserve"> </w:t>
      </w:r>
      <w:r w:rsidRPr="00EC582D">
        <w:rPr>
          <w:color w:val="000000"/>
        </w:rPr>
        <w:t>C:</w:t>
      </w:r>
    </w:p>
    <w:p w:rsidRDefault="00BB2197" w:rsidR="00BB2197" w:rsidRPr="00EC582D">
      <w:pPr>
        <w:rPr>
          <w:color w:val="000000"/>
        </w:rPr>
      </w:pPr>
    </w:p>
    <w:p w:rsidRDefault="00BB2197" w:rsidR="00BB2197" w:rsidRPr="00EC582D">
      <w:pPr>
        <w:rPr>
          <w:color w:val="000000"/>
        </w:rPr>
      </w:pPr>
      <w:r w:rsidRPr="00EC582D">
        <w:rPr>
          <w:color w:val="000000"/>
        </w:rPr>
        <w:tab/>
      </w:r>
      <w:r w:rsidRPr="00EC582D">
        <w:rPr>
          <w:color w:val="000000"/>
        </w:rPr>
        <w:tab/>
      </w:r>
      <w:r w:rsidRPr="00EC582D">
        <w:rPr>
          <w:color w:val="000000"/>
        </w:rPr>
        <w:tab/>
      </w:r>
      <w:r w:rsidRPr="00EC582D">
        <w:rPr>
          <w:color w:val="000000"/>
        </w:rPr>
        <w:tab/>
      </w:r>
      <w:r w:rsidRPr="00EC582D">
        <w:rPr>
          <w:color w:val="000000"/>
        </w:rPr>
        <w:tab/>
      </w:r>
      <w:r w:rsidRPr="00EC582D">
        <w:rPr>
          <w:color w:val="000000"/>
        </w:rPr>
        <w:tab/>
      </w:r>
      <w:r w:rsidRPr="00EC582D">
        <w:rPr>
          <w:color w:val="000000"/>
        </w:rPr>
        <w:tab/>
        <w:t xml:space="preserve">             </w:t>
      </w:r>
      <w:r w:rsidR="00EC582D" w:rsidRPr="00EC582D">
        <w:rPr>
          <w:color w:val="000000"/>
        </w:rPr>
        <w:t xml:space="preserve">  </w:t>
      </w:r>
      <w:r w:rsidRPr="00EC582D">
        <w:rPr>
          <w:color w:val="000000"/>
        </w:rPr>
        <w:t xml:space="preserve"> LUCIJA BUTIGAN</w:t>
      </w:r>
      <w:r w:rsidR="00EC582D" w:rsidRPr="00EC582D">
        <w:rPr>
          <w:color w:val="000000"/>
        </w:rPr>
        <w:t>, v.r.</w:t>
      </w:r>
    </w:p>
    <w:p w:rsidRDefault="00EC582D" w:rsidP="0009191F" w:rsidR="00EC582D" w:rsidRPr="00EC582D">
      <w:pPr>
        <w:ind w:firstLine="708" w:left="4332"/>
        <w:rPr>
          <w:color w:val="000000"/>
        </w:rPr>
      </w:pPr>
      <w:r w:rsidRPr="00EC582D">
        <w:rPr>
          <w:color w:val="000000"/>
        </w:rPr>
        <w:t xml:space="preserve">Za točnost </w:t>
      </w:r>
      <w:proofErr w:type="spellStart"/>
      <w:r w:rsidRPr="00EC582D">
        <w:rPr>
          <w:color w:val="000000"/>
        </w:rPr>
        <w:t>otpravka</w:t>
      </w:r>
      <w:proofErr w:type="spellEnd"/>
      <w:r w:rsidRPr="00EC582D">
        <w:rPr>
          <w:color w:val="000000"/>
        </w:rPr>
        <w:t>-ovlašteni službenik:</w:t>
      </w:r>
    </w:p>
    <w:p w:rsidRDefault="00EC582D" w:rsidR="00EC582D" w:rsidRPr="00EC582D">
      <w:pPr>
        <w:rPr>
          <w:color w:val="000000"/>
        </w:rPr>
      </w:pPr>
      <w:r w:rsidRPr="00EC582D">
        <w:rPr>
          <w:color w:val="000000"/>
        </w:rPr>
        <w:t xml:space="preserve">  </w:t>
      </w:r>
      <w:r w:rsidRPr="00EC582D">
        <w:rPr>
          <w:color w:val="000000"/>
        </w:rPr>
        <w:tab/>
      </w:r>
      <w:r w:rsidRPr="00EC582D">
        <w:rPr>
          <w:color w:val="000000"/>
        </w:rPr>
        <w:tab/>
      </w:r>
      <w:r w:rsidRPr="00EC582D">
        <w:rPr>
          <w:color w:val="000000"/>
        </w:rPr>
        <w:tab/>
      </w:r>
      <w:r w:rsidRPr="00EC582D">
        <w:rPr>
          <w:color w:val="000000"/>
        </w:rPr>
        <w:tab/>
      </w:r>
      <w:r w:rsidRPr="00EC582D">
        <w:rPr>
          <w:color w:val="000000"/>
        </w:rPr>
        <w:tab/>
        <w:t xml:space="preserve">    </w:t>
      </w:r>
      <w:r w:rsidRPr="00EC582D">
        <w:rPr>
          <w:color w:val="000000"/>
        </w:rPr>
        <w:tab/>
      </w:r>
      <w:r w:rsidRPr="00EC582D">
        <w:rPr>
          <w:color w:val="000000"/>
        </w:rPr>
        <w:tab/>
      </w:r>
      <w:r w:rsidRPr="00EC582D">
        <w:rPr>
          <w:color w:val="000000"/>
        </w:rPr>
        <w:tab/>
        <w:t xml:space="preserve">      (Valentina Kranjčić)</w:t>
      </w:r>
    </w:p>
    <w:p w:rsidRDefault="00EC582D" w:rsidR="00EC582D" w:rsidRPr="00EC582D">
      <w:pPr>
        <w:rPr>
          <w:color w:val="000000"/>
        </w:rPr>
      </w:pPr>
    </w:p>
    <w:p w:rsidRDefault="00EA3157" w:rsidR="00EA3157" w:rsidRPr="00EC582D">
      <w:pPr>
        <w:rPr>
          <w:color w:val="000000"/>
        </w:rPr>
      </w:pPr>
    </w:p>
    <w:p w:rsidRDefault="00755C1D" w:rsidR="00755C1D" w:rsidRPr="00EC582D">
      <w:pPr>
        <w:rPr>
          <w:color w:val="000000"/>
        </w:rPr>
      </w:pPr>
    </w:p>
    <w:p w:rsidRDefault="00FF6A0F" w:rsidR="00FF6A0F" w:rsidRPr="00EC582D">
      <w:pPr>
        <w:rPr>
          <w:color w:val="000000"/>
        </w:rPr>
      </w:pPr>
    </w:p>
    <w:sectPr w:rsidSect="00402645" w:rsidR="00FF6A0F" w:rsidRPr="00EC582D">
      <w:pgSz w:h="16838" w:w="11906"/>
      <w:pgMar w:gutter="0" w:footer="709" w:header="709" w:left="1361" w:bottom="899" w:right="1586" w:top="16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072E5"/>
    <w:multiLevelType w:val="hybridMultilevel"/>
    <w:tmpl w:val="62FA8318"/>
    <w:lvl w:tplc="764CD7D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A87549B"/>
    <w:multiLevelType w:val="hybridMultilevel"/>
    <w:tmpl w:val="0F08F2E2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32551DC2"/>
    <w:multiLevelType w:val="hybridMultilevel"/>
    <w:tmpl w:val="AB6CDF48"/>
    <w:lvl w:tplc="8EDC2C34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6C3142C"/>
    <w:multiLevelType w:val="hybridMultilevel"/>
    <w:tmpl w:val="895AC896"/>
    <w:lvl w:tplc="D730E54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AA92653"/>
    <w:multiLevelType w:val="hybridMultilevel"/>
    <w:tmpl w:val="4A32F1A4"/>
    <w:lvl w:tplc="74869BB0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7"/>
  </w:num>
  <w:num w:numId="6">
    <w:abstractNumId w:val="8"/>
  </w:num>
  <w:num w:numId="7">
    <w:abstractNumId w:val="9"/>
  </w:num>
  <w:num w:numId="8">
    <w:abstractNumId w:val="3"/>
  </w:num>
  <w:num w:numId="9">
    <w:abstractNumId w:val="2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424D"/>
    <w:rsid w:val="0003421F"/>
    <w:rsid w:val="000604C6"/>
    <w:rsid w:val="000F00BC"/>
    <w:rsid w:val="00194B80"/>
    <w:rsid w:val="002135D1"/>
    <w:rsid w:val="00243DFC"/>
    <w:rsid w:val="0025066B"/>
    <w:rsid w:val="0031222F"/>
    <w:rsid w:val="00361A02"/>
    <w:rsid w:val="00364D9D"/>
    <w:rsid w:val="003B07D4"/>
    <w:rsid w:val="003B6220"/>
    <w:rsid w:val="00402645"/>
    <w:rsid w:val="00470756"/>
    <w:rsid w:val="0049403B"/>
    <w:rsid w:val="004D6EF6"/>
    <w:rsid w:val="004F4748"/>
    <w:rsid w:val="004F7750"/>
    <w:rsid w:val="00525835"/>
    <w:rsid w:val="00554F60"/>
    <w:rsid w:val="00562E9F"/>
    <w:rsid w:val="00565728"/>
    <w:rsid w:val="005B0B64"/>
    <w:rsid w:val="005E3D9D"/>
    <w:rsid w:val="00610F1D"/>
    <w:rsid w:val="00623256"/>
    <w:rsid w:val="00694412"/>
    <w:rsid w:val="006B0DD9"/>
    <w:rsid w:val="006F1A6A"/>
    <w:rsid w:val="00716EBB"/>
    <w:rsid w:val="00722706"/>
    <w:rsid w:val="00755C1D"/>
    <w:rsid w:val="007E2F07"/>
    <w:rsid w:val="00802F0A"/>
    <w:rsid w:val="00843C67"/>
    <w:rsid w:val="00857E6F"/>
    <w:rsid w:val="008919D1"/>
    <w:rsid w:val="00894817"/>
    <w:rsid w:val="008A0121"/>
    <w:rsid w:val="008F58D8"/>
    <w:rsid w:val="00915A38"/>
    <w:rsid w:val="009D6BD4"/>
    <w:rsid w:val="00A0317E"/>
    <w:rsid w:val="00A32E3E"/>
    <w:rsid w:val="00A41750"/>
    <w:rsid w:val="00B423D1"/>
    <w:rsid w:val="00BB2197"/>
    <w:rsid w:val="00BB7EB3"/>
    <w:rsid w:val="00C009B8"/>
    <w:rsid w:val="00C62370"/>
    <w:rsid w:val="00C70201"/>
    <w:rsid w:val="00CE57B3"/>
    <w:rsid w:val="00D357D9"/>
    <w:rsid w:val="00D5527E"/>
    <w:rsid w:val="00DB40F8"/>
    <w:rsid w:val="00EA3157"/>
    <w:rsid w:val="00EC424D"/>
    <w:rsid w:val="00EC582D"/>
    <w:rsid w:val="00EF5CFD"/>
    <w:rsid w:val="00F0271D"/>
    <w:rsid w:val="00F838CA"/>
    <w:rsid w:val="00FA1470"/>
    <w:rsid w:val="00FF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de-D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overflowPunct w:val="false"/>
      <w:autoSpaceDE w:val="false"/>
      <w:autoSpaceDN w:val="false"/>
      <w:adjustRightInd w:val="false"/>
      <w:jc w:val="both"/>
      <w:textAlignment w:val="baseline"/>
    </w:pPr>
    <w:rPr>
      <w:szCs w:val="20"/>
      <w:lang w:val="de-DE"/>
    </w:rPr>
  </w:style>
  <w:style w:styleId="Tijeloteksta-uvlaka2" w:type="paragraph">
    <w:name w:val="Body Text Indent 2"/>
    <w:aliases w:val="  uvlaka 2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Cs w:val="20"/>
      <w:lang w:val="de-DE"/>
    </w:rPr>
  </w:style>
  <w:style w:styleId="Uvuenotijeloteksta" w:type="paragraph">
    <w:name w:val="Body Text Indent"/>
    <w:basedOn w:val="Normal"/>
    <w:pPr>
      <w:overflowPunct w:val="false"/>
      <w:autoSpaceDE w:val="false"/>
      <w:autoSpaceDN w:val="false"/>
      <w:adjustRightInd w:val="false"/>
      <w:ind w:left="540"/>
      <w:jc w:val="both"/>
      <w:textAlignment w:val="baseline"/>
    </w:pPr>
    <w:rPr>
      <w:szCs w:val="20"/>
    </w:rPr>
  </w:style>
  <w:style w:styleId="Tijeloteksta3" w:type="paragraph">
    <w:name w:val="Body Text 3"/>
    <w:basedOn w:val="Normal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 w:val="22"/>
      <w:szCs w:val="20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cs="Arial" w:eastAsia="Batang" w:hAnsi="Arial" w:ascii="Arial"/>
      <w:bCs/>
      <w:sz w:val="22"/>
    </w:rPr>
  </w:style>
  <w:style w:customStyle="true" w:styleId="SamoIspravak" w:type="paragraph">
    <w:name w:val="SamoIspravak"/>
    <w:rPr>
      <w:sz w:val="24"/>
      <w:szCs w:val="24"/>
    </w:rPr>
  </w:style>
  <w:style w:styleId="Tijeloteksta2" w:type="paragraph">
    <w:name w:val="Body Text 2"/>
    <w:basedOn w:val="Normal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 w:val="22"/>
      <w:szCs w:val="20"/>
    </w:rPr>
  </w:style>
  <w:style w:styleId="Tekstbalonia" w:type="paragraph">
    <w:name w:val="Balloon Text"/>
    <w:basedOn w:val="Normal"/>
    <w:semiHidden/>
    <w:rsid w:val="00C6237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58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82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82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82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82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de-D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szCs w:val="20"/>
      <w:lang w:val="de-DE"/>
    </w:rPr>
  </w:style>
  <w:style w:styleId="Tijeloteksta-uvlaka2" w:type="paragraph">
    <w:name w:val="Body Text Indent 2"/>
    <w:aliases w:val="  uvlaka 2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  <w:lang w:val="de-DE"/>
    </w:rPr>
  </w:style>
  <w:style w:styleId="Uvuenotijeloteksta" w:type="paragraph">
    <w:name w:val="Body Text Indent"/>
    <w:basedOn w:val="Normal"/>
    <w:pPr>
      <w:overflowPunct w:val="0"/>
      <w:autoSpaceDE w:val="0"/>
      <w:autoSpaceDN w:val="0"/>
      <w:adjustRightInd w:val="0"/>
      <w:ind w:left="540"/>
      <w:jc w:val="both"/>
      <w:textAlignment w:val="baseline"/>
    </w:pPr>
    <w:rPr>
      <w:szCs w:val="20"/>
    </w:rPr>
  </w:style>
  <w:style w:styleId="Tijeloteksta3" w:type="paragraph">
    <w:name w:val="Body Text 3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 w:val="22"/>
      <w:szCs w:val="20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ascii="Arial" w:cs="Arial" w:eastAsia="Batang" w:hAnsi="Arial"/>
      <w:bCs/>
      <w:sz w:val="22"/>
    </w:rPr>
  </w:style>
  <w:style w:customStyle="1" w:styleId="SamoIspravak" w:type="paragraph">
    <w:name w:val="SamoIspravak"/>
    <w:rPr>
      <w:sz w:val="24"/>
      <w:szCs w:val="24"/>
    </w:rPr>
  </w:style>
  <w:style w:styleId="Tijeloteksta2" w:type="paragraph">
    <w:name w:val="Body Text 2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 w:val="22"/>
      <w:szCs w:val="20"/>
    </w:rPr>
  </w:style>
  <w:style w:styleId="Tekstbalonia" w:type="paragraph">
    <w:name w:val="Balloon Text"/>
    <w:basedOn w:val="Normal"/>
    <w:semiHidden/>
    <w:rsid w:val="00C6237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58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82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82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82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82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2003-06-16 PREDMET Spis presigniran iz ref. sutkinje Tomljenović u ref. sutkinje Pelicarić /Naredba 10-Su-40/03 od 10.09.03./ IN2 napomene: 2003-09-10 PREDMET Spis presigniran iz ref. sutkinje XXX Pelicarić u ref sutkinje VII Malenice IN2 napomene: 2006-10-27 PREDMET podnesak vjerovnika GRAWE HRVATSKA d.d. IN2 napomene: 2006-11-06 PREDMET podnesak  (odvj. Koraljka Vičević) od 02.11.2006. IN2 napomene: 2007-03-16 PREDMET podnesak (OS Zagreb) od 15.03.2007. IN2 napomene: 2007-06-11 PREDMET podnesak (OS Rijeka) od 08.06.07. IN2 napomene: 2007-06-15 PREDMET podnesak (ŽDO) od 14.06.2007. IN2 napomene: 2007-11-06 PREDMET podnesak (Ivica Ćutuk) od 05.11.2007. IN2 napomene: 2007-11-15 PREDMET podnesak (Banka Kovanica d.d.) od 14.11.2007. IN2 napomene: 2007-12-04 PREDMET podnesak (ODO) od 03.12.2007. IN2 napomene: 2008-03-12 PREDMET podnesak (Zagrebački holding) od 11.03.2008. IN2 napomene: 2008-03-27 PREDMET Dopis Općinskog suda Rijeka od  25.03.08. /P-1948/07/ za dostavu steč.spisa na uvid IN2 napomene: 2008-03-28 PREDMET Spis presigniran iz ref. sutkinje Malenica u ref. sutkinje Butigan rj. od 27.03.2008. 10 Su 30/08 IN2 napomene: 2008-04-15 PREDMET ogl.ploča od 04.04.2008. IN2 napomene: 2008-04-28 PREDMET podnesak (Smolković Ljubica) od 25.04.2008. IN2 napomene: 2008-04-29 PREDMET podnesak (st. upravitelj Pero Hrkač) od 28.04.2008. IN2 napomene: 2008-05-09 PREDMET podnesak (OS Rijeka- dopis od 02.05.2008.) od 08.05.2008. IN2 napomene: 2008-05-12 PREDMET podn. Hrvatski nogometni klub Hajduk od 09.5.08. IN2 napomene: 2008-05-26 PREDMET Ogl. ploča Rj. od 15.5.08. IN2 napomene: 2008-07-09 PREDMET neotvorena koverta od 09.07.2008. IN2 napomene: 2008-07-11 PREDMET podnesak IMER d.o.o. - ponuda za rev. IN2 napomene: 2008-07-24 PREDMET podnesak DAB IN2 napomene: 2008-08-04 PREDMET povrat pismena od 01.08.08. IN2 napomene: 2008-08-18 PREDMET oglasna ploča od 18.08.08. IN2 napomene: 2008-08-28 PREDMET podnesak Zavod za javno zddravstvo Zagreb po odvj. T.Matić od 27.08.08. IN2 napomene: 2008-09-03 PREDMET podnesak Zav. za jav. zdrav. A. Štampar IN2 napomene: 2008-09-24 PREDMET Podnesak Zavoda za javno zaravstvo Dr.Andrija Štampar , Zagreb od 23.09.2008. IN2 napomene: 2008-10-09 PREDMET 09.10.2008. Oglasna ploča - rješenje od 09.10.2008. IN2 napomene: 2008-11-13 PREDMET ogl.ploča od 04.11.2008. zaključak od 04.11.2008. IN2 napomene: 2008-11-24 PREDMET 21.11.2008. Prigovor Zavoda za javno zdravstvo Dr. Andrija Štampar IN2 napomene: 2008-12-23 PREDMET podnesak (potvrda o uplati) od 22.12.2008. IN2 napomene: 2009-01-07 PREDMET podnesak (Siniša Milić) od 05.01.2009. IN2 napomene: 2009-01-15 PREDMET podnesak (Zavod za javno zdravstvo) od 14.01.2009. IN2 napomene: 2009-01-21 PREDMET podnesak (OGS Zagreb, rj. od 29.08.2008.) od 16.01.2009. IN2 napomene: 2009-02-10 PREDMET podnesak (Klaić i Klaić) od 09.02.2009. IN2 napomene: 2009-03-13 PREDMET podnesak (Zagrebački holding) od 12.03.2009. IN2 napomene: 2009-04-17 PREDMET podnesak (Gajski odvj. ured) od 16.04.2009. IN2 napomene: 2009-06-19 PREDMET podnesak (OGS Zgb) od 18.06.2009. IN2 napomene: 2009-06-30 PREDMET podnesak (OS Rijeka) od 29.06.2009. IN2 napomene: 2009-09-04 PREDMET podnesak (OGS Zagreb) od 03.09.2009. IN2 napomene: 2009-09-16 PREDMET podnesak (OS Rijeka) od 15.09.2009. IN2 napomene: 2009-11-03 PREDMET ogl.ploča od 23.10.2009. IN2 napomene: 2009-12-02 PREDMET podnesak (Glumina banka d.d.) od 01.12.2009. IN2 napomene: 2009-12-02 PREDMET podnesak (Pero Hrkač) od 01.12.2009. IN2 napomene: 2010-03-18 PREDMET ogl. ploča od 18.03.2010. IN2 napomene: 2010-04-20 PREDMET Podesak (ODVJETNIK SONJA VIZJAK) od 20.04.2010. IN2 napomene: 2010-05-05 PREDMET ogl. ploča od 05.05.2010. IN2 napomene: 2010-11-08 PREDMET Podnesak (AUTOKLUB 'GIRNJI GRAD') od 08.11.2010. IN2 napomene: 2010-12-02 PREDMET Podnesak (OGS ZG) od 02.12.2010. Povijest stečajnih upravitelja: 30.04.1999.-03.08.1999. ZLATKO MIČIN; 03.08.1999.-15.05.2008. PERO HRKAČ; 15.05.</izvorni_sadrzaj>
    <derivirana_varijabla naziv="DomainObject.Predmet.Opis_1">MIGRIRANO IZ IN2 IN2 napomene: 2003-06-16 PREDMET Spis presigniran iz ref. sutkinje Tomljenović u ref. sutkinje Pelicarić /Naredba 10-Su-40/03 od 10.09.03./ IN2 napomene: 2003-09-10 PREDMET Spis presigniran iz ref. sutkinje XXX Pelicarić u ref sutkinje VII Malenice IN2 napomene: 2006-10-27 PREDMET podnesak vjerovnika GRAWE HRVATSKA d.d. IN2 napomene: 2006-11-06 PREDMET podnesak  (odvj. Koraljka Vičević) od 02.11.2006. IN2 napomene: 2007-03-16 PREDMET podnesak (OS Zagreb) od 15.03.2007. IN2 napomene: 2007-06-11 PREDMET podnesak (OS Rijeka) od 08.06.07. IN2 napomene: 2007-06-15 PREDMET podnesak (ŽDO) od 14.06.2007. IN2 napomene: 2007-11-06 PREDMET podnesak (Ivica Ćutuk) od 05.11.2007. IN2 napomene: 2007-11-15 PREDMET podnesak (Banka Kovanica d.d.) od 14.11.2007. IN2 napomene: 2007-12-04 PREDMET podnesak (ODO) od 03.12.2007. IN2 napomene: 2008-03-12 PREDMET podnesak (Zagrebački holding) od 11.03.2008. IN2 napomene: 2008-03-27 PREDMET Dopis Općinskog suda Rijeka od  25.03.08. /P-1948/07/ za dostavu steč.spisa na uvid IN2 napomene: 2008-03-28 PREDMET Spis presigniran iz ref. sutkinje Malenica u ref. sutkinje Butigan rj. od 27.03.2008. 10 Su 30/08 IN2 napomene: 2008-04-15 PREDMET ogl.ploča od 04.04.2008. IN2 napomene: 2008-04-28 PREDMET podnesak (Smolković Ljubica) od 25.04.2008. IN2 napomene: 2008-04-29 PREDMET podnesak (st. upravitelj Pero Hrkač) od 28.04.2008. IN2 napomene: 2008-05-09 PREDMET podnesak (OS Rijeka- dopis od 02.05.2008.) od 08.05.2008. IN2 napomene: 2008-05-12 PREDMET podn. Hrvatski nogometni klub Hajduk od 09.5.08. IN2 napomene: 2008-05-26 PREDMET Ogl. ploča Rj. od 15.5.08. IN2 napomene: 2008-07-09 PREDMET neotvorena koverta od 09.07.2008. IN2 napomene: 2008-07-11 PREDMET podnesak IMER d.o.o. - ponuda za rev. IN2 napomene: 2008-07-24 PREDMET podnesak DAB IN2 napomene: 2008-08-04 PREDMET povrat pismena od 01.08.08. IN2 napomene: 2008-08-18 PREDMET oglasna ploča od 18.08.08. IN2 napomene: 2008-08-28 PREDMET podnesak Zavod za javno zddravstvo Zagreb po odvj. T.Matić od 27.08.08. IN2 napomene: 2008-09-03 PREDMET podnesak Zav. za jav. zdrav. A. Štampar IN2 napomene: 2008-09-24 PREDMET Podnesak Zavoda za javno zaravstvo Dr.Andrija Štampar , Zagreb od 23.09.2008. IN2 napomene: 2008-10-09 PREDMET 09.10.2008. Oglasna ploča - rješenje od 09.10.2008. IN2 napomene: 2008-11-13 PREDMET ogl.ploča od 04.11.2008. zaključak od 04.11.2008. IN2 napomene: 2008-11-24 PREDMET 21.11.2008. Prigovor Zavoda za javno zdravstvo Dr. Andrija Štampar IN2 napomene: 2008-12-23 PREDMET podnesak (potvrda o uplati) od 22.12.2008. IN2 napomene: 2009-01-07 PREDMET podnesak (Siniša Milić) od 05.01.2009. IN2 napomene: 2009-01-15 PREDMET podnesak (Zavod za javno zdravstvo) od 14.01.2009. IN2 napomene: 2009-01-21 PREDMET podnesak (OGS Zagreb, rj. od 29.08.2008.) od 16.01.2009. IN2 napomene: 2009-02-10 PREDMET podnesak (Klaić i Klaić) od 09.02.2009. IN2 napomene: 2009-03-13 PREDMET podnesak (Zagrebački holding) od 12.03.2009. IN2 napomene: 2009-04-17 PREDMET podnesak (Gajski odvj. ured) od 16.04.2009. IN2 napomene: 2009-06-19 PREDMET podnesak (OGS Zgb) od 18.06.2009. IN2 napomene: 2009-06-30 PREDMET podnesak (OS Rijeka) od 29.06.2009. IN2 napomene: 2009-09-04 PREDMET podnesak (OGS Zagreb) od 03.09.2009. IN2 napomene: 2009-09-16 PREDMET podnesak (OS Rijeka) od 15.09.2009. IN2 napomene: 2009-11-03 PREDMET ogl.ploča od 23.10.2009. IN2 napomene: 2009-12-02 PREDMET podnesak (Glumina banka d.d.) od 01.12.2009. IN2 napomene: 2009-12-02 PREDMET podnesak (Pero Hrkač) od 01.12.2009. IN2 napomene: 2010-03-18 PREDMET ogl. ploča od 18.03.2010. IN2 napomene: 2010-04-20 PREDMET Podesak (ODVJETNIK SONJA VIZJAK) od 20.04.2010. IN2 napomene: 2010-05-05 PREDMET ogl. ploča od 05.05.2010. IN2 napomene: 2010-11-08 PREDMET Podnesak (AUTOKLUB 'GIRNJI GRAD') od 08.11.2010. IN2 napomene: 2010-12-02 PREDMET Podnesak (OGS ZG) od 02.12.2010. Povijest stečajnih upravitelja: 30.04.1999.-03.08.1999. ZLATKO MIČIN; 03.08.1999.-15.05.2008. PERO HRKAČ; 15.05.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St-565/2015</izvorni_sadrzaj>
    <derivirana_varijabla naziv="DomainObject.Predmet.OznakaBroj_1">St-565/2015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KOMERCIJALNA BANKA ZAGREB d.d. - u stečaju</izvorni_sadrzaj>
    <derivirana_varijabla naziv="DomainObject.Predmet.ProtustrankaFormated_1">  KOMERCIJALNA BANKA ZAGREB d.d. - u stečaju</derivirana_varijabla>
  </DomainObject.Predmet.ProtustrankaFormated>
  <DomainObject.Predmet.ProtustrankaFormatedOIB>
    <izvorni_sadrzaj>  KOMERCIJALNA BANKA ZAGREB d.d. - u stečaju, OIB 64475291368</izvorni_sadrzaj>
    <derivirana_varijabla naziv="DomainObject.Predmet.ProtustrankaFormatedOIB_1">  KOMERCIJALNA BANKA ZAGREB d.d. - u stečaju, OIB 64475291368</derivirana_varijabla>
  </DomainObject.Predmet.ProtustrankaFormatedOIB>
  <DomainObject.Predmet.ProtustrankaFormatedWithAdress>
    <izvorni_sadrzaj> KOMERCIJALNA BANKA ZAGREB d.d. - u stečaju, Frankopanska 11, 10000 Zagreb</izvorni_sadrzaj>
    <derivirana_varijabla naziv="DomainObject.Predmet.ProtustrankaFormatedWithAdress_1"> KOMERCIJALNA BANKA ZAGREB d.d. - u stečaju, Frankopanska 11, 10000 Zagreb</derivirana_varijabla>
  </DomainObject.Predmet.ProtustrankaFormatedWithAdress>
  <DomainObject.Predmet.ProtustrankaFormatedWithAdressOIB>
    <izvorni_sadrzaj> KOMERCIJALNA BANKA ZAGREB d.d. - u stečaju, OIB 64475291368, Frankopanska 11, 10000 Zagreb</izvorni_sadrzaj>
    <derivirana_varijabla naziv="DomainObject.Predmet.ProtustrankaFormatedWithAdressOIB_1"> KOMERCIJALNA BANKA ZAGREB d.d. - u stečaju, OIB 64475291368, Frankopanska 11, 10000 Zagreb</derivirana_varijabla>
  </DomainObject.Predmet.ProtustrankaFormatedWithAdressOIB>
  <DomainObject.Predmet.ProtustrankaWithAdress>
    <izvorni_sadrzaj>KOMERCIJALNA BANKA ZAGREB d.d. - u stečaju Frankopanska 11, 10000 Zagreb</izvorni_sadrzaj>
    <derivirana_varijabla naziv="DomainObject.Predmet.ProtustrankaWithAdress_1">KOMERCIJALNA BANKA ZAGREB d.d. - u stečaju Frankopanska 11, 10000 Zagreb</derivirana_varijabla>
  </DomainObject.Predmet.ProtustrankaWithAdress>
  <DomainObject.Predmet.ProtustrankaWithAdressOIB>
    <izvorni_sadrzaj>KOMERCIJALNA BANKA ZAGREB d.d. - u stečaju, OIB 64475291368, Frankopanska 11, 10000 Zagreb</izvorni_sadrzaj>
    <derivirana_varijabla naziv="DomainObject.Predmet.ProtustrankaWithAdressOIB_1">KOMERCIJALNA BANKA ZAGREB d.d. - u stečaju, OIB 64475291368, Frankopanska 11, 10000 Zagreb</derivirana_varijabla>
  </DomainObject.Predmet.ProtustrankaWithAdressOIB>
  <DomainObject.Predmet.ProtustrankaNazivFormated>
    <izvorni_sadrzaj>KOMERCIJALNA BANKA ZAGREB d.d. - u stečaju</izvorni_sadrzaj>
    <derivirana_varijabla naziv="DomainObject.Predmet.ProtustrankaNazivFormated_1">KOMERCIJALNA BANKA ZAGREB d.d. - u stečaju</derivirana_varijabla>
  </DomainObject.Predmet.ProtustrankaNazivFormated>
  <DomainObject.Predmet.ProtustrankaNazivFormatedOIB>
    <izvorni_sadrzaj>KOMERCIJALNA BANKA ZAGREB d.d. - u stečaju, OIB 64475291368</izvorni_sadrzaj>
    <derivirana_varijabla naziv="DomainObject.Predmet.ProtustrankaNazivFormatedOIB_1">KOMERCIJALNA BANKA ZAGREB d.d. - u stečaju, OIB 64475291368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</izvorni_sadrzaj>
    <derivirana_varijabla naziv="DomainObject.Predmet.StrankaFormatedOIB_1">  HRVATSKA NARODNA BANKA</derivirana_varijabla>
  </DomainObject.Predmet.StrankaFormatedOIB>
  <DomainObject.Predmet.StrankaFormatedWithAdress>
    <izvorni_sadrzaj> HRVATSKA NARODNA BANKA, Trg burze 3, 10000 Zagreb</izvorni_sadrzaj>
    <derivirana_varijabla naziv="DomainObject.Predmet.StrankaFormatedWithAdress_1"> HRVATSKA NARODNA BANKA, Trg burze 3, 10000 Zagreb</derivirana_varijabla>
  </DomainObject.Predmet.StrankaFormatedWithAdress>
  <DomainObject.Predmet.StrankaFormatedWithAdressOIB>
    <izvorni_sadrzaj> HRVATSKA NARODNA BANKA, Trg burze 3, 10000 Zagreb</izvorni_sadrzaj>
    <derivirana_varijabla naziv="DomainObject.Predmet.StrankaFormatedWithAdressOIB_1"> HRVATSKA NARODNA BANKA, Trg burze 3, 10000 Zagreb</derivirana_varijabla>
  </DomainObject.Predmet.StrankaFormatedWithAdressOIB>
  <DomainObject.Predmet.StrankaWithAdress>
    <izvorni_sadrzaj>HRVATSKA NARODNA BANKA Trg burze 3,10000 Zagreb</izvorni_sadrzaj>
    <derivirana_varijabla naziv="DomainObject.Predmet.StrankaWithAdress_1">HRVATSKA NARODNA BANKA Trg burze 3,10000 Zagreb</derivirana_varijabla>
  </DomainObject.Predmet.StrankaWithAdress>
  <DomainObject.Predmet.StrankaWithAdressOIB>
    <izvorni_sadrzaj>HRVATSKA NARODNA BANKA, Trg burze 3,10000 Zagreb</izvorni_sadrzaj>
    <derivirana_varijabla naziv="DomainObject.Predmet.StrankaWithAdressOIB_1">HRVATSKA NARODNA BANKA, Trg burze 3,10000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</izvorni_sadrzaj>
    <derivirana_varijabla naziv="DomainObject.Predmet.StrankaNazivFormatedOIB_1">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</item>
    </izvorni_sadrzaj>
    <derivirana_varijabla naziv="DomainObject.Predmet.StrankaListFormatedOIB_1">
      <item>HRVATSKA NARODNA BANKA</item>
    </derivirana_varijabla>
  </DomainObject.Predmet.StrankaListFormatedOIB>
  <DomainObject.Predmet.StrankaListFormatedWithAdress>
    <izvorni_sadrzaj>
      <item>HRVATSKA NARODNA BANKA, Trg burze 3, 10000 Zagreb</item>
    </izvorni_sadrzaj>
    <derivirana_varijabla naziv="DomainObject.Predmet.StrankaListFormatedWithAdress_1">
      <item>HRVATSKA NARODNA BANKA, Trg burze 3, 10000 Zagreb</item>
    </derivirana_varijabla>
  </DomainObject.Predmet.StrankaListFormatedWithAdress>
  <DomainObject.Predmet.StrankaListFormatedWithAdressOIB>
    <izvorni_sadrzaj>
      <item>HRVATSKA NARODNA BANKA, Trg burze 3, 10000 Zagreb</item>
    </izvorni_sadrzaj>
    <derivirana_varijabla naziv="DomainObject.Predmet.StrankaListFormatedWithAdressOIB_1">
      <item>HRVATSKA NARODNA BANKA, Trg burze 3,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</item>
    </izvorni_sadrzaj>
    <derivirana_varijabla naziv="DomainObject.Predmet.StrankaListNazivFormatedOIB_1">
      <item>HRVATSKA NARODNA BANKA</item>
    </derivirana_varijabla>
  </DomainObject.Predmet.StrankaListNazivFormatedOIB>
  <DomainObject.Predmet.ProtuStrankaListFormated>
    <izvorni_sadrzaj>
      <item>KOMERCIJALNA BANKA ZAGREB d.d. - u stečaju</item>
    </izvorni_sadrzaj>
    <derivirana_varijabla naziv="DomainObject.Predmet.ProtuStrankaListFormated_1">
      <item>KOMERCIJALNA BANKA ZAGREB d.d. - u stečaju</item>
    </derivirana_varijabla>
  </DomainObject.Predmet.ProtuStrankaListFormated>
  <DomainObject.Predmet.ProtuStrankaListFormatedOIB>
    <izvorni_sadrzaj>
      <item>KOMERCIJALNA BANKA ZAGREB d.d. - u stečaju, OIB 64475291368</item>
    </izvorni_sadrzaj>
    <derivirana_varijabla naziv="DomainObject.Predmet.ProtuStrankaListFormatedOIB_1">
      <item>KOMERCIJALNA BANKA ZAGREB d.d. - u stečaju, OIB 64475291368</item>
    </derivirana_varijabla>
  </DomainObject.Predmet.ProtuStrankaListFormatedOIB>
  <DomainObject.Predmet.ProtuStrankaListFormatedWithAdress>
    <izvorni_sadrzaj>
      <item>KOMERCIJALNA BANKA ZAGREB d.d. - u stečaju, Frankopanska 11, 10000 Zagreb</item>
    </izvorni_sadrzaj>
    <derivirana_varijabla naziv="DomainObject.Predmet.ProtuStrankaListFormatedWithAdress_1">
      <item>KOMERCIJALNA BANKA ZAGREB d.d. - u stečaju, Frankopanska 11, 10000 Zagreb</item>
    </derivirana_varijabla>
  </DomainObject.Predmet.ProtuStrankaListFormatedWithAdress>
  <DomainObject.Predmet.ProtuStrankaListFormatedWithAdressOIB>
    <izvorni_sadrzaj>
      <item>KOMERCIJALNA BANKA ZAGREB d.d. - u stečaju, OIB 64475291368, Frankopanska 11, 10000 Zagreb</item>
    </izvorni_sadrzaj>
    <derivirana_varijabla naziv="DomainObject.Predmet.ProtuStrankaListFormatedWithAdressOIB_1">
      <item>KOMERCIJALNA BANKA ZAGREB d.d. - u stečaju, OIB 64475291368, Frankopanska 11, 10000 Zagreb</item>
    </derivirana_varijabla>
  </DomainObject.Predmet.ProtuStrankaListFormatedWithAdressOIB>
  <DomainObject.Predmet.ProtuStrankaListNazivFormated>
    <izvorni_sadrzaj>
      <item>KOMERCIJALNA BANKA ZAGREB d.d. - u stečaju</item>
    </izvorni_sadrzaj>
    <derivirana_varijabla naziv="DomainObject.Predmet.ProtuStrankaListNazivFormated_1">
      <item>KOMERCIJALNA BANKA ZAGREB d.d. - u stečaju</item>
    </derivirana_varijabla>
  </DomainObject.Predmet.ProtuStrankaListNazivFormated>
  <DomainObject.Predmet.ProtuStrankaListNazivFormatedOIB>
    <izvorni_sadrzaj>
      <item>KOMERCIJALNA BANKA ZAGREB d.d. - u stečaju, OIB 64475291368</item>
    </izvorni_sadrzaj>
    <derivirana_varijabla naziv="DomainObject.Predmet.ProtuStrankaListNazivFormatedOIB_1">
      <item>KOMERCIJALNA BANKA ZAGREB d.d. - u stečaju, OIB 64475291368</item>
    </derivirana_varijabla>
  </DomainObject.Predmet.ProtuStrankaListNazivFormatedOIB>
  <DomainObject.Predmet.OstaliListFormated>
    <izvorni_sadrzaj>
      <item>BRANKA NOVOKMET</item>
      <item>SANDRA KALAUZ</item>
      <item>DRAŽEN ODORČIĆ</item>
      <item>odvj. TIN MATIĆ</item>
      <item>SUZANA JUREŠKO</item>
      <item>OLGICA MIKINAC</item>
      <item>Zdravko Mitak</item>
      <item>MARTINA LEVAČIĆ</item>
      <item>Bogdan Petrović</item>
    </izvorni_sadrzaj>
    <derivirana_varijabla naziv="DomainObject.Predmet.OstaliListFormated_1">
      <item>BRANKA NOVOKMET</item>
      <item>SANDRA KALAUZ</item>
      <item>DRAŽEN ODORČIĆ</item>
      <item>odvj. TIN MATIĆ</item>
      <item>SUZANA JUREŠKO</item>
      <item>OLGICA MIKINAC</item>
      <item>Zdravko Mitak</item>
      <item>MARTINA LEVAČIĆ</item>
      <item>Bogdan Petrović</item>
    </derivirana_varijabla>
  </DomainObject.Predmet.OstaliListFormated>
  <DomainObject.Predmet.OstaliListFormatedOIB>
    <izvorni_sadrzaj>
      <item>BRANKA NOVOKMET</item>
      <item>SANDRA KALAUZ</item>
      <item>DRAŽEN ODORČIĆ</item>
      <item>odvj. TIN MATIĆ</item>
      <item>SUZANA JUREŠKO</item>
      <item>OLGICA MIKINAC</item>
      <item>Zdravko Mitak, OIB 25916717450</item>
      <item>MARTINA LEVAČIĆ</item>
      <item>Bogdan Petrović</item>
    </izvorni_sadrzaj>
    <derivirana_varijabla naziv="DomainObject.Predmet.OstaliListFormatedOIB_1">
      <item>BRANKA NOVOKMET</item>
      <item>SANDRA KALAUZ</item>
      <item>DRAŽEN ODORČIĆ</item>
      <item>odvj. TIN MATIĆ</item>
      <item>SUZANA JUREŠKO</item>
      <item>OLGICA MIKINAC</item>
      <item>Zdravko Mitak, OIB 25916717450</item>
      <item>MARTINA LEVAČIĆ</item>
      <item>Bogdan Petrović</item>
    </derivirana_varijabla>
  </DomainObject.Predmet.OstaliListFormatedOIB>
  <DomainObject.Predmet.OstaliListFormatedWithAdress>
    <izvorni_sadrzaj>
      <item>BRANKA NOVOKMET</item>
      <item>SANDRA KALAUZ</item>
      <item>DRAŽEN ODORČIĆ</item>
      <item>odvj. TIN MATIĆ, Vlaška 95, 10000 Zagreb</item>
      <item>SUZANA JUREŠKO</item>
      <item>OLGICA MIKINAC</item>
      <item>Zdravko Mitak, Zelenjak 53, 10000 Zagreb</item>
      <item>MARTINA LEVAČIĆ</item>
      <item>Bogdan Petrović, Josifa Rjnjanina 4, 21000 Novi Sad</item>
    </izvorni_sadrzaj>
    <derivirana_varijabla naziv="DomainObject.Predmet.OstaliListFormatedWithAdress_1">
      <item>BRANKA NOVOKMET</item>
      <item>SANDRA KALAUZ</item>
      <item>DRAŽEN ODORČIĆ</item>
      <item>odvj. TIN MATIĆ, Vlaška 95, 10000 Zagreb</item>
      <item>SUZANA JUREŠKO</item>
      <item>OLGICA MIKINAC</item>
      <item>Zdravko Mitak, Zelenjak 53, 10000 Zagreb</item>
      <item>MARTINA LEVAČIĆ</item>
      <item>Bogdan Petrović, Josifa Rjnjanina 4, 21000 Novi Sad</item>
    </derivirana_varijabla>
  </DomainObject.Predmet.OstaliListFormatedWithAdress>
  <DomainObject.Predmet.OstaliListFormatedWithAdressOIB>
    <izvorni_sadrzaj>
      <item>BRANKA NOVOKMET</item>
      <item>SANDRA KALAUZ</item>
      <item>DRAŽEN ODORČIĆ</item>
      <item>odvj. TIN MATIĆ, Vlaška 95, 10000 Zagreb</item>
      <item>SUZANA JUREŠKO</item>
      <item>OLGICA MIKINAC</item>
      <item>Zdravko Mitak, OIB 25916717450, Zelenjak 53, 10000 Zagreb</item>
      <item>MARTINA LEVAČIĆ</item>
      <item>Bogdan Petrović, Josifa Rjnjanina 4, 21000 Novi Sad</item>
    </izvorni_sadrzaj>
    <derivirana_varijabla naziv="DomainObject.Predmet.OstaliListFormatedWithAdressOIB_1">
      <item>BRANKA NOVOKMET</item>
      <item>SANDRA KALAUZ</item>
      <item>DRAŽEN ODORČIĆ</item>
      <item>odvj. TIN MATIĆ, Vlaška 95, 10000 Zagreb</item>
      <item>SUZANA JUREŠKO</item>
      <item>OLGICA MIKINAC</item>
      <item>Zdravko Mitak, OIB 25916717450, Zelenjak 53, 10000 Zagreb</item>
      <item>MARTINA LEVAČIĆ</item>
      <item>Bogdan Petrović, Josifa Rjnjanina 4, 21000 Novi Sad</item>
    </derivirana_varijabla>
  </DomainObject.Predmet.OstaliListFormatedWithAdressOIB>
  <DomainObject.Predmet.OstaliListNazivFormated>
    <izvorni_sadrzaj>
      <item>BRANKA NOVOKMET</item>
      <item>SANDRA KALAUZ</item>
      <item>DRAŽEN ODORČIĆ</item>
      <item>odvj. TIN MATIĆ</item>
      <item>SUZANA JUREŠKO</item>
      <item>OLGICA MIKINAC</item>
      <item>Zdravko Mitak</item>
      <item>MARTINA LEVAČIĆ</item>
      <item>Bogdan Petrović</item>
    </izvorni_sadrzaj>
    <derivirana_varijabla naziv="DomainObject.Predmet.OstaliListNazivFormated_1">
      <item>BRANKA NOVOKMET</item>
      <item>SANDRA KALAUZ</item>
      <item>DRAŽEN ODORČIĆ</item>
      <item>odvj. TIN MATIĆ</item>
      <item>SUZANA JUREŠKO</item>
      <item>OLGICA MIKINAC</item>
      <item>Zdravko Mitak</item>
      <item>MARTINA LEVAČIĆ</item>
      <item>Bogdan Petrović</item>
    </derivirana_varijabla>
  </DomainObject.Predmet.OstaliListNazivFormated>
  <DomainObject.Predmet.OstaliListNazivFormatedOIB>
    <izvorni_sadrzaj>
      <item>BRANKA NOVOKMET</item>
      <item>SANDRA KALAUZ</item>
      <item>DRAŽEN ODORČIĆ</item>
      <item>odvj. TIN MATIĆ</item>
      <item>SUZANA JUREŠKO</item>
      <item>OLGICA MIKINAC</item>
      <item>Zdravko Mitak, OIB 25916717450</item>
      <item>MARTINA LEVAČIĆ</item>
      <item>Bogdan Petrović</item>
    </izvorni_sadrzaj>
    <derivirana_varijabla naziv="DomainObject.Predmet.OstaliListNazivFormatedOIB_1">
      <item>BRANKA NOVOKMET</item>
      <item>SANDRA KALAUZ</item>
      <item>DRAŽEN ODORČIĆ</item>
      <item>odvj. TIN MATIĆ</item>
      <item>SUZANA JUREŠKO</item>
      <item>OLGICA MIKINAC</item>
      <item>Zdravko Mitak, OIB 25916717450</item>
      <item>MARTINA LEVAČIĆ</item>
      <item>Bogdan Petrović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KOMERCIJALNA BANKA ZAGREB d.d. - u stečaju</izvorni_sadrzaj>
    <derivirana_varijabla naziv="DomainObject.Predmet.ProtustrankaIDrugi_1">KOMERCIJALNA BANKA ZAGREB d.d. - u stečaju</derivirana_varijabla>
  </DomainObject.Predmet.ProtustrankaIDrugi>
  <DomainObject.Predmet.StrankaIDrugiAdressOIB>
    <izvorni_sadrzaj>HRVATSKA NARODNA BANKA, Trg burze 3, 10000 Zagreb</izvorni_sadrzaj>
    <derivirana_varijabla naziv="DomainObject.Predmet.StrankaIDrugiAdressOIB_1">HRVATSKA NARODNA BANKA, Trg burze 3, 10000 Zagreb</derivirana_varijabla>
  </DomainObject.Predmet.StrankaIDrugiAdressOIB>
  <DomainObject.Predmet.ProtustrankaIDrugiAdressOIB>
    <izvorni_sadrzaj>KOMERCIJALNA BANKA ZAGREB d.d. - u stečaju, OIB 64475291368, Frankopanska 11, 10000 Zagreb</izvorni_sadrzaj>
    <derivirana_varijabla naziv="DomainObject.Predmet.ProtustrankaIDrugiAdressOIB_1">KOMERCIJALNA BANKA ZAGREB d.d. - u stečaju, OIB 64475291368, Frankopanska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KOMERCIJALNA BANKA ZAGREB d.d. - u stečaju</item>
      <item>BRANKA NOVOKMET</item>
      <item>SANDRA KALAUZ</item>
      <item>DRAŽEN ODORČIĆ</item>
      <item>odvj. TIN MATIĆ</item>
      <item>SUZANA JUREŠKO</item>
      <item>OLGICA MIKINAC</item>
      <item>Zdravko Mitak</item>
      <item>MARTINA LEVAČIĆ</item>
      <item>Bogdan Petrović</item>
    </izvorni_sadrzaj>
    <derivirana_varijabla naziv="DomainObject.Predmet.SudioniciListNaziv_1">
      <item>HRVATSKA NARODNA BANKA</item>
      <item>KOMERCIJALNA BANKA ZAGREB d.d. - u stečaju</item>
      <item>BRANKA NOVOKMET</item>
      <item>SANDRA KALAUZ</item>
      <item>DRAŽEN ODORČIĆ</item>
      <item>odvj. TIN MATIĆ</item>
      <item>SUZANA JUREŠKO</item>
      <item>OLGICA MIKINAC</item>
      <item>Zdravko Mitak</item>
      <item>MARTINA LEVAČIĆ</item>
      <item>Bogdan Petrović</item>
    </derivirana_varijabla>
  </DomainObject.Predmet.SudioniciListNaziv>
  <DomainObject.Predmet.SudioniciListAdressOIB>
    <izvorni_sadrzaj>
      <item>HRVATSKA NARODNA BANKA, Trg burze 3,10000 Zagreb</item>
      <item>KOMERCIJALNA BANKA ZAGREB d.d. - u stečaju, OIB 64475291368, Frankopanska 11,10000 Zagreb</item>
      <item>BRANKA NOVOKMET</item>
      <item>SANDRA KALAUZ</item>
      <item>DRAŽEN ODORČIĆ</item>
      <item>odvj. TIN MATIĆ, Vlaška 95,10000 Zagreb</item>
      <item>SUZANA JUREŠKO</item>
      <item>OLGICA MIKINAC</item>
      <item>Zdravko Mitak, OIB 25916717450, Zelenjak 53,10000 Zagreb</item>
      <item>MARTINA LEVAČIĆ</item>
      <item>Bogdan Petrović, Josifa Rjnjanina 4,21000 Novi Sad</item>
    </izvorni_sadrzaj>
    <derivirana_varijabla naziv="DomainObject.Predmet.SudioniciListAdressOIB_1">
      <item>HRVATSKA NARODNA BANKA, Trg burze 3,10000 Zagreb</item>
      <item>KOMERCIJALNA BANKA ZAGREB d.d. - u stečaju, OIB 64475291368, Frankopanska 11,10000 Zagreb</item>
      <item>BRANKA NOVOKMET</item>
      <item>SANDRA KALAUZ</item>
      <item>DRAŽEN ODORČIĆ</item>
      <item>odvj. TIN MATIĆ, Vlaška 95,10000 Zagreb</item>
      <item>SUZANA JUREŠKO</item>
      <item>OLGICA MIKINAC</item>
      <item>Zdravko Mitak, OIB 25916717450, Zelenjak 53,10000 Zagreb</item>
      <item>MARTINA LEVAČIĆ</item>
      <item>Bogdan Petrović, Josifa Rjnjanina 4,21000 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64475291368</item>
      <item>, OIB null</item>
      <item>, OIB null</item>
      <item>, OIB null</item>
      <item>, OIB null</item>
      <item>, OIB null</item>
      <item>, OIB null</item>
      <item>, OIB 25916717450</item>
      <item>, OIB null</item>
      <item>, OIB null</item>
    </izvorni_sadrzaj>
    <derivirana_varijabla naziv="DomainObject.Predmet.SudioniciListNazivOIB_1">
      <item>, OIB null</item>
      <item>, OIB 64475291368</item>
      <item>, OIB null</item>
      <item>, OIB null</item>
      <item>, OIB null</item>
      <item>, OIB null</item>
      <item>, OIB null</item>
      <item>, OIB null</item>
      <item>, OIB 25916717450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91</properties:Words>
  <properties:Characters>518</properties:Characters>
  <properties:Lines>36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REPUBLIKA HRVATSKA</vt:lpstr>
    </vt:vector>
  </properties:TitlesOfParts>
  <properties:LinksUpToDate>false</properties:LinksUpToDate>
  <properties:CharactersWithSpaces>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2016-02-01T14:32:00Z</dcterms:created>
  <dc:creator>Administrator</dc:creator>
  <cp:lastModifiedBy>Valentina Kranjčić</cp:lastModifiedBy>
  <cp:lastPrinted>2016-02-01T14:35:00Z</cp:lastPrinted>
  <dcterms:modified xmlns:xsi="http://www.w3.org/2001/XMLSchema-instance" xsi:type="dcterms:W3CDTF">2016-02-01T14:36:00Z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