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fe39" w14:paraId="621fe39" w:rsidRDefault="00DB2668" w:rsidP="00DB2668" w:rsidR="00DB2668" w:rsidRPr="00DB2668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R J E Š E N J E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DB2668">
        <w:rPr>
          <w:szCs w:val="24"/>
        </w:rPr>
        <w:t xml:space="preserve"> </w:t>
      </w:r>
      <w:r w:rsidRPr="00C227E9">
        <w:rPr>
          <w:rFonts w:cs="Times New Roman" w:eastAsia="Times New Roman"/>
          <w:sz w:val="22"/>
          <w:lang w:eastAsia="hr-HR"/>
        </w:rPr>
        <w:t>MALOGORSKI d.o.o. za proizvodnju i trgovinu OIB: 84437907342, Sisak, Staro Pračno 1/B</w:t>
      </w:r>
      <w:r w:rsidRPr="00DB2668">
        <w:rPr>
          <w:szCs w:val="24"/>
        </w:rPr>
        <w:t xml:space="preserve"> </w:t>
      </w:r>
      <w:r w:rsidRPr="00DB2668">
        <w:rPr>
          <w:rFonts w:cs="Times New Roman" w:eastAsia="Times New Roman"/>
          <w:szCs w:val="24"/>
          <w:lang w:eastAsia="hr-HR"/>
        </w:rPr>
        <w:t xml:space="preserve">, dana </w:t>
      </w:r>
      <w:r w:rsidR="004F24E6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.06</w:t>
      </w:r>
      <w:r w:rsidRPr="00DB2668">
        <w:rPr>
          <w:rFonts w:cs="Times New Roman" w:eastAsia="Times New Roman"/>
          <w:szCs w:val="24"/>
          <w:lang w:eastAsia="hr-HR"/>
        </w:rPr>
        <w:t xml:space="preserve">.2016. 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r i j e š i o    je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Otvara se stečajni postupak nad dužnikom</w:t>
      </w:r>
      <w:r w:rsidR="00470830" w:rsidRPr="00470830">
        <w:rPr>
          <w:rFonts w:cs="Times New Roman" w:eastAsia="Times New Roman"/>
          <w:sz w:val="22"/>
          <w:lang w:eastAsia="hr-HR"/>
        </w:rPr>
        <w:t xml:space="preserve"> </w:t>
      </w:r>
      <w:r w:rsidR="00470830" w:rsidRPr="00C227E9">
        <w:rPr>
          <w:rFonts w:cs="Times New Roman" w:eastAsia="Times New Roman"/>
          <w:sz w:val="22"/>
          <w:lang w:eastAsia="hr-HR"/>
        </w:rPr>
        <w:t>MALOGORSKI d.o.o. za proizvodnju i trgovinu OIB: 84437907342, Sisak, Staro Pračno 1/B</w:t>
      </w:r>
      <w:r w:rsidRPr="00DB2668">
        <w:rPr>
          <w:szCs w:val="24"/>
        </w:rPr>
        <w:t xml:space="preserve"> </w:t>
      </w:r>
      <w:r w:rsidRPr="00DB2668">
        <w:rPr>
          <w:rFonts w:cs="Times New Roman" w:eastAsia="Times New Roman"/>
          <w:szCs w:val="24"/>
          <w:lang w:eastAsia="hr-HR"/>
        </w:rPr>
        <w:t>Stečajni postupak otvoren je dana</w:t>
      </w:r>
      <w:r w:rsidR="004F24E6">
        <w:rPr>
          <w:rFonts w:cs="Times New Roman" w:eastAsia="Times New Roman"/>
          <w:szCs w:val="24"/>
          <w:lang w:eastAsia="hr-HR"/>
        </w:rPr>
        <w:t>15</w:t>
      </w:r>
      <w:r w:rsidR="00470830">
        <w:rPr>
          <w:rFonts w:cs="Times New Roman" w:eastAsia="Times New Roman"/>
          <w:szCs w:val="24"/>
          <w:lang w:eastAsia="hr-HR"/>
        </w:rPr>
        <w:t>.06.</w:t>
      </w:r>
      <w:r w:rsidRPr="00DB2668">
        <w:rPr>
          <w:rFonts w:cs="Times New Roman" w:eastAsia="Times New Roman"/>
          <w:szCs w:val="24"/>
          <w:lang w:eastAsia="hr-HR"/>
        </w:rPr>
        <w:t xml:space="preserve"> 2016., u </w:t>
      </w:r>
      <w:r w:rsidR="00856822">
        <w:rPr>
          <w:rFonts w:cs="Times New Roman" w:eastAsia="Times New Roman"/>
          <w:szCs w:val="24"/>
          <w:lang w:eastAsia="hr-HR"/>
        </w:rPr>
        <w:t>10</w:t>
      </w:r>
      <w:r w:rsidRPr="00DB2668">
        <w:rPr>
          <w:rFonts w:cs="Times New Roman" w:eastAsia="Times New Roman"/>
          <w:szCs w:val="24"/>
          <w:lang w:eastAsia="hr-HR"/>
        </w:rPr>
        <w:t xml:space="preserve"> sati i  </w:t>
      </w:r>
      <w:r w:rsidR="00856822">
        <w:rPr>
          <w:rFonts w:cs="Times New Roman" w:eastAsia="Times New Roman"/>
          <w:szCs w:val="24"/>
          <w:lang w:eastAsia="hr-HR"/>
        </w:rPr>
        <w:t xml:space="preserve">36 </w:t>
      </w:r>
      <w:r w:rsidRPr="00DB2668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DB2668" w:rsidP="00DB2668" w:rsidR="00DB2668" w:rsidRPr="00DB2668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4F24E6">
        <w:rPr>
          <w:rFonts w:cs="Times New Roman" w:eastAsia="Times New Roman"/>
          <w:szCs w:val="24"/>
          <w:lang w:eastAsia="hr-HR"/>
        </w:rPr>
        <w:t>Dušanka Ivančević iz Zagreba, B. Bernardija 1</w:t>
      </w:r>
      <w:r w:rsidRPr="00DB2668">
        <w:rPr>
          <w:rFonts w:cs="Times New Roman" w:eastAsia="Times New Roman"/>
          <w:szCs w:val="24"/>
          <w:lang w:eastAsia="hr-HR"/>
        </w:rPr>
        <w:t xml:space="preserve">, OIB </w:t>
      </w:r>
      <w:r w:rsidR="00856822">
        <w:rPr>
          <w:rFonts w:cs="Times New Roman" w:eastAsia="Times New Roman"/>
          <w:szCs w:val="24"/>
          <w:lang w:eastAsia="hr-HR"/>
        </w:rPr>
        <w:t>59003296761</w:t>
      </w:r>
    </w:p>
    <w:p w:rsidRDefault="00DB2668" w:rsidP="00DB2668" w:rsidR="00DB2668" w:rsidRPr="00DB2668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470830" w:rsidRPr="00470830">
        <w:rPr>
          <w:rFonts w:cs="Times New Roman" w:eastAsia="Times New Roman"/>
          <w:sz w:val="22"/>
          <w:lang w:eastAsia="hr-HR"/>
        </w:rPr>
        <w:t xml:space="preserve"> </w:t>
      </w:r>
      <w:r w:rsidR="00470830" w:rsidRPr="00C227E9">
        <w:rPr>
          <w:rFonts w:cs="Times New Roman" w:eastAsia="Times New Roman"/>
          <w:sz w:val="22"/>
          <w:lang w:eastAsia="hr-HR"/>
        </w:rPr>
        <w:t>MALOGORSKI d.o.o. za proizvodnju i trgovinu OIB: 84437907342, Sisak, Staro Pračno 1/B</w:t>
      </w:r>
      <w:r w:rsidRPr="00DB2668">
        <w:rPr>
          <w:szCs w:val="24"/>
        </w:rPr>
        <w:t xml:space="preserve"> </w:t>
      </w:r>
    </w:p>
    <w:p w:rsidRDefault="00DB2668" w:rsidP="00DB2668" w:rsidR="00DB2668" w:rsidRPr="00DB2668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4F24E6" w:rsidR="00DB2668" w:rsidRPr="00DB2668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Obrazloženje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Podružnica Zagreb (dalje: FINA), temeljem odredbe čl. 429. Stečajnog zakona (NN 71/15, dalje SZ), nakon čega je ovaj sud rješenjem od </w:t>
      </w:r>
      <w:r w:rsidR="00470830">
        <w:rPr>
          <w:rFonts w:cs="Times New Roman" w:eastAsia="Times New Roman"/>
          <w:szCs w:val="24"/>
          <w:lang w:eastAsia="hr-HR"/>
        </w:rPr>
        <w:t>22</w:t>
      </w:r>
      <w:r w:rsidRPr="00DB2668">
        <w:rPr>
          <w:rFonts w:cs="Times New Roman" w:eastAsia="Times New Roman"/>
          <w:szCs w:val="24"/>
          <w:lang w:eastAsia="hr-HR"/>
        </w:rPr>
        <w:t>.12.2015. pokrenuo skraćeni stečajni postupak nad gore navedenim dužnikom, budući da su ostvareni  uvjeti iz čl. 428. SZ-a.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ab/>
        <w:t>Zaključkom od</w:t>
      </w:r>
      <w:r w:rsidR="00470830">
        <w:rPr>
          <w:rFonts w:cs="Times New Roman" w:eastAsia="Times New Roman"/>
          <w:szCs w:val="24"/>
          <w:lang w:eastAsia="hr-HR"/>
        </w:rPr>
        <w:t xml:space="preserve"> 22</w:t>
      </w:r>
      <w:r w:rsidRPr="00DB2668">
        <w:rPr>
          <w:rFonts w:cs="Times New Roman" w:eastAsia="Times New Roman"/>
          <w:szCs w:val="24"/>
          <w:lang w:eastAsia="hr-HR"/>
        </w:rPr>
        <w:t>.12.2015., pozvane su osobe ovlaštene za zastupanje dužnika po zakonu, dostaviti javnobilježnički ovjerovljen popis imovine i obveza dužnika  na propisanom obrascu, sukladno čl. 430., 17.  i 13. SZ . Zaključak je  dostavljen  dana</w:t>
      </w:r>
      <w:r w:rsidR="004F24E6">
        <w:rPr>
          <w:rFonts w:cs="Times New Roman" w:eastAsia="Times New Roman"/>
          <w:szCs w:val="24"/>
          <w:lang w:eastAsia="hr-HR"/>
        </w:rPr>
        <w:t xml:space="preserve"> </w:t>
      </w:r>
      <w:r w:rsidR="00470830">
        <w:rPr>
          <w:rFonts w:cs="Times New Roman" w:eastAsia="Times New Roman"/>
          <w:szCs w:val="24"/>
          <w:lang w:eastAsia="hr-HR"/>
        </w:rPr>
        <w:t>05.04</w:t>
      </w:r>
      <w:r w:rsidRPr="00DB2668">
        <w:rPr>
          <w:rFonts w:cs="Times New Roman" w:eastAsia="Times New Roman"/>
          <w:szCs w:val="24"/>
          <w:lang w:eastAsia="hr-HR"/>
        </w:rPr>
        <w:t xml:space="preserve">.2016., </w:t>
      </w:r>
      <w:r w:rsidR="000B7CBF">
        <w:rPr>
          <w:rFonts w:cs="Times New Roman" w:eastAsia="Times New Roman"/>
          <w:szCs w:val="24"/>
          <w:lang w:eastAsia="hr-HR"/>
        </w:rPr>
        <w:t>te</w:t>
      </w:r>
      <w:r w:rsidR="00856822">
        <w:rPr>
          <w:rFonts w:cs="Times New Roman" w:eastAsia="Times New Roman"/>
          <w:szCs w:val="24"/>
          <w:lang w:eastAsia="hr-HR"/>
        </w:rPr>
        <w:t xml:space="preserve"> je</w:t>
      </w:r>
      <w:r w:rsidR="000B7CBF">
        <w:rPr>
          <w:rFonts w:cs="Times New Roman" w:eastAsia="Times New Roman"/>
          <w:szCs w:val="24"/>
          <w:lang w:eastAsia="hr-HR"/>
        </w:rPr>
        <w:t xml:space="preserve"> po istome postupljeno</w:t>
      </w:r>
      <w:r w:rsidRPr="00DB2668">
        <w:rPr>
          <w:rFonts w:cs="Times New Roman" w:eastAsia="Times New Roman"/>
          <w:szCs w:val="24"/>
          <w:lang w:eastAsia="hr-HR"/>
        </w:rPr>
        <w:t xml:space="preserve">, međutim iz istog proizlazi da  dužnik nema imovinu dostatnu </w:t>
      </w:r>
      <w:r w:rsidR="000B7CBF">
        <w:rPr>
          <w:rFonts w:cs="Times New Roman" w:eastAsia="Times New Roman"/>
          <w:szCs w:val="24"/>
          <w:lang w:eastAsia="hr-HR"/>
        </w:rPr>
        <w:t>za  namirenje troškova postupka</w:t>
      </w:r>
      <w:r w:rsidRPr="00DB2668">
        <w:rPr>
          <w:rFonts w:cs="Times New Roman" w:eastAsia="Times New Roman"/>
          <w:szCs w:val="24"/>
          <w:lang w:eastAsia="hr-HR"/>
        </w:rPr>
        <w:t>.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ab/>
        <w:t xml:space="preserve">Zaključkom od </w:t>
      </w:r>
      <w:r w:rsidR="000B7CBF">
        <w:rPr>
          <w:rFonts w:cs="Times New Roman" w:eastAsia="Times New Roman"/>
          <w:szCs w:val="24"/>
          <w:lang w:eastAsia="hr-HR"/>
        </w:rPr>
        <w:t xml:space="preserve">22.12.2015. </w:t>
      </w:r>
      <w:r w:rsidRPr="00DB2668">
        <w:rPr>
          <w:rFonts w:cs="Times New Roman" w:eastAsia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U Zagrebu,</w:t>
      </w:r>
      <w:r w:rsidR="004F24E6">
        <w:rPr>
          <w:rFonts w:cs="Times New Roman" w:eastAsia="Times New Roman"/>
          <w:szCs w:val="24"/>
          <w:lang w:eastAsia="hr-HR"/>
        </w:rPr>
        <w:t>15</w:t>
      </w:r>
      <w:r w:rsidR="000B7CBF">
        <w:rPr>
          <w:rFonts w:cs="Times New Roman" w:eastAsia="Times New Roman"/>
          <w:szCs w:val="24"/>
          <w:lang w:eastAsia="hr-HR"/>
        </w:rPr>
        <w:t>.06.2016</w:t>
      </w:r>
      <w:r w:rsidRPr="00DB2668">
        <w:rPr>
          <w:rFonts w:cs="Times New Roman" w:eastAsia="Times New Roman"/>
          <w:szCs w:val="24"/>
          <w:lang w:eastAsia="hr-HR"/>
        </w:rPr>
        <w:t>. godine</w:t>
      </w:r>
    </w:p>
    <w:p w:rsidRDefault="00DB2668" w:rsidP="00DB2668" w:rsidR="00DB2668" w:rsidRPr="00DB2668">
      <w:pPr>
        <w:jc w:val="both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DB2668" w:rsidP="00DB2668" w:rsidR="00DB2668" w:rsidRPr="00DB2668">
      <w:pPr>
        <w:jc w:val="right"/>
        <w:rPr>
          <w:rFonts w:cs="Times New Roman" w:eastAsia="Times New Roman"/>
          <w:szCs w:val="24"/>
          <w:lang w:eastAsia="hr-HR"/>
        </w:rPr>
      </w:pPr>
      <w:r w:rsidRPr="00DB2668">
        <w:rPr>
          <w:rFonts w:cs="Times New Roman" w:eastAsia="Times New Roman"/>
          <w:szCs w:val="24"/>
          <w:lang w:eastAsia="hr-HR"/>
        </w:rPr>
        <w:t>Miljenko Dolenc</w:t>
      </w:r>
      <w:r w:rsidR="00856822">
        <w:rPr>
          <w:rFonts w:cs="Times New Roman" w:eastAsia="Times New Roman"/>
          <w:szCs w:val="24"/>
          <w:lang w:eastAsia="hr-HR"/>
        </w:rPr>
        <w:t>,v.r.</w:t>
      </w:r>
    </w:p>
    <w:p w:rsidRDefault="00DB2668" w:rsidP="00DB2668" w:rsidR="00DB2668" w:rsidRPr="00DB2668">
      <w:pPr>
        <w:jc w:val="right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right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right"/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rPr>
          <w:rFonts w:cs="Times New Roman" w:eastAsia="Times New Roman"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B2668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DB2668" w:rsidP="00DB2668" w:rsidR="00DB2668" w:rsidRPr="00DB2668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B2668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B2668" w:rsidP="00DB2668" w:rsidR="00DB2668" w:rsidRPr="00DB2668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DB2668" w:rsidP="00DB2668" w:rsidR="00DB2668" w:rsidRPr="00DB2668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856822" w:rsidP="009A2924" w:rsidR="00856822">
      <w:pPr>
        <w:rPr>
          <w:szCs w:val="24"/>
        </w:rPr>
      </w:pPr>
    </w:p>
    <w:p w:rsidRDefault="00856822" w:rsidP="009A2924" w:rsidR="0085682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856822" w:rsidP="009A2924" w:rsidR="00856822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856822" w:rsidP="004320E8" w:rsidR="00856822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B2668" w:rsidP="00DB2668" w:rsidR="00DB2668" w:rsidRPr="00DB2668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B2668" w:rsidP="00DB2668" w:rsidR="00DB2668" w:rsidRPr="00DB2668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DB2668" w:rsidP="00DB2668" w:rsidR="00DB2668" w:rsidRPr="00DB2668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668" w:rsidP="00DB2668" w:rsidR="00DB2668">
      <w:r>
        <w:separator/>
      </w:r>
    </w:p>
  </w:endnote>
  <w:endnote w:id="0" w:type="continuationSeparator">
    <w:p w:rsidRDefault="00DB2668" w:rsidP="00DB2668" w:rsidR="00DB2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668" w:rsidP="00DB2668" w:rsidR="00DB2668">
      <w:r>
        <w:separator/>
      </w:r>
    </w:p>
  </w:footnote>
  <w:footnote w:id="0" w:type="continuationSeparator">
    <w:p w:rsidRDefault="00DB2668" w:rsidP="00DB2668" w:rsidR="00DB2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B7CBF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856822">
          <w:rPr>
            <w:noProof/>
          </w:rPr>
          <w:t>- 2 -</w:t>
        </w:r>
        <w:r>
          <w:fldChar w:fldCharType="end"/>
        </w:r>
      </w:p>
    </w:sdtContent>
  </w:sdt>
  <w:p w:rsidRDefault="000B7CBF" w:rsidR="00DB4528">
    <w:pPr>
      <w:pStyle w:val="Zaglavlje"/>
    </w:pPr>
    <w:r>
      <w:tab/>
    </w:r>
    <w:r>
      <w:tab/>
      <w:t>6.St-</w:t>
    </w:r>
    <w:r w:rsidR="00DB2668">
      <w:t>3999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CBF" w:rsidP="00840E3D" w:rsidR="00840E3D">
    <w:pPr>
      <w:pStyle w:val="Zaglavlje"/>
    </w:pPr>
    <w:r>
      <w:tab/>
    </w:r>
    <w:r>
      <w:tab/>
    </w:r>
  </w:p>
  <w:p w:rsidRDefault="00856822" w:rsidP="00840E3D" w:rsidR="00840E3D">
    <w:pPr>
      <w:pStyle w:val="Zaglavlje"/>
    </w:pPr>
  </w:p>
  <w:p w:rsidRDefault="00856822" w:rsidP="00840E3D" w:rsidR="00840E3D">
    <w:pPr>
      <w:pStyle w:val="Zaglavlje"/>
    </w:pPr>
  </w:p>
  <w:p w:rsidRDefault="000B7CBF" w:rsidP="00840E3D" w:rsidR="00840E3D">
    <w:pPr>
      <w:pStyle w:val="Zaglavlje"/>
    </w:pPr>
    <w:r>
      <w:tab/>
    </w:r>
    <w:r>
      <w:tab/>
      <w:t>6.St-</w:t>
    </w:r>
    <w:r w:rsidR="00DB2668">
      <w:t>3999</w:t>
    </w:r>
    <w:r>
      <w:t>/2015</w:t>
    </w:r>
  </w:p>
  <w:p w:rsidRDefault="000B7CBF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56822" w:rsidP="00840E3D" w:rsidR="00840E3D">
    <w:pPr>
      <w:pStyle w:val="Zaglavlje"/>
    </w:pPr>
  </w:p>
  <w:p w:rsidRDefault="00856822" w:rsidP="00840E3D" w:rsidR="00840E3D">
    <w:pPr>
      <w:pStyle w:val="Zaglavlje"/>
    </w:pPr>
  </w:p>
  <w:p w:rsidRDefault="00856822" w:rsidP="00840E3D" w:rsidR="00840E3D">
    <w:pPr>
      <w:pStyle w:val="Zaglavlje"/>
    </w:pPr>
  </w:p>
  <w:p w:rsidRDefault="00856822" w:rsidP="00840E3D" w:rsidR="00840E3D">
    <w:pPr>
      <w:pStyle w:val="Zaglavlje"/>
      <w:ind w:left="567"/>
    </w:pPr>
  </w:p>
  <w:p w:rsidRDefault="00856822" w:rsidP="00840E3D" w:rsidR="009F5765">
    <w:pPr>
      <w:pStyle w:val="Zaglavlje"/>
      <w:ind w:left="567"/>
    </w:pPr>
  </w:p>
  <w:p w:rsidRDefault="000B7CBF" w:rsidP="00840E3D" w:rsidR="00840E3D">
    <w:pPr>
      <w:pStyle w:val="Zaglavlje"/>
      <w:ind w:left="567"/>
    </w:pPr>
    <w:r>
      <w:t xml:space="preserve">REPUBLIKA HRVATSKA </w:t>
    </w:r>
  </w:p>
  <w:p w:rsidRDefault="000B7CBF" w:rsidP="00840E3D" w:rsidR="00840E3D">
    <w:pPr>
      <w:pStyle w:val="Zaglavlje"/>
      <w:ind w:left="567"/>
    </w:pPr>
    <w:r>
      <w:t>Trgovački sud u Zagrebu</w:t>
    </w:r>
  </w:p>
  <w:p w:rsidRDefault="000B7CBF" w:rsidP="00840E3D" w:rsidR="00840E3D" w:rsidRPr="00DB4528">
    <w:pPr>
      <w:pStyle w:val="Zaglavlje"/>
      <w:ind w:left="567"/>
    </w:pPr>
    <w:r>
      <w:t>Zagreb, Amruševa 2/II, desno (p.p. 432)</w:t>
    </w:r>
  </w:p>
  <w:p w:rsidRDefault="0085682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668"/>
    <w:rsid w:val="000B7CBF"/>
    <w:rsid w:val="00470830"/>
    <w:rsid w:val="004F24E6"/>
    <w:rsid w:val="00632BBA"/>
    <w:rsid w:val="00856822"/>
    <w:rsid w:val="00B82301"/>
    <w:rsid w:val="00DB2668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6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668"/>
  </w:style>
  <w:style w:styleId="Podnoje" w:type="paragraph">
    <w:name w:val="footer"/>
    <w:basedOn w:val="Normal"/>
    <w:link w:val="PodnojeChar"/>
    <w:uiPriority w:val="99"/>
    <w:unhideWhenUsed/>
    <w:rsid w:val="00DB26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668"/>
  </w:style>
  <w:style w:styleId="Tekstrezerviranogmjesta" w:type="character">
    <w:name w:val="Placeholder Text"/>
    <w:basedOn w:val="Zadanifontodlomka"/>
    <w:uiPriority w:val="99"/>
    <w:semiHidden/>
    <w:rsid w:val="004F2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24E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24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24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856822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56822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6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668"/>
  </w:style>
  <w:style w:styleId="Podnoje" w:type="paragraph">
    <w:name w:val="footer"/>
    <w:basedOn w:val="Normal"/>
    <w:link w:val="PodnojeChar"/>
    <w:uiPriority w:val="99"/>
    <w:unhideWhenUsed/>
    <w:rsid w:val="00DB26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668"/>
  </w:style>
  <w:style w:styleId="Tekstrezerviranogmjesta" w:type="character">
    <w:name w:val="Placeholder Text"/>
    <w:basedOn w:val="Zadanifontodlomka"/>
    <w:uiPriority w:val="99"/>
    <w:semiHidden/>
    <w:rsid w:val="004F2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24E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2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2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856822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56822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3999</izvorni_sadrzaj>
    <derivirana_varijabla naziv="DomainObject.Predmet.Broj_1">3999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St-3999/2015</izvorni_sadrzaj>
    <derivirana_varijabla naziv="DomainObject.Predmet.OznakaBroj_1">St-3999/2015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MALOGORSKI d.o.o.</izvorni_sadrzaj>
    <derivirana_varijabla naziv="DomainObject.Predmet.ProtustrankaFormated_1">  MALOGORSKI d.o.o.</derivirana_varijabla>
  </DomainObject.Predmet.ProtustrankaFormated>
  <DomainObject.Predmet.ProtustrankaFormatedOIB>
    <izvorni_sadrzaj>  MALOGORSKI d.o.o., OIB 84437907342</izvorni_sadrzaj>
    <derivirana_varijabla naziv="DomainObject.Predmet.ProtustrankaFormatedOIB_1">  MALOGORSKI d.o.o., OIB 84437907342</derivirana_varijabla>
  </DomainObject.Predmet.ProtustrankaFormatedOIB>
  <DomainObject.Predmet.ProtustrankaFormatedWithAdress>
    <izvorni_sadrzaj> MALOGORSKI d.o.o., Staro Pračno 1/B, 44000 Sisak</izvorni_sadrzaj>
    <derivirana_varijabla naziv="DomainObject.Predmet.ProtustrankaFormatedWithAdress_1"> MALOGORSKI d.o.o., Staro Pračno 1/B, 44000 Sisak</derivirana_varijabla>
  </DomainObject.Predmet.ProtustrankaFormatedWithAdress>
  <DomainObject.Predmet.ProtustrankaFormatedWithAdressOIB>
    <izvorni_sadrzaj> MALOGORSKI d.o.o., OIB 84437907342, Staro Pračno 1/B, 44000 Sisak</izvorni_sadrzaj>
    <derivirana_varijabla naziv="DomainObject.Predmet.ProtustrankaFormatedWithAdressOIB_1"> MALOGORSKI d.o.o., OIB 84437907342, Staro Pračno 1/B, 44000 Sisak</derivirana_varijabla>
  </DomainObject.Predmet.ProtustrankaFormatedWithAdressOIB>
  <DomainObject.Predmet.ProtustrankaWithAdress>
    <izvorni_sadrzaj>MALOGORSKI d.o.o. Staro Pračno 1/B, 44000 Sisak</izvorni_sadrzaj>
    <derivirana_varijabla naziv="DomainObject.Predmet.ProtustrankaWithAdress_1">MALOGORSKI d.o.o. Staro Pračno 1/B, 44000 Sisak</derivirana_varijabla>
  </DomainObject.Predmet.ProtustrankaWithAdress>
  <DomainObject.Predmet.ProtustrankaWithAdressOIB>
    <izvorni_sadrzaj>MALOGORSKI d.o.o., OIB 84437907342, Staro Pračno 1/B, 44000 Sisak</izvorni_sadrzaj>
    <derivirana_varijabla naziv="DomainObject.Predmet.ProtustrankaWithAdressOIB_1">MALOGORSKI d.o.o., OIB 84437907342, Staro Pračno 1/B, 44000 Sisak</derivirana_varijabla>
  </DomainObject.Predmet.ProtustrankaWithAdressOIB>
  <DomainObject.Predmet.ProtustrankaNazivFormated>
    <izvorni_sadrzaj>MALOGORSKI d.o.o.</izvorni_sadrzaj>
    <derivirana_varijabla naziv="DomainObject.Predmet.ProtustrankaNazivFormated_1">MALOGORSKI d.o.o.</derivirana_varijabla>
  </DomainObject.Predmet.ProtustrankaNazivFormated>
  <DomainObject.Predmet.ProtustrankaNazivFormatedOIB>
    <izvorni_sadrzaj>MALOGORSKI d.o.o., OIB 84437907342</izvorni_sadrzaj>
    <derivirana_varijabla naziv="DomainObject.Predmet.ProtustrankaNazivFormatedOIB_1">MALOGORSKI d.o.o., OIB 84437907342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MALOGORSKI d.o.o.</item>
    </izvorni_sadrzaj>
    <derivirana_varijabla naziv="DomainObject.Predmet.ProtuStrankaListFormated_1">
      <item>MALOGORSKI d.o.o.</item>
    </derivirana_varijabla>
  </DomainObject.Predmet.ProtuStrankaListFormated>
  <DomainObject.Predmet.ProtuStrankaListFormatedOIB>
    <izvorni_sadrzaj>
      <item>MALOGORSKI d.o.o., OIB 84437907342</item>
    </izvorni_sadrzaj>
    <derivirana_varijabla naziv="DomainObject.Predmet.ProtuStrankaListFormatedOIB_1">
      <item>MALOGORSKI d.o.o., OIB 84437907342</item>
    </derivirana_varijabla>
  </DomainObject.Predmet.ProtuStrankaListFormatedOIB>
  <DomainObject.Predmet.ProtuStrankaListFormatedWithAdress>
    <izvorni_sadrzaj>
      <item>MALOGORSKI d.o.o., Staro Pračno 1/B, 44000 Sisak</item>
    </izvorni_sadrzaj>
    <derivirana_varijabla naziv="DomainObject.Predmet.ProtuStrankaListFormatedWithAdress_1">
      <item>MALOGORSKI d.o.o., Staro Pračno 1/B, 44000 Sisak</item>
    </derivirana_varijabla>
  </DomainObject.Predmet.ProtuStrankaListFormatedWithAdress>
  <DomainObject.Predmet.ProtuStrankaListFormatedWithAdressOIB>
    <izvorni_sadrzaj>
      <item>MALOGORSKI d.o.o., OIB 84437907342, Staro Pračno 1/B, 44000 Sisak</item>
    </izvorni_sadrzaj>
    <derivirana_varijabla naziv="DomainObject.Predmet.ProtuStrankaListFormatedWithAdressOIB_1">
      <item>MALOGORSKI d.o.o., OIB 84437907342, Staro Pračno 1/B, 44000 Sisak</item>
    </derivirana_varijabla>
  </DomainObject.Predmet.ProtuStrankaListFormatedWithAdressOIB>
  <DomainObject.Predmet.ProtuStrankaListNazivFormated>
    <izvorni_sadrzaj>
      <item>MALOGORSKI d.o.o.</item>
    </izvorni_sadrzaj>
    <derivirana_varijabla naziv="DomainObject.Predmet.ProtuStrankaListNazivFormated_1">
      <item>MALOGORSKI d.o.o.</item>
    </derivirana_varijabla>
  </DomainObject.Predmet.ProtuStrankaListNazivFormated>
  <DomainObject.Predmet.ProtuStrankaListNazivFormatedOIB>
    <izvorni_sadrzaj>
      <item>MALOGORSKI d.o.o., OIB 84437907342</item>
    </izvorni_sadrzaj>
    <derivirana_varijabla naziv="DomainObject.Predmet.ProtuStrankaListNazivFormatedOIB_1">
      <item>MALOGORSKI d.o.o., OIB 84437907342</item>
    </derivirana_varijabla>
  </DomainObject.Predmet.ProtuStrankaListNazivFormatedOIB>
  <DomainObject.Predmet.OstaliListFormated>
    <izvorni_sadrzaj>
      <item>DRAGUTIN MALOGORSKI</item>
      <item>MIRJANA MALOGORSKI</item>
    </izvorni_sadrzaj>
    <derivirana_varijabla naziv="DomainObject.Predmet.OstaliListFormated_1">
      <item>DRAGUTIN MALOGORSKI</item>
      <item>MIRJANA MALOGORSKI</item>
    </derivirana_varijabla>
  </DomainObject.Predmet.OstaliListFormated>
  <DomainObject.Predmet.OstaliListFormatedOIB>
    <izvorni_sadrzaj>
      <item>DRAGUTIN MALOGORSKI, OIB 57365706884</item>
      <item>MIRJANA MALOGORSKI, OIB 75870989653</item>
    </izvorni_sadrzaj>
    <derivirana_varijabla naziv="DomainObject.Predmet.OstaliListFormatedOIB_1">
      <item>DRAGUTIN MALOGORSKI, OIB 57365706884</item>
      <item>MIRJANA MALOGORSKI, OIB 75870989653</item>
    </derivirana_varijabla>
  </DomainObject.Predmet.OstaliListFormatedOIB>
  <DomainObject.Predmet.OstaliListFormatedWithAdress>
    <izvorni_sadrzaj>
      <item>DRAGUTIN MALOGORSKI, STARO PRAČNO 1/B, 44000 Sisak</item>
      <item>MIRJANA MALOGORSKI, STARO PRAČNO 1/B, 44000 Sisak</item>
    </izvorni_sadrzaj>
    <derivirana_varijabla naziv="DomainObject.Predmet.OstaliListFormatedWithAdress_1">
      <item>DRAGUTIN MALOGORSKI, STARO PRAČNO 1/B, 44000 Sisak</item>
      <item>MIRJANA MALOGORSKI, STARO PRAČNO 1/B, 44000 Sisak</item>
    </derivirana_varijabla>
  </DomainObject.Predmet.OstaliListFormatedWithAdress>
  <DomainObject.Predmet.OstaliListFormatedWithAdressOIB>
    <izvorni_sadrzaj>
      <item>DRAGUTIN MALOGORSKI, OIB 57365706884, STARO PRAČNO 1/B, 44000 Sisak</item>
      <item>MIRJANA MALOGORSKI, OIB 75870989653, STARO PRAČNO 1/B, 44000 Sisak</item>
    </izvorni_sadrzaj>
    <derivirana_varijabla naziv="DomainObject.Predmet.OstaliListFormatedWithAdressOIB_1">
      <item>DRAGUTIN MALOGORSKI, OIB 57365706884, STARO PRAČNO 1/B, 44000 Sisak</item>
      <item>MIRJANA MALOGORSKI, OIB 75870989653, STARO PRAČNO 1/B, 44000 Sisak</item>
    </derivirana_varijabla>
  </DomainObject.Predmet.OstaliListFormatedWithAdressOIB>
  <DomainObject.Predmet.OstaliListNazivFormated>
    <izvorni_sadrzaj>
      <item>DRAGUTIN MALOGORSKI</item>
      <item>MIRJANA MALOGORSKI</item>
    </izvorni_sadrzaj>
    <derivirana_varijabla naziv="DomainObject.Predmet.OstaliListNazivFormated_1">
      <item>DRAGUTIN MALOGORSKI</item>
      <item>MIRJANA MALOGORSKI</item>
    </derivirana_varijabla>
  </DomainObject.Predmet.OstaliListNazivFormated>
  <DomainObject.Predmet.OstaliListNazivFormatedOIB>
    <izvorni_sadrzaj>
      <item>DRAGUTIN MALOGORSKI, OIB 57365706884</item>
      <item>MIRJANA MALOGORSKI, OIB 75870989653</item>
    </izvorni_sadrzaj>
    <derivirana_varijabla naziv="DomainObject.Predmet.OstaliListNazivFormatedOIB_1">
      <item>DRAGUTIN MALOGORSKI, OIB 57365706884</item>
      <item>MIRJANA MALOGORSKI, OIB 75870989653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MALOGORSKI d.o.o.</izvorni_sadrzaj>
    <derivirana_varijabla naziv="DomainObject.Predmet.ProtustrankaIDrugi_1">MALOGORSKI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MALOGORSKI d.o.o., OIB 84437907342, Staro Pračno 1/B, 44000 Sisak</izvorni_sadrzaj>
    <derivirana_varijabla naziv="DomainObject.Predmet.ProtustrankaIDrugiAdressOIB_1">MALOGORSKI d.o.o., OIB 84437907342, Staro Pračno 1/B,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MALOGORSKI d.o.o.</item>
      <item>DRAGUTIN MALOGORSKI</item>
      <item>MIRJANA MALOGORSKI</item>
    </izvorni_sadrzaj>
    <derivirana_varijabla naziv="DomainObject.Predmet.SudioniciListNaziv_1">
      <item>FINA Regionalni centar Zagreb</item>
      <item>MALOGORSKI d.o.o.</item>
      <item>DRAGUTIN MALOGORSKI</item>
      <item>MIRJANA MALOGORSKI</item>
    </derivirana_varijabla>
  </DomainObject.Predmet.SudioniciListNaziv>
  <DomainObject.Predmet.SudioniciListAdressOIB>
    <izvorni_sadrzaj>
      <item>FINA Regionalni centar Zagreb, OIB 85821130368, Trg svibanjskih žrtava  1995. 1,10000 Zagreb</item>
      <item>MALOGORSKI d.o.o., OIB 84437907342, Staro Pračno 1/B,44000 Sisak</item>
      <item>DRAGUTIN MALOGORSKI, OIB 57365706884, STARO PRAČNO 1/B,44000 Sisak</item>
      <item>MIRJANA MALOGORSKI, OIB 75870989653, STARO PRAČNO 1/B,44000 Sisak</item>
    </izvorni_sadrzaj>
    <derivirana_varijabla naziv="DomainObject.Predmet.SudioniciListAdressOIB_1">
      <item>FINA Regionalni centar Zagreb, OIB 85821130368, Trg svibanjskih žrtava  1995. 1,10000 Zagreb</item>
      <item>MALOGORSKI d.o.o., OIB 84437907342, Staro Pračno 1/B,44000 Sisak</item>
      <item>DRAGUTIN MALOGORSKI, OIB 57365706884, STARO PRAČNO 1/B,44000 Sisak</item>
      <item>MIRJANA MALOGORSKI, OIB 75870989653, STARO PRAČNO 1/B,44000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84437907342</item>
      <item>, OIB 57365706884</item>
      <item>, OIB 75870989653</item>
    </izvorni_sadrzaj>
    <derivirana_varijabla naziv="DomainObject.Predmet.SudioniciListNazivOIB_1">
      <item>, OIB 85821130368</item>
      <item>, OIB 84437907342</item>
      <item>, OIB 57365706884</item>
      <item>, OIB 75870989653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2088</properties:Characters>
  <properties:Lines>74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2016-06-13T08:41:00Z</dcterms:created>
  <dc:creator>dvorana100</dc:creator>
  <cp:lastModifiedBy>Rebecca Boričević</cp:lastModifiedBy>
  <cp:lastPrinted>2016-06-15T08:34:00Z</cp:lastPrinted>
  <dcterms:modified xmlns:xsi="http://www.w3.org/2001/XMLSchema-instance" xsi:type="dcterms:W3CDTF">2016-06-15T08:34:00Z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