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d7ca" w14:paraId="6bdd7c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7D569A">
        <w:t>1</w:t>
      </w:r>
      <w:r w:rsidR="000F65C8">
        <w:t>9</w:t>
      </w:r>
      <w:r w:rsidR="00A27B71">
        <w:t>25</w:t>
      </w:r>
      <w:r w:rsidR="000F65C8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A27B71">
        <w:t>KOTA BAR d.o.o. za ugostiteljstvo Zagreb, Medulićeva 20, OIB 16182908153, MBS 080667007,</w:t>
      </w:r>
      <w:r w:rsidR="00464B1D">
        <w:t xml:space="preserve"> temeljem članka 430. Stečajnog zakona („Narodne novine“ 71/15, dalje SZ-a), dana </w:t>
      </w:r>
      <w:r w:rsidR="007D569A">
        <w:t>19. kolovoza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A27B71">
        <w:t xml:space="preserve">KOTA BAR d.o.o. za ugostiteljstvo Zagreb, Medulićeva 20, OIB 16182908153, MBS 080667007, </w:t>
      </w:r>
      <w:r w:rsidR="000F65C8">
        <w:t xml:space="preserve"> </w:t>
      </w:r>
      <w:r w:rsidR="007D569A">
        <w:t>i</w:t>
      </w:r>
      <w:r>
        <w:t>znosi</w:t>
      </w:r>
      <w:r w:rsidR="002A5FF8">
        <w:t xml:space="preserve"> </w:t>
      </w:r>
      <w:r w:rsidR="00A27B71">
        <w:t xml:space="preserve">35.602,91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A27B71">
        <w:t xml:space="preserve"> Danijel </w:t>
      </w:r>
      <w:proofErr w:type="spellStart"/>
      <w:r w:rsidR="00A27B71">
        <w:t>Malčić</w:t>
      </w:r>
      <w:proofErr w:type="spellEnd"/>
      <w:r w:rsidR="00A27B71">
        <w:t xml:space="preserve"> i</w:t>
      </w:r>
      <w:r w:rsidR="00641AE0">
        <w:t>z Zagreba d</w:t>
      </w:r>
      <w:r>
        <w:t>a 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</w:t>
      </w:r>
      <w:r w:rsidR="000F65C8">
        <w:t>9</w:t>
      </w:r>
      <w:r w:rsidR="009F12EB">
        <w:t>25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641AE0">
        <w:t>19. kolovoza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A27B71" w:rsidR="00A27B71"/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12EB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1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2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2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2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2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1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2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2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2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2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1925</izvorni_sadrzaj>
    <derivirana_varijabla naziv="DomainObject.Predmet.Broj_1">1925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St-1925/2016</izvorni_sadrzaj>
    <derivirana_varijabla naziv="DomainObject.Predmet.OznakaBroj_1">St-1925/2016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KOTA BAR d.o.o.</izvorni_sadrzaj>
    <derivirana_varijabla naziv="DomainObject.Predmet.ProtustrankaFormated_1">  KOTA BAR d.o.o.</derivirana_varijabla>
  </DomainObject.Predmet.ProtustrankaFormated>
  <DomainObject.Predmet.ProtustrankaFormatedOIB>
    <izvorni_sadrzaj>  KOTA BAR d.o.o., OIB 16182908153</izvorni_sadrzaj>
    <derivirana_varijabla naziv="DomainObject.Predmet.ProtustrankaFormatedOIB_1">  KOTA BAR d.o.o., OIB 16182908153</derivirana_varijabla>
  </DomainObject.Predmet.ProtustrankaFormatedOIB>
  <DomainObject.Predmet.ProtustrankaFormatedWithAdress>
    <izvorni_sadrzaj> KOTA BAR d.o.o., Medulićeva 20, 10000 Zagreb</izvorni_sadrzaj>
    <derivirana_varijabla naziv="DomainObject.Predmet.ProtustrankaFormatedWithAdress_1"> KOTA BAR d.o.o., Medulićeva 20, 10000 Zagreb</derivirana_varijabla>
  </DomainObject.Predmet.ProtustrankaFormatedWithAdress>
  <DomainObject.Predmet.ProtustrankaFormatedWithAdressOIB>
    <izvorni_sadrzaj> KOTA BAR d.o.o., OIB 16182908153, Medulićeva 20, 10000 Zagreb</izvorni_sadrzaj>
    <derivirana_varijabla naziv="DomainObject.Predmet.ProtustrankaFormatedWithAdressOIB_1"> KOTA BAR d.o.o., OIB 16182908153, Medulićeva 20, 10000 Zagreb</derivirana_varijabla>
  </DomainObject.Predmet.ProtustrankaFormatedWithAdressOIB>
  <DomainObject.Predmet.ProtustrankaWithAdress>
    <izvorni_sadrzaj>KOTA BAR d.o.o. Medulićeva 20, 10000 Zagreb</izvorni_sadrzaj>
    <derivirana_varijabla naziv="DomainObject.Predmet.ProtustrankaWithAdress_1">KOTA BAR d.o.o. Medulićeva 20, 10000 Zagreb</derivirana_varijabla>
  </DomainObject.Predmet.ProtustrankaWithAdress>
  <DomainObject.Predmet.ProtustrankaWithAdressOIB>
    <izvorni_sadrzaj>KOTA BAR d.o.o., OIB 16182908153, Medulićeva 20, 10000 Zagreb</izvorni_sadrzaj>
    <derivirana_varijabla naziv="DomainObject.Predmet.ProtustrankaWithAdressOIB_1">KOTA BAR d.o.o., OIB 16182908153, Medulićeva 20, 10000 Zagreb</derivirana_varijabla>
  </DomainObject.Predmet.ProtustrankaWithAdressOIB>
  <DomainObject.Predmet.ProtustrankaNazivFormated>
    <izvorni_sadrzaj>KOTA BAR d.o.o.</izvorni_sadrzaj>
    <derivirana_varijabla naziv="DomainObject.Predmet.ProtustrankaNazivFormated_1">KOTA BAR d.o.o.</derivirana_varijabla>
  </DomainObject.Predmet.ProtustrankaNazivFormated>
  <DomainObject.Predmet.ProtustrankaNazivFormatedOIB>
    <izvorni_sadrzaj>KOTA BAR d.o.o., OIB 16182908153</izvorni_sadrzaj>
    <derivirana_varijabla naziv="DomainObject.Predmet.ProtustrankaNazivFormatedOIB_1">KOTA BAR d.o.o., OIB 16182908153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KOTA BAR d.o.o.</item>
    </izvorni_sadrzaj>
    <derivirana_varijabla naziv="DomainObject.Predmet.ProtuStrankaListFormated_1">
      <item>KOTA BAR d.o.o.</item>
    </derivirana_varijabla>
  </DomainObject.Predmet.ProtuStrankaListFormated>
  <DomainObject.Predmet.ProtuStrankaListFormatedOIB>
    <izvorni_sadrzaj>
      <item>KOTA BAR d.o.o., OIB 16182908153</item>
    </izvorni_sadrzaj>
    <derivirana_varijabla naziv="DomainObject.Predmet.ProtuStrankaListFormatedOIB_1">
      <item>KOTA BAR d.o.o., OIB 16182908153</item>
    </derivirana_varijabla>
  </DomainObject.Predmet.ProtuStrankaListFormatedOIB>
  <DomainObject.Predmet.ProtuStrankaListFormatedWithAdress>
    <izvorni_sadrzaj>
      <item>KOTA BAR d.o.o., Medulićeva 20, 10000 Zagreb</item>
    </izvorni_sadrzaj>
    <derivirana_varijabla naziv="DomainObject.Predmet.ProtuStrankaListFormatedWithAdress_1">
      <item>KOTA BAR d.o.o., Medulićeva 20, 10000 Zagreb</item>
    </derivirana_varijabla>
  </DomainObject.Predmet.ProtuStrankaListFormatedWithAdress>
  <DomainObject.Predmet.ProtuStrankaListFormatedWithAdressOIB>
    <izvorni_sadrzaj>
      <item>KOTA BAR d.o.o., OIB 16182908153, Medulićeva 20, 10000 Zagreb</item>
    </izvorni_sadrzaj>
    <derivirana_varijabla naziv="DomainObject.Predmet.ProtuStrankaListFormatedWithAdressOIB_1">
      <item>KOTA BAR d.o.o., OIB 16182908153, Medulićeva 20, 10000 Zagreb</item>
    </derivirana_varijabla>
  </DomainObject.Predmet.ProtuStrankaListFormatedWithAdressOIB>
  <DomainObject.Predmet.ProtuStrankaListNazivFormated>
    <izvorni_sadrzaj>
      <item>KOTA BAR d.o.o.</item>
    </izvorni_sadrzaj>
    <derivirana_varijabla naziv="DomainObject.Predmet.ProtuStrankaListNazivFormated_1">
      <item>KOTA BAR d.o.o.</item>
    </derivirana_varijabla>
  </DomainObject.Predmet.ProtuStrankaListNazivFormated>
  <DomainObject.Predmet.ProtuStrankaListNazivFormatedOIB>
    <izvorni_sadrzaj>
      <item>KOTA BAR d.o.o., OIB 16182908153</item>
    </izvorni_sadrzaj>
    <derivirana_varijabla naziv="DomainObject.Predmet.ProtuStrankaListNazivFormatedOIB_1">
      <item>KOTA BAR d.o.o., OIB 16182908153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KOTA BAR d.o.o.</izvorni_sadrzaj>
    <derivirana_varijabla naziv="DomainObject.Predmet.ProtustrankaIDrugi_1">KOTA BAR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KOTA BAR d.o.o., OIB 16182908153, Medulićeva 20, 10000 Zagreb</izvorni_sadrzaj>
    <derivirana_varijabla naziv="DomainObject.Predmet.ProtustrankaIDrugiAdressOIB_1">KOTA BAR d.o.o., OIB 16182908153, Medulićeva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KOTA BAR d.o.o.</item>
      <item>FINA Regionalni centar Zagreb</item>
    </izvorni_sadrzaj>
    <derivirana_varijabla naziv="DomainObject.Predmet.SudioniciListNaziv_1">
      <item>KOTA BAR d.o.o.</item>
      <item>FINA Regionalni centar Zagreb</item>
    </derivirana_varijabla>
  </DomainObject.Predmet.SudioniciListNaziv>
  <DomainObject.Predmet.SudioniciListAdressOIB>
    <izvorni_sadrzaj>
      <item>KOTA BAR d.o.o., OIB 16182908153, Medulićeva 20,10000 Zagreb</item>
      <item>FINA Regionalni centar Zagreb, OIB 85821130368, Trg svibanjskih žrtava 1995. br. 1,10000 Zagreb</item>
    </izvorni_sadrzaj>
    <derivirana_varijabla naziv="DomainObject.Predmet.SudioniciListAdressOIB_1">
      <item>KOTA BAR d.o.o., OIB 16182908153, Medulićeva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16182908153</item>
      <item>, OIB 85821130368</item>
    </izvorni_sadrzaj>
    <derivirana_varijabla naziv="DomainObject.Predmet.SudioniciListNazivOIB_1">
      <item>, OIB 16182908153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66A5F6-9EC2-4C84-9AFC-CDC3F4F2E2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1808</properties:Characters>
  <properties:Lines>45</properties:Lines>
  <properties:Paragraphs>13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2016-08-19T11:22:00Z</cp:lastPrinted>
  <dcterms:modified xmlns:xsi="http://www.w3.org/2001/XMLSchema-instance" xsi:type="dcterms:W3CDTF">2016-08-19T11:24:00Z</dcterms:modified>
  <cp:revision>23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