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16ba1" w14:paraId="d916ba1" w:rsidRDefault="00AE649C" w:rsidP="00FA5B5E" w:rsidR="00AE649C" w:rsidRPr="00B76F3C">
      <w:pPr>
        <w:pStyle w:val="Naslov3"/>
        <w15:collapsed w:val="false"/>
      </w:pPr>
    </w:p>
    <w:p w:rsidRDefault="00450BE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50BEF" w:rsidP="00450BEF" w:rsidR="00450BEF">
      <w:pPr>
        <w:jc w:val="right"/>
        <w:rPr>
          <w:rFonts w:hAnsi="Arial" w:ascii="Arial"/>
        </w:rPr>
      </w:pPr>
      <w:r>
        <w:rPr>
          <w:rFonts w:hAnsi="Arial" w:ascii="Arial"/>
        </w:rPr>
        <w:t xml:space="preserve">             7 St-203/2016-17.</w:t>
      </w:r>
    </w:p>
    <w:p w:rsidRDefault="00450BEF" w:rsidP="00450BEF" w:rsidR="00450BEF">
      <w:pPr>
        <w:jc w:val="center"/>
        <w:rPr>
          <w:rFonts w:hAnsi="Arial" w:ascii="Arial"/>
          <w:b/>
        </w:rPr>
      </w:pPr>
    </w:p>
    <w:p w:rsidRDefault="00450BEF" w:rsidP="00450BEF" w:rsidR="00450BEF">
      <w:pPr>
        <w:jc w:val="center"/>
        <w:rPr>
          <w:rFonts w:hAnsi="Arial" w:ascii="Arial"/>
          <w:b/>
        </w:rPr>
      </w:pPr>
      <w:r>
        <w:rPr>
          <w:rFonts w:hAnsi="Arial" w:ascii="Arial"/>
          <w:b/>
        </w:rPr>
        <w:t>R E P U B L I K A  H R V A T S K A</w:t>
      </w:r>
    </w:p>
    <w:p w:rsidRDefault="00450BEF" w:rsidP="00450BEF" w:rsidR="00450BEF">
      <w:pPr>
        <w:jc w:val="center"/>
        <w:rPr>
          <w:rFonts w:hAnsi="Arial" w:ascii="Arial"/>
          <w:b/>
        </w:rPr>
      </w:pPr>
    </w:p>
    <w:p w:rsidRDefault="00450BEF" w:rsidP="00450BEF" w:rsidR="00450BEF">
      <w:pPr>
        <w:jc w:val="center"/>
        <w:rPr>
          <w:rFonts w:hAnsi="Arial" w:ascii="Arial"/>
          <w:b/>
        </w:rPr>
      </w:pPr>
      <w:r>
        <w:rPr>
          <w:rFonts w:hAnsi="Arial" w:ascii="Arial"/>
          <w:b/>
        </w:rPr>
        <w:t>R J E Š E N J E</w:t>
      </w:r>
    </w:p>
    <w:p w:rsidRDefault="00450BEF" w:rsidP="00450BEF" w:rsidR="00450BEF">
      <w:pPr>
        <w:jc w:val="both"/>
        <w:rPr>
          <w:rFonts w:hAnsi="Arial" w:ascii="Arial"/>
        </w:rPr>
      </w:pPr>
    </w:p>
    <w:p w:rsidRDefault="00450BEF" w:rsidP="00450BEF" w:rsidR="00450BEF">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xml:space="preserve">, povodom prijedloga predlagatelja FINANCIJSKE AGENCIJE, OIB 85821130368, RC ZAGREB, Podružnica Bjelovar, Frana Supila 4, za pokretanje stečajnog postupka nad dužnikom MOTORRAD d.o.o. za trgovinu i usluge iz </w:t>
      </w:r>
      <w:proofErr w:type="spellStart"/>
      <w:r>
        <w:rPr>
          <w:rFonts w:hAnsi="Arial" w:ascii="Arial"/>
        </w:rPr>
        <w:t>Čemernice</w:t>
      </w:r>
      <w:proofErr w:type="spellEnd"/>
      <w:r>
        <w:rPr>
          <w:rFonts w:hAnsi="Arial" w:ascii="Arial"/>
        </w:rPr>
        <w:t xml:space="preserve">, Zagrebačka </w:t>
      </w:r>
      <w:proofErr w:type="spellStart"/>
      <w:r>
        <w:rPr>
          <w:rFonts w:hAnsi="Arial" w:ascii="Arial"/>
        </w:rPr>
        <w:t>bb</w:t>
      </w:r>
      <w:proofErr w:type="spellEnd"/>
      <w:r>
        <w:rPr>
          <w:rFonts w:hAnsi="Arial" w:ascii="Arial"/>
        </w:rPr>
        <w:t>, MBS 010043824, OIB 27325043402, dana 01. srpnja 2016. godine</w:t>
      </w:r>
    </w:p>
    <w:p w:rsidRDefault="00450BEF" w:rsidP="00450BEF" w:rsidR="00450BEF">
      <w:pPr>
        <w:jc w:val="both"/>
        <w:rPr>
          <w:rFonts w:hAnsi="Arial" w:ascii="Arial"/>
        </w:rPr>
      </w:pPr>
    </w:p>
    <w:p w:rsidRDefault="00450BEF" w:rsidP="00450BEF" w:rsidR="00450BEF">
      <w:pPr>
        <w:jc w:val="center"/>
        <w:rPr>
          <w:rFonts w:hAnsi="Arial" w:ascii="Arial"/>
          <w:b/>
        </w:rPr>
      </w:pPr>
      <w:r>
        <w:rPr>
          <w:rFonts w:hAnsi="Arial" w:ascii="Arial"/>
          <w:b/>
        </w:rPr>
        <w:t>r i j e š i o   j e</w:t>
      </w:r>
    </w:p>
    <w:p w:rsidRDefault="00450BEF" w:rsidP="00450BEF" w:rsidR="00450BEF">
      <w:pPr>
        <w:jc w:val="center"/>
        <w:rPr>
          <w:rFonts w:hAnsi="Arial" w:ascii="Arial"/>
          <w:b/>
        </w:rPr>
      </w:pPr>
    </w:p>
    <w:p w:rsidRDefault="00450BEF" w:rsidP="00450BEF" w:rsidR="00450BEF">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MOTORRAD d.o.o. za trgovinu i usluge iz </w:t>
      </w:r>
      <w:proofErr w:type="spellStart"/>
      <w:r>
        <w:rPr>
          <w:rFonts w:hAnsi="Arial" w:ascii="Arial"/>
        </w:rPr>
        <w:t>Čemernice</w:t>
      </w:r>
      <w:proofErr w:type="spellEnd"/>
      <w:r>
        <w:rPr>
          <w:rFonts w:hAnsi="Arial" w:ascii="Arial"/>
        </w:rPr>
        <w:t xml:space="preserve">, Zagrebačka </w:t>
      </w:r>
      <w:proofErr w:type="spellStart"/>
      <w:r>
        <w:rPr>
          <w:rFonts w:hAnsi="Arial" w:ascii="Arial"/>
        </w:rPr>
        <w:t>bb</w:t>
      </w:r>
      <w:proofErr w:type="spellEnd"/>
      <w:r>
        <w:rPr>
          <w:rFonts w:hAnsi="Arial" w:ascii="Arial"/>
        </w:rPr>
        <w:t xml:space="preserve">, MBS 010043824, OIB 27325043402, da u roku od 15 dana, računajući od isteka osmog dana objave ovog poziva na e-oglasnoj ploči suda, uplate predujam u iznosu od 55.000,00 kuna, za namirenje pokrića troškova prethodnog i otvorenog stečajnog postupka, na račun Trgovačkog suda u Bjelovaru broj HR6123900011300000630 model 05 540-203-16. </w:t>
      </w:r>
    </w:p>
    <w:p w:rsidRDefault="00450BEF" w:rsidP="00450BEF" w:rsidR="00450BEF">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MOTORRAD d.o.o. za trgovinu i usluge iz </w:t>
      </w:r>
      <w:proofErr w:type="spellStart"/>
      <w:r>
        <w:rPr>
          <w:rFonts w:hAnsi="Arial" w:ascii="Arial"/>
        </w:rPr>
        <w:t>Čemernice</w:t>
      </w:r>
      <w:proofErr w:type="spellEnd"/>
      <w:r>
        <w:rPr>
          <w:rFonts w:hAnsi="Arial" w:ascii="Arial"/>
        </w:rPr>
        <w:t xml:space="preserve">, Zagrebačka </w:t>
      </w:r>
      <w:proofErr w:type="spellStart"/>
      <w:r>
        <w:rPr>
          <w:rFonts w:hAnsi="Arial" w:ascii="Arial"/>
        </w:rPr>
        <w:t>bb</w:t>
      </w:r>
      <w:proofErr w:type="spellEnd"/>
      <w:r>
        <w:rPr>
          <w:rFonts w:hAnsi="Arial" w:ascii="Arial"/>
        </w:rPr>
        <w:t>, MBS 010043824, OIB 27325043402.</w:t>
      </w:r>
    </w:p>
    <w:p w:rsidRDefault="00450BEF" w:rsidP="00450BEF" w:rsidR="00450BEF">
      <w:pPr>
        <w:ind w:left="720"/>
        <w:jc w:val="both"/>
        <w:rPr>
          <w:rFonts w:hAnsi="Arial" w:ascii="Arial"/>
        </w:rPr>
      </w:pPr>
    </w:p>
    <w:p w:rsidRDefault="00450BEF" w:rsidP="00450BEF" w:rsidR="00450BEF">
      <w:pPr>
        <w:jc w:val="center"/>
        <w:rPr>
          <w:rFonts w:cs="Arial" w:hAnsi="Arial" w:ascii="Arial"/>
          <w:b/>
        </w:rPr>
      </w:pPr>
      <w:r>
        <w:rPr>
          <w:rFonts w:cs="Arial" w:hAnsi="Arial" w:ascii="Arial"/>
          <w:b/>
        </w:rPr>
        <w:t>Obrazloženje</w:t>
      </w:r>
    </w:p>
    <w:p w:rsidRDefault="00450BEF" w:rsidP="00450BEF" w:rsidR="00450BEF">
      <w:pPr>
        <w:jc w:val="both"/>
        <w:rPr>
          <w:rFonts w:cs="Times New Roman" w:hAnsi="Arial" w:ascii="Arial"/>
        </w:rPr>
      </w:pPr>
      <w:r>
        <w:rPr>
          <w:rFonts w:hAnsi="Arial" w:ascii="Arial"/>
        </w:rPr>
        <w:tab/>
        <w:t xml:space="preserve">Predlagatelj FINA Regionalni centar Zagreb, Podružnica Bjelovar, predložila je otvaranje stečajnog postupka nad dužnikom na temelju čl.444. Stečajnog zakona. U svom prijedlogu ističe da na dan 01.09.2015. godine dužnik u Očevidniku redoslijeda </w:t>
      </w:r>
      <w:r>
        <w:rPr>
          <w:rFonts w:hAnsi="Arial" w:ascii="Arial"/>
        </w:rPr>
        <w:lastRenderedPageBreak/>
        <w:t xml:space="preserve">osnova za plaćanje ima evidentirane neizvršene osnove za plaćanje u ukupnom iznosu od 77.207,26 kuna, u neprekinutom razdoblju od 335 dana, te da ima 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Krešimir </w:t>
      </w:r>
      <w:proofErr w:type="spellStart"/>
      <w:r>
        <w:rPr>
          <w:rFonts w:hAnsi="Arial" w:ascii="Arial"/>
        </w:rPr>
        <w:t>Panjaković</w:t>
      </w:r>
      <w:proofErr w:type="spellEnd"/>
      <w:r>
        <w:rPr>
          <w:rFonts w:hAnsi="Arial" w:ascii="Arial"/>
        </w:rPr>
        <w:t>, čija je dužnost bila ispitati da li bi imovina dužnika koja bi ušla u stečajnu masu, bila dovoljna za namirenje troškova stečajnog postupka.</w:t>
      </w:r>
    </w:p>
    <w:p w:rsidRDefault="00450BEF" w:rsidP="00450BEF" w:rsidR="00450BEF">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MOTORRAD d.o.o. nesposoban za plaćanje obzirom da ne može trajnije ispunjavati svoje dospjele novčane obveze jer se račun dužnika nalazi neprekidno u blokadi duže od 60 dana, zatim da dužnik ima nekretninu upisanu u zk.ul.br.1203 i to koja se sastoji od čkbr.667, k.o. </w:t>
      </w:r>
      <w:proofErr w:type="spellStart"/>
      <w:r>
        <w:rPr>
          <w:rFonts w:hAnsi="Arial" w:ascii="Arial"/>
        </w:rPr>
        <w:t>Cabuna</w:t>
      </w:r>
      <w:proofErr w:type="spellEnd"/>
      <w:r>
        <w:rPr>
          <w:rFonts w:hAnsi="Arial" w:ascii="Arial"/>
        </w:rPr>
        <w:t xml:space="preserve">, sveukupne površine 8058 </w:t>
      </w:r>
      <w:proofErr w:type="spellStart"/>
      <w:r>
        <w:rPr>
          <w:rFonts w:hAnsi="Arial" w:ascii="Arial"/>
        </w:rPr>
        <w:t>čhv</w:t>
      </w:r>
      <w:proofErr w:type="spellEnd"/>
      <w:r>
        <w:rPr>
          <w:rFonts w:hAnsi="Arial" w:ascii="Arial"/>
        </w:rPr>
        <w:t>, oznake zemljišta oranica, dok druge imovine nema, pa se postojećom imovinom ne mogu namiriti troškovi stečajnog postupka. Tvrtka dužnik nije u stanju obavljati svoju djelatnost, jer joj je račun već duže vrijeme blokiran.</w:t>
      </w:r>
    </w:p>
    <w:p w:rsidRDefault="00450BEF" w:rsidP="00450BEF" w:rsidR="00450BEF">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nema imovine dostatne za pokriće troškova stečajnog postupka, a predvidivi troškovi budućeg otvorenog stečajnog postupka iznose minimalno 55.000,00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450BEF" w:rsidP="00450BEF" w:rsidR="00450BEF">
      <w:pPr>
        <w:ind w:firstLine="720"/>
        <w:jc w:val="both"/>
        <w:rPr>
          <w:rFonts w:hAnsi="Arial" w:ascii="Arial"/>
        </w:rPr>
      </w:pPr>
      <w:r>
        <w:rPr>
          <w:rFonts w:hAnsi="Arial" w:ascii="Arial"/>
        </w:rPr>
        <w:t>U Bjelovaru, 01. srpnja 2016. godine</w:t>
      </w:r>
    </w:p>
    <w:p w:rsidRDefault="00450BEF" w:rsidP="00450BEF" w:rsidR="00450BE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450BEF" w:rsidP="00450BEF" w:rsidR="00450BEF">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450BEF" w:rsidP="00450BEF" w:rsidR="00450BEF">
      <w:pPr>
        <w:ind w:firstLine="720"/>
        <w:jc w:val="both"/>
        <w:rPr>
          <w:rFonts w:hAnsi="Arial" w:ascii="Arial"/>
        </w:rPr>
      </w:pPr>
    </w:p>
    <w:p w:rsidRDefault="00450BEF" w:rsidP="00450BEF" w:rsidR="00450BEF">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p w:rsidRDefault="00450BEF" w:rsidP="00450BEF" w:rsidR="00450BEF">
      <w:pPr>
        <w:jc w:val="both"/>
        <w:rPr>
          <w:rFonts w:hAnsi="Arial" w:ascii="Arial"/>
        </w:rPr>
      </w:pPr>
    </w:p>
    <w:p w:rsidRDefault="00450BEF" w:rsidP="00450BEF" w:rsidR="00450BEF">
      <w:pPr>
        <w:jc w:val="both"/>
        <w:rPr>
          <w:rFonts w:hAnsi="Arial" w:ascii="Arial"/>
        </w:rPr>
      </w:pPr>
    </w:p>
    <w:p w:rsidRDefault="00450BEF" w:rsidP="00450BEF" w:rsidR="00450BEF">
      <w:pPr>
        <w:jc w:val="both"/>
        <w:rPr>
          <w:rFonts w:hAnsi="Arial" w:ascii="Arial"/>
        </w:rPr>
      </w:pPr>
      <w:proofErr w:type="spellStart"/>
      <w:r>
        <w:rPr>
          <w:rFonts w:hAnsi="Arial" w:ascii="Arial"/>
        </w:rPr>
        <w:t>Rj</w:t>
      </w:r>
      <w:proofErr w:type="spellEnd"/>
      <w:r>
        <w:rPr>
          <w:rFonts w:hAnsi="Arial" w:ascii="Arial"/>
        </w:rPr>
        <w:t>.</w:t>
      </w:r>
    </w:p>
    <w:p w:rsidRDefault="00450BEF" w:rsidP="00450BEF" w:rsidR="00450BEF">
      <w:pPr>
        <w:jc w:val="both"/>
        <w:rPr>
          <w:rFonts w:hAnsi="Arial" w:ascii="Arial"/>
        </w:rPr>
      </w:pPr>
      <w:r>
        <w:rPr>
          <w:rFonts w:hAnsi="Arial" w:ascii="Arial"/>
        </w:rPr>
        <w:t>Dna:predlagatelju FINI putem e-oglasne ploče suda i sudskog dostavljača</w:t>
      </w:r>
    </w:p>
    <w:p w:rsidRDefault="00450BEF" w:rsidP="00450BEF" w:rsidR="00450BEF">
      <w:pPr>
        <w:jc w:val="both"/>
        <w:rPr>
          <w:rFonts w:hAnsi="Arial" w:ascii="Arial"/>
        </w:rPr>
      </w:pPr>
      <w:r>
        <w:rPr>
          <w:rFonts w:hAnsi="Arial" w:ascii="Arial"/>
        </w:rPr>
        <w:t xml:space="preserve">        zakonskom zastupniku dužnika putem e-oglasne ploče suda</w:t>
      </w:r>
    </w:p>
    <w:p w:rsidRDefault="00450BEF" w:rsidP="00450BEF" w:rsidR="00450BEF">
      <w:pPr>
        <w:jc w:val="both"/>
        <w:rPr>
          <w:rFonts w:hAnsi="Arial" w:ascii="Arial"/>
        </w:rPr>
      </w:pPr>
      <w:r>
        <w:rPr>
          <w:rFonts w:hAnsi="Arial" w:ascii="Arial"/>
        </w:rPr>
        <w:t xml:space="preserve">        privremenom stečajnom upravitelju putem e-oglasne ploče suda</w:t>
      </w:r>
    </w:p>
    <w:p w:rsidRDefault="00450BEF" w:rsidP="00450BEF" w:rsidR="00450BEF">
      <w:pPr>
        <w:jc w:val="both"/>
        <w:rPr>
          <w:rFonts w:hAnsi="Arial" w:ascii="Arial"/>
        </w:rPr>
      </w:pPr>
      <w:r>
        <w:rPr>
          <w:rFonts w:hAnsi="Arial" w:ascii="Arial"/>
        </w:rPr>
        <w:t xml:space="preserve">        e-oglasnu ploču suda</w:t>
      </w:r>
    </w:p>
    <w:p w:rsidRDefault="00450BEF" w:rsidP="00450BEF" w:rsidR="00450BEF">
      <w:pPr>
        <w:jc w:val="both"/>
        <w:rPr>
          <w:rFonts w:hAnsi="Arial" w:ascii="Arial"/>
        </w:rPr>
      </w:pPr>
      <w:r>
        <w:rPr>
          <w:rFonts w:hAnsi="Arial" w:ascii="Arial"/>
        </w:rPr>
        <w:t>Kal. 15 dana</w:t>
      </w:r>
    </w:p>
    <w:p w:rsidRDefault="00450BEF" w:rsidP="00450BEF" w:rsidR="00450BEF">
      <w:pPr>
        <w:jc w:val="both"/>
        <w:rPr>
          <w:rFonts w:hAnsi="Arial" w:ascii="Arial"/>
        </w:rPr>
      </w:pPr>
      <w:r>
        <w:rPr>
          <w:rFonts w:hAnsi="Arial" w:ascii="Arial"/>
        </w:rPr>
        <w:t>Bj.01.07.2016.g.</w:t>
      </w:r>
    </w:p>
    <w:p w:rsidRDefault="00450BEF" w:rsidP="00450BEF" w:rsidR="00450BEF">
      <w:pPr>
        <w:jc w:val="both"/>
        <w:rPr>
          <w:rFonts w:hAnsi="Arial" w:ascii="Arial"/>
        </w:rPr>
      </w:pPr>
    </w:p>
    <w:p w:rsidRDefault="00450BEF" w:rsidP="00450BEF" w:rsidR="00450BEF">
      <w:pPr>
        <w:jc w:val="both"/>
        <w:rPr>
          <w:rFonts w:hAnsi="Arial" w:ascii="Arial"/>
        </w:rPr>
      </w:pPr>
    </w:p>
    <w:p w:rsidRDefault="00450BEF" w:rsidP="00450BEF" w:rsidR="00450BEF">
      <w:pPr>
        <w:jc w:val="center"/>
        <w:rPr>
          <w:rFonts w:cs="Arial" w:hAnsi="Arial" w:ascii="Arial"/>
          <w:b/>
        </w:rPr>
      </w:pPr>
    </w:p>
    <w:p w:rsidRDefault="00450BEF" w:rsidP="00450BEF" w:rsidR="00450BEF">
      <w:pPr>
        <w:jc w:val="center"/>
        <w:rPr>
          <w:rFonts w:cs="Arial" w:hAnsi="Arial" w:ascii="Arial"/>
          <w:b/>
        </w:rPr>
      </w:pPr>
    </w:p>
    <w:p w:rsidRDefault="00450BEF" w:rsidP="00450BEF" w:rsidR="00450BEF">
      <w:pPr>
        <w:jc w:val="both"/>
        <w:rPr>
          <w:rFonts w:cs="Times New Roman" w:hAnsi="Arial" w:ascii="Arial"/>
        </w:rPr>
      </w:pPr>
      <w:r>
        <w:rPr>
          <w:rFonts w:hAnsi="Arial" w:ascii="Arial"/>
        </w:rPr>
        <w:tab/>
      </w:r>
    </w:p>
    <w:p w:rsidRDefault="00450BEF" w:rsidP="00450BEF" w:rsidR="00450BEF">
      <w:pPr>
        <w:jc w:val="both"/>
        <w:rPr>
          <w:rFonts w:hAnsi="Arial" w:ascii="Arial"/>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BEF"/>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2072093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srpnja 2016.</izvorni_sadrzaj>
    <derivirana_varijabla naziv="DomainObject.DatumDonosenjaOdluke_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St-203/2016-17</izvorni_sadrzaj>
    <derivirana_varijabla naziv="DomainObject.Oznaka_1">St-203/2016-17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izvorni_sadrzaj>
    <derivirana_varijabla naziv="DomainObject.Predmet.Broj_1">203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St-203/2016</izvorni_sadrzaj>
    <derivirana_varijabla naziv="DomainObject.Predmet.OznakaBroj_1">St-203/2016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MOTORRAD društvo s ograničenom odgovornošću za trgovinu i usluge, Čemernica zastupanog po punomoćniku Željko Krmpotić</izvorni_sadrzaj>
    <derivirana_varijabla naziv="DomainObject.Predmet.ProtustrankaFormated_1">  MOTORRAD društvo s ograničenom odgovornošću za trgovinu i usluge, Čemernica zastupanog po punomoćniku Željko Krmpotić</derivirana_varijabla>
  </DomainObject.Predmet.ProtustrankaFormated>
  <DomainObject.Predmet.ProtustrankaFormatedOIB>
    <izvorni_sadrzaj>  MOTORRAD društvo s ograničenom odgovornošću za trgovinu i usluge, Čemernica, OIB 27325043402 zastupanog po punomoćniku Željko Krmpotić</izvorni_sadrzaj>
    <derivirana_varijabla naziv="DomainObject.Predmet.ProtustrankaFormatedOIB_1">  MOTORRAD društvo s ograničenom odgovornošću za trgovinu i usluge, Čemernica, OIB 27325043402 zastupanog po punomoćniku Željko Krmpotić</derivirana_varijabla>
  </DomainObject.Predmet.ProtustrankaFormatedOIB>
  <DomainObject.Predmet.ProtustrankaFormatedWithAdress>
    <izvorni_sadrzaj> MOTORRAD društvo s ograničenom odgovornošću za trgovinu i usluge, Čemernica, Zagrebačka/bb, 33000 Čemernica zastupanog po punomoćniku Željko Krmpotić</izvorni_sadrzaj>
    <derivirana_varijabla naziv="DomainObject.Predmet.ProtustrankaFormatedWithAdress_1"> MOTORRAD društvo s ograničenom odgovornošću za trgovinu i usluge, Čemernica, Zagrebačka/bb, 33000 Čemernica zastupanog po punomoćniku Željko Krmpotić</derivirana_varijabla>
  </DomainObject.Predmet.ProtustrankaFormatedWithAdress>
  <DomainObject.Predmet.ProtustrankaFormatedWithAdressOIB>
    <izvorni_sadrzaj> MOTORRAD društvo s ograničenom odgovornošću za trgovinu i usluge, Čemernica, OIB 27325043402, Zagrebačka/bb, 33000 Čemernica zastupanog po punomoćniku Željko Krmpotić</izvorni_sadrzaj>
    <derivirana_varijabla naziv="DomainObject.Predmet.ProtustrankaFormatedWithAdressOIB_1"> MOTORRAD društvo s ograničenom odgovornošću za trgovinu i usluge, Čemernica, OIB 27325043402, Zagrebačka/bb, 33000 Čemernica zastupanog po punomoćniku Željko Krmpotić</derivirana_varijabla>
  </DomainObject.Predmet.ProtustrankaFormatedWithAdressOIB>
  <DomainObject.Predmet.ProtustrankaWithAdress>
    <izvorni_sadrzaj>MOTORRAD društvo s ograničenom odgovornošću za trgovinu i usluge, Čemernica Zagrebačka/bb, 33000 Čemernica</izvorni_sadrzaj>
    <derivirana_varijabla naziv="DomainObject.Predmet.ProtustrankaWithAdress_1">MOTORRAD društvo s ograničenom odgovornošću za trgovinu i usluge, Čemernica Zagrebačka/bb, 33000 Čemernica</derivirana_varijabla>
  </DomainObject.Predmet.ProtustrankaWithAdress>
  <DomainObject.Predmet.ProtustrankaWithAdressOIB>
    <izvorni_sadrzaj>MOTORRAD društvo s ograničenom odgovornošću za trgovinu i usluge, Čemernica, OIB 27325043402, Zagrebačka/bb, 33000 Čemernica</izvorni_sadrzaj>
    <derivirana_varijabla naziv="DomainObject.Predmet.ProtustrankaWithAdressOIB_1">MOTORRAD društvo s ograničenom odgovornošću za trgovinu i usluge, Čemernica, OIB 27325043402, Zagrebačka/bb, 33000 Čemernica</derivirana_varijabla>
  </DomainObject.Predmet.ProtustrankaWithAdressOIB>
  <DomainObject.Predmet.ProtustrankaNazivFormated>
    <izvorni_sadrzaj>MOTORRAD društvo s ograničenom odgovornošću za trgovinu i usluge, Čemernica</izvorni_sadrzaj>
    <derivirana_varijabla naziv="DomainObject.Predmet.ProtustrankaNazivFormated_1">MOTORRAD društvo s ograničenom odgovornošću za trgovinu i usluge, Čemernica</derivirana_varijabla>
  </DomainObject.Predmet.ProtustrankaNazivFormated>
  <DomainObject.Predmet.ProtustrankaNazivFormatedOIB>
    <izvorni_sadrzaj>MOTORRAD društvo s ograničenom odgovornošću za trgovinu i usluge, Čemernica, OIB 27325043402</izvorni_sadrzaj>
    <derivirana_varijabla naziv="DomainObject.Predmet.ProtustrankaNazivFormatedOIB_1">MOTORRAD društvo s ograničenom odgovornošću za trgovinu i usluge, Čemernica, OIB 27325043402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MOTORRAD društvo s ograničenom odgovornošću za trgovinu i usluge, Čemernica zastupanog po punomoćniku Željko Krmpotić</item>
    </izvorni_sadrzaj>
    <derivirana_varijabla naziv="DomainObject.Predmet.ProtuStrankaListFormated_1">
      <item>MOTORRAD društvo s ograničenom odgovornošću za trgovinu i usluge, Čemernica zastupanog po punomoćniku Željko Krmpotić</item>
    </derivirana_varijabla>
  </DomainObject.Predmet.ProtuStrankaListFormated>
  <DomainObject.Predmet.ProtuStrankaListFormatedOIB>
    <izvorni_sadrzaj>
      <item>MOTORRAD društvo s ograničenom odgovornošću za trgovinu i usluge, Čemernica, OIB 27325043402 zastupanog po punomoćniku Željko Krmpotić</item>
    </izvorni_sadrzaj>
    <derivirana_varijabla naziv="DomainObject.Predmet.ProtuStrankaListFormatedOIB_1">
      <item>MOTORRAD društvo s ograničenom odgovornošću za trgovinu i usluge, Čemernica, OIB 27325043402 zastupanog po punomoćniku Željko Krmpotić</item>
    </derivirana_varijabla>
  </DomainObject.Predmet.ProtuStrankaListFormatedOIB>
  <DomainObject.Predmet.ProtuStrankaListFormatedWithAdress>
    <izvorni_sadrzaj>
      <item>MOTORRAD društvo s ograničenom odgovornošću za trgovinu i usluge, Čemernica, Zagrebačka/bb, 33000 Čemernica zastupanog po punomoćniku Željko Krmpotić</item>
    </izvorni_sadrzaj>
    <derivirana_varijabla naziv="DomainObject.Predmet.ProtuStrankaListFormatedWithAdress_1">
      <item>MOTORRAD društvo s ograničenom odgovornošću za trgovinu i usluge, Čemernica, Zagrebačka/bb, 33000 Čemernica zastupanog po punomoćniku Željko Krmpotić</item>
    </derivirana_varijabla>
  </DomainObject.Predmet.ProtuStrankaListFormatedWithAdress>
  <DomainObject.Predmet.ProtuStrankaListFormatedWithAdressOIB>
    <izvorni_sadrzaj>
      <item>MOTORRAD društvo s ograničenom odgovornošću za trgovinu i usluge, Čemernica, OIB 27325043402, Zagrebačka/bb, 33000 Čemernica zastupanog po punomoćniku Željko Krmpotić</item>
    </izvorni_sadrzaj>
    <derivirana_varijabla naziv="DomainObject.Predmet.ProtuStrankaListFormatedWithAdressOIB_1">
      <item>MOTORRAD društvo s ograničenom odgovornošću za trgovinu i usluge, Čemernica, OIB 27325043402, Zagrebačka/bb, 33000 Čemernica zastupanog po punomoćniku Željko Krmpotić</item>
    </derivirana_varijabla>
  </DomainObject.Predmet.ProtuStrankaListFormatedWithAdressOIB>
  <DomainObject.Predmet.ProtuStrankaListNazivFormated>
    <izvorni_sadrzaj>
      <item>MOTORRAD društvo s ograničenom odgovornošću za trgovinu i usluge, Čemernica</item>
    </izvorni_sadrzaj>
    <derivirana_varijabla naziv="DomainObject.Predmet.ProtuStrankaListNazivFormated_1">
      <item>MOTORRAD društvo s ograničenom odgovornošću za trgovinu i usluge, Čemernica</item>
    </derivirana_varijabla>
  </DomainObject.Predmet.ProtuStrankaListNazivFormated>
  <DomainObject.Predmet.ProtuStrankaListNazivFormatedOIB>
    <izvorni_sadrzaj>
      <item>MOTORRAD društvo s ograničenom odgovornošću za trgovinu i usluge, Čemernica, OIB 27325043402</item>
    </izvorni_sadrzaj>
    <derivirana_varijabla naziv="DomainObject.Predmet.ProtuStrankaListNazivFormatedOIB_1">
      <item>MOTORRAD društvo s ograničenom odgovornošću za trgovinu i usluge, Čemernica, OIB 27325043402</item>
    </derivirana_varijabla>
  </DomainObject.Predmet.ProtuStrankaListNazivFormatedOIB>
  <DomainObject.Predmet.OstaliListFormated>
    <izvorni_sadrzaj>
      <item>Željko Krmpotić punomoćnik sudionika u postupku MOTORRAD društvo s ograničenom odgovornošću za trgovinu i usluge, Čemernica</item>
    </izvorni_sadrzaj>
    <derivirana_varijabla naziv="DomainObject.Predmet.OstaliListFormated_1">
      <item>Željko Krmpotić punomoćnik sudionika u postupku MOTORRAD društvo s ograničenom odgovornošću za trgovinu i usluge, Čemernica</item>
    </derivirana_varijabla>
  </DomainObject.Predmet.OstaliListFormated>
  <DomainObject.Predmet.OstaliListFormatedOIB>
    <izvorni_sadrzaj>
      <item>Željko Krmpotić, OIB 76124104152 punomoćnik sudionika u postupku MOTORRAD društvo s ograničenom odgovornošću za trgovinu i usluge, Čemernica</item>
    </izvorni_sadrzaj>
    <derivirana_varijabla naziv="DomainObject.Predmet.OstaliListFormatedOIB_1">
      <item>Željko Krmpotić, OIB 76124104152 punomoćnik sudionika u postupku MOTORRAD društvo s ograničenom odgovornošću za trgovinu i usluge, Čemernica</item>
    </derivirana_varijabla>
  </DomainObject.Predmet.OstaliListFormatedOIB>
  <DomainObject.Predmet.OstaliListFormatedWithAdress>
    <izvorni_sadrzaj>
      <item>Željko Krmpotić, Mandinac 12., 33410 Cabuna punomoćnik sudionika u postupku MOTORRAD društvo s ograničenom odgovornošću za trgovinu i usluge, Čemernica</item>
    </izvorni_sadrzaj>
    <derivirana_varijabla naziv="DomainObject.Predmet.OstaliListFormatedWithAdress_1">
      <item>Željko Krmpotić, Mandinac 12., 33410 Cabuna punomoćnik sudionika u postupku MOTORRAD društvo s ograničenom odgovornošću za trgovinu i usluge, Čemernica</item>
    </derivirana_varijabla>
  </DomainObject.Predmet.OstaliListFormatedWithAdress>
  <DomainObject.Predmet.OstaliListFormatedWithAdressOIB>
    <izvorni_sadrzaj>
      <item>Željko Krmpotić, OIB 76124104152, Mandinac 12., 33410 Cabuna punomoćnik sudionika u postupku MOTORRAD društvo s ograničenom odgovornošću za trgovinu i usluge, Čemernica</item>
    </izvorni_sadrzaj>
    <derivirana_varijabla naziv="DomainObject.Predmet.OstaliListFormatedWithAdressOIB_1">
      <item>Željko Krmpotić, OIB 76124104152, Mandinac 12., 33410 Cabuna punomoćnik sudionika u postupku MOTORRAD društvo s ograničenom odgovornošću za trgovinu i usluge, Čemernica</item>
    </derivirana_varijabla>
  </DomainObject.Predmet.OstaliListFormatedWithAdressOIB>
  <DomainObject.Predmet.OstaliListNazivFormated>
    <izvorni_sadrzaj>
      <item>Željko Krmpotić</item>
    </izvorni_sadrzaj>
    <derivirana_varijabla naziv="DomainObject.Predmet.OstaliListNazivFormated_1">
      <item>Željko Krmpotić</item>
    </derivirana_varijabla>
  </DomainObject.Predmet.OstaliListNazivFormated>
  <DomainObject.Predmet.OstaliListNazivFormatedOIB>
    <izvorni_sadrzaj>
      <item>Željko Krmpotić, OIB 76124104152</item>
    </izvorni_sadrzaj>
    <derivirana_varijabla naziv="DomainObject.Predmet.OstaliListNazivFormatedOIB_1">
      <item>Željko Krmpotić, OIB 76124104152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srpnja 2016.</izvorni_sadrzaj>
    <derivirana_varijabla naziv="DomainObject.Datum_1">1. srpnja 2016.</derivirana_varijabla>
  </DomainObject.Datum>
  <DomainObject.PoslovniBrojDokumenta>
    <izvorni_sadrzaj>St-203/2016-17</izvorni_sadrzaj>
    <derivirana_varijabla naziv="DomainObject.PoslovniBrojDokumenta_1">St-203/2016-17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MOTORRAD društvo s ograničenom odgovornošću za trgovinu i usluge, Čemernica</izvorni_sadrzaj>
    <derivirana_varijabla naziv="DomainObject.Predmet.ProtustrankaIDrugi_1">MOTORRAD društvo s ograničenom odgovornošću za trgovinu i usluge, Čemernica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MOTORRAD društvo s ograničenom odgovornošću za trgovinu i usluge, Čemernica, OIB 27325043402, Zagrebačka/bb, 33000 Čemernica</izvorni_sadrzaj>
    <derivirana_varijabla naziv="DomainObject.Predmet.ProtustrankaIDrugiAdressOIB_1">MOTORRAD društvo s ograničenom odgovornošću za trgovinu i usluge, Čemernica, OIB 27325043402, Zagrebačka/bb, 33000 Čemernica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MOTORRAD društvo s ograničenom odgovornošću za trgovinu i usluge, Čemernica</item>
      <item>Željko Krmpotić</item>
    </izvorni_sadrzaj>
    <derivirana_varijabla naziv="DomainObject.Predmet.SudioniciListNaziv_1">
      <item>FINA, RC ZAGREB, Podružnica Bjelovar</item>
      <item>MOTORRAD društvo s ograničenom odgovornošću za trgovinu i usluge, Čemernica</item>
      <item>Željko Krmpotić</item>
    </derivirana_varijabla>
  </DomainObject.Predmet.SudioniciListNaziv>
  <DomainObject.Predmet.SudioniciListAdressOIB>
    <izvorni_sadrzaj>
      <item>FINA, RC ZAGREB, Podružnica Bjelovar, OIB 85821130368, F. Supila 4,43000 Bjelovar</item>
      <item>MOTORRAD društvo s ograničenom odgovornošću za trgovinu i usluge, Čemernica, OIB 27325043402, Zagrebačka/bb,33000 Čemernica</item>
      <item>Željko Krmpotić, OIB 76124104152, Mandinac 12.,33410 Cabuna</item>
    </izvorni_sadrzaj>
    <derivirana_varijabla naziv="DomainObject.Predmet.SudioniciListAdressOIB_1">
      <item>FINA, RC ZAGREB, Podružnica Bjelovar, OIB 85821130368, F. Supila 4,43000 Bjelovar</item>
      <item>MOTORRAD društvo s ograničenom odgovornošću za trgovinu i usluge, Čemernica, OIB 27325043402, Zagrebačka/bb,33000 Čemernica</item>
      <item>Željko Krmpotić, OIB 76124104152, Mandinac 12.,33410 Cabuna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C3DF09-CEC6-467F-B3B2-CFEEC6EA6A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687</properties:Words>
  <properties:Characters>3969</properties:Characters>
  <properties:Lines>94</properties:Lines>
  <properties:Paragraphs>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2016-07-01T05:25:00Z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St-203/2016-17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