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e413" w14:paraId="02ce413" w:rsidRDefault="00AE649C" w:rsidP="00027AB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53175" w:rsidP="00027AB0" w:rsidR="00C53175">
      <w:pPr>
        <w:pStyle w:val="SudNaziv"/>
      </w:pPr>
    </w:p>
    <w:p w:rsidRDefault="005773AE" w:rsidP="00027AB0" w:rsidR="00AE649C" w:rsidRPr="007B6A53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27AB0" w:rsidRPr="007B6A53">
        <w:rPr>
          <w:b w:val="false"/>
        </w:rPr>
        <w:t>REPUBLIKA HRVATSKA</w:t>
      </w:r>
    </w:p>
    <w:p w:rsidRDefault="00027AB0" w:rsidP="00027AB0" w:rsidR="00027AB0">
      <w:pPr>
        <w:pStyle w:val="SudNaziv"/>
        <w:rPr>
          <w:b w:val="false"/>
        </w:rPr>
      </w:pPr>
      <w:r w:rsidRPr="007B6A53">
        <w:rPr>
          <w:b w:val="false"/>
        </w:rPr>
        <w:t>TRGOVAČKI SUD U VARAŽDINU</w:t>
      </w:r>
    </w:p>
    <w:p w:rsidRDefault="007B6A53" w:rsidP="00027AB0" w:rsidR="007B6A53" w:rsidRPr="007B6A53">
      <w:pPr>
        <w:pStyle w:val="SudNaziv"/>
        <w:rPr>
          <w:b w:val="false"/>
        </w:rPr>
      </w:pPr>
      <w:r>
        <w:rPr>
          <w:b w:val="false"/>
        </w:rPr>
        <w:t>B. Radić 2</w:t>
      </w: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center"/>
      </w:pPr>
      <w:r>
        <w:t>REPUBLIKA HRVATSKA</w:t>
      </w:r>
    </w:p>
    <w:p w:rsidRDefault="00027AB0" w:rsidP="00027AB0" w:rsidR="00027AB0">
      <w:pPr>
        <w:spacing w:after="0"/>
      </w:pPr>
    </w:p>
    <w:p w:rsidRDefault="00027AB0" w:rsidP="00027AB0" w:rsidR="00027AB0">
      <w:pPr>
        <w:spacing w:after="0"/>
        <w:jc w:val="center"/>
      </w:pPr>
      <w:r>
        <w:t>R J E Š E NJ E</w:t>
      </w:r>
    </w:p>
    <w:p w:rsidRDefault="00F42394" w:rsidP="00027AB0" w:rsidR="00F42394">
      <w:pPr>
        <w:spacing w:after="0"/>
      </w:pPr>
    </w:p>
    <w:p w:rsidRDefault="00A343FC" w:rsidP="00A343FC" w:rsidR="00A343FC">
      <w:pPr>
        <w:ind w:firstLine="708"/>
        <w:jc w:val="both"/>
        <w:rPr>
          <w:rFonts w:cs="Times New Roman"/>
        </w:rPr>
      </w:pPr>
      <w:r>
        <w:rPr>
          <w:rFonts w:eastAsia="Calibri"/>
        </w:rPr>
        <w:t>Trgovački sud u Varaždinu po sutkinji toga suda Meliti Poljanec Bubaš, u stečajnom predmetu nad stečajnim dužnikom</w:t>
      </w:r>
      <w:r w:rsidR="00BB10EE">
        <w:rPr>
          <w:snapToGrid w:val="false"/>
        </w:rPr>
        <w:t xml:space="preserve"> </w:t>
      </w:r>
      <w:r w:rsidR="00BB10EE">
        <w:t>SMETIŠKO d.o.o.</w:t>
      </w:r>
      <w:r w:rsidR="001308BB">
        <w:t xml:space="preserve"> "u stečaju"</w:t>
      </w:r>
      <w:r w:rsidR="00BB10EE">
        <w:t>, Varaždin, Milana i Dragice Dvorščak 19, OIB: 63168439119</w:t>
      </w:r>
      <w:r w:rsidR="00BB10EE">
        <w:rPr>
          <w:rFonts w:eastAsia="Calibri"/>
        </w:rPr>
        <w:t>, dana 9</w:t>
      </w:r>
      <w:r>
        <w:rPr>
          <w:rFonts w:eastAsia="Calibri"/>
        </w:rPr>
        <w:t xml:space="preserve">. </w:t>
      </w:r>
      <w:r w:rsidR="00BB10EE">
        <w:rPr>
          <w:rFonts w:eastAsia="Calibri"/>
        </w:rPr>
        <w:t>svibnja</w:t>
      </w:r>
      <w:r>
        <w:rPr>
          <w:rFonts w:eastAsia="Calibri"/>
        </w:rPr>
        <w:t xml:space="preserve"> 2017. godine</w:t>
      </w:r>
    </w:p>
    <w:p w:rsidRDefault="00027AB0" w:rsidP="00027AB0" w:rsidR="00027AB0">
      <w:pPr>
        <w:spacing w:after="0"/>
        <w:jc w:val="center"/>
      </w:pPr>
      <w:r>
        <w:t>r i j e š i o    j e</w:t>
      </w:r>
    </w:p>
    <w:p w:rsidRDefault="00F42394" w:rsidP="00027AB0" w:rsidR="00F42394">
      <w:pPr>
        <w:spacing w:after="0"/>
        <w:jc w:val="center"/>
      </w:pPr>
    </w:p>
    <w:p w:rsidRDefault="00027AB0" w:rsidP="00027AB0" w:rsidR="00027AB0">
      <w:pPr>
        <w:spacing w:after="0"/>
        <w:ind w:firstLine="720"/>
        <w:jc w:val="both"/>
      </w:pP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  <w:r>
        <w:t>I</w:t>
      </w:r>
      <w:r>
        <w:tab/>
      </w:r>
      <w:r>
        <w:tab/>
      </w:r>
      <w:r w:rsidR="00BB10EE">
        <w:t>Stečajnoj</w:t>
      </w:r>
      <w:r>
        <w:t xml:space="preserve"> upravitelj</w:t>
      </w:r>
      <w:r w:rsidR="00BB10EE">
        <w:t>ici</w:t>
      </w:r>
      <w:r w:rsidR="00A343FC">
        <w:t xml:space="preserve"> </w:t>
      </w:r>
      <w:r w:rsidR="00BB10EE">
        <w:t>Sandri</w:t>
      </w:r>
      <w:r w:rsidR="00BB10EE" w:rsidRPr="00BB10EE">
        <w:t xml:space="preserve"> Gregorić Jelinek iz Zagreba, Klenovac 5, OIB:76527594917</w:t>
      </w:r>
      <w:r w:rsidR="00A343FC">
        <w:t xml:space="preserve">, </w:t>
      </w:r>
      <w:r w:rsidR="00C53175">
        <w:t xml:space="preserve"> </w:t>
      </w:r>
      <w:r>
        <w:t xml:space="preserve">određuje se </w:t>
      </w:r>
      <w:r>
        <w:rPr>
          <w:color w:val="000000"/>
        </w:rPr>
        <w:t>nagrada za rad u</w:t>
      </w:r>
      <w:r w:rsidR="005036F6">
        <w:rPr>
          <w:color w:val="000000"/>
        </w:rPr>
        <w:t xml:space="preserve"> bruto iznosu</w:t>
      </w:r>
      <w:r>
        <w:rPr>
          <w:color w:val="000000"/>
        </w:rPr>
        <w:t xml:space="preserve"> od </w:t>
      </w:r>
      <w:r w:rsidR="00BB10EE">
        <w:rPr>
          <w:color w:val="000000"/>
        </w:rPr>
        <w:t>4.160,00</w:t>
      </w:r>
      <w:r w:rsidR="005774EF">
        <w:rPr>
          <w:color w:val="000000"/>
        </w:rPr>
        <w:t xml:space="preserve"> kn</w:t>
      </w:r>
      <w:r w:rsidR="00BB10EE">
        <w:rPr>
          <w:color w:val="000000"/>
        </w:rPr>
        <w:t>.</w:t>
      </w: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</w:p>
    <w:p w:rsidRDefault="00C53175" w:rsidP="00027AB0" w:rsidR="00027AB0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>Ovlašćuje se st</w:t>
      </w:r>
      <w:r w:rsidR="00885548">
        <w:rPr>
          <w:color w:val="000000"/>
        </w:rPr>
        <w:t>ečajna</w:t>
      </w:r>
      <w:r w:rsidR="00027AB0">
        <w:rPr>
          <w:color w:val="000000"/>
        </w:rPr>
        <w:t xml:space="preserve"> upravitelj</w:t>
      </w:r>
      <w:r w:rsidR="00885548">
        <w:rPr>
          <w:color w:val="000000"/>
        </w:rPr>
        <w:t>ica</w:t>
      </w:r>
      <w:r w:rsidR="00027AB0">
        <w:rPr>
          <w:color w:val="000000"/>
        </w:rPr>
        <w:t xml:space="preserve"> suklad</w:t>
      </w:r>
      <w:r>
        <w:rPr>
          <w:color w:val="000000"/>
        </w:rPr>
        <w:t xml:space="preserve">no </w:t>
      </w:r>
      <w:r w:rsidR="003F38DB">
        <w:rPr>
          <w:color w:val="000000"/>
        </w:rPr>
        <w:t>toč. I</w:t>
      </w:r>
      <w:r>
        <w:rPr>
          <w:color w:val="000000"/>
        </w:rPr>
        <w:t xml:space="preserve"> izreke raspolagati</w:t>
      </w:r>
      <w:r w:rsidR="00027AB0">
        <w:rPr>
          <w:color w:val="000000"/>
        </w:rPr>
        <w:t xml:space="preserve"> sredstvima na računu stečajnog dužnika.</w:t>
      </w:r>
    </w:p>
    <w:p w:rsidRDefault="00F42394" w:rsidP="00027AB0" w:rsidR="00F42394">
      <w:pPr>
        <w:spacing w:after="0"/>
        <w:jc w:val="both"/>
        <w:rPr>
          <w:lang w:val="en-AU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027AB0" w:rsidP="00027AB0" w:rsidR="00027AB0">
      <w:pPr>
        <w:spacing w:after="0"/>
        <w:jc w:val="center"/>
      </w:pPr>
    </w:p>
    <w:p w:rsidRDefault="005774EF" w:rsidP="00027AB0" w:rsidR="00027AB0">
      <w:pPr>
        <w:spacing w:after="0"/>
        <w:ind w:firstLine="720"/>
        <w:jc w:val="both"/>
      </w:pPr>
      <w:r>
        <w:t xml:space="preserve">Ovosudnim rješenjem od </w:t>
      </w:r>
      <w:r w:rsidR="00885548">
        <w:t>10</w:t>
      </w:r>
      <w:r w:rsidR="00A343FC">
        <w:t xml:space="preserve">. </w:t>
      </w:r>
      <w:r w:rsidR="00885548">
        <w:t>studenoga 2016</w:t>
      </w:r>
      <w:r w:rsidR="00A343FC">
        <w:t>.</w:t>
      </w:r>
      <w:r w:rsidR="00027AB0">
        <w:t xml:space="preserve"> kojim je otvoren stečajni postupak nad dužnikom</w:t>
      </w:r>
      <w:r w:rsidR="00C53175">
        <w:t>,</w:t>
      </w:r>
      <w:r w:rsidR="00027AB0">
        <w:t xml:space="preserve"> </w:t>
      </w:r>
      <w:r w:rsidR="00885548">
        <w:t>stečajnom</w:t>
      </w:r>
      <w:r w:rsidR="00027AB0">
        <w:t xml:space="preserve"> upravitelj</w:t>
      </w:r>
      <w:r w:rsidR="00885548">
        <w:t>icom</w:t>
      </w:r>
      <w:r w:rsidR="00A343FC">
        <w:t xml:space="preserve"> je imenovan</w:t>
      </w:r>
      <w:r w:rsidR="00885548">
        <w:t>a</w:t>
      </w:r>
      <w:r w:rsidR="00027AB0">
        <w:t xml:space="preserve"> </w:t>
      </w:r>
      <w:r w:rsidR="00885548">
        <w:rPr>
          <w:rFonts w:eastAsia="Calibri"/>
        </w:rPr>
        <w:t>Sandra Gregorić Jelinek iz Zagreba, Klenovac 5, OIB: 76527594917</w:t>
      </w:r>
      <w:r w:rsidR="00F42394">
        <w:t>.</w:t>
      </w:r>
    </w:p>
    <w:p w:rsidRDefault="00885548" w:rsidP="00027AB0" w:rsidR="00027AB0">
      <w:pPr>
        <w:spacing w:after="0"/>
        <w:ind w:firstLine="705"/>
        <w:jc w:val="both"/>
      </w:pPr>
      <w:r>
        <w:t xml:space="preserve"> </w:t>
      </w:r>
    </w:p>
    <w:p w:rsidRDefault="00F42394" w:rsidP="007B6A53" w:rsidR="00885548">
      <w:pPr>
        <w:spacing w:after="0"/>
        <w:ind w:firstLine="705"/>
        <w:jc w:val="both"/>
      </w:pPr>
      <w:r>
        <w:t xml:space="preserve">U završnom izvješću, </w:t>
      </w:r>
      <w:r w:rsidR="00027AB0">
        <w:t>nakon što j</w:t>
      </w:r>
      <w:r w:rsidR="00A343FC">
        <w:t>e unovčena sva imovina, stečajn</w:t>
      </w:r>
      <w:r w:rsidR="00885548">
        <w:t xml:space="preserve">a </w:t>
      </w:r>
      <w:r w:rsidR="00A343FC">
        <w:t>upravitelj</w:t>
      </w:r>
      <w:r w:rsidR="00885548">
        <w:t xml:space="preserve">ica </w:t>
      </w:r>
      <w:r w:rsidR="00027AB0">
        <w:t>je</w:t>
      </w:r>
      <w:r w:rsidR="00A343FC">
        <w:t xml:space="preserve"> nave</w:t>
      </w:r>
      <w:r w:rsidR="00885548">
        <w:t>la</w:t>
      </w:r>
      <w:r w:rsidR="005036F6">
        <w:t xml:space="preserve"> da </w:t>
      </w:r>
      <w:r>
        <w:t xml:space="preserve">je priljev sredstava na žiro-račun stečajnog dužnika u razdoblju od pokretanja pa do završetka stečajnog postupka iznosio </w:t>
      </w:r>
      <w:r w:rsidR="00885548">
        <w:t xml:space="preserve">13.000,83 </w:t>
      </w:r>
      <w:r w:rsidR="003F38DB">
        <w:t>kn</w:t>
      </w:r>
      <w:r w:rsidR="00AC2E76">
        <w:t>,</w:t>
      </w:r>
      <w:r w:rsidR="00885548">
        <w:t xml:space="preserve"> te je predložila</w:t>
      </w:r>
      <w:r>
        <w:t xml:space="preserve"> </w:t>
      </w:r>
      <w:r w:rsidR="005036F6">
        <w:t xml:space="preserve">da </w:t>
      </w:r>
      <w:r w:rsidR="00885548">
        <w:t>joj</w:t>
      </w:r>
      <w:r w:rsidR="005036F6">
        <w:t xml:space="preserve"> se odredi nagrada za obavljene radnje u ovom postupku u ukupnom iznosu od </w:t>
      </w:r>
      <w:r w:rsidR="00885548">
        <w:t>4.160,00</w:t>
      </w:r>
      <w:r w:rsidR="005036F6">
        <w:t xml:space="preserve"> kn</w:t>
      </w:r>
      <w:r w:rsidR="00A343FC">
        <w:t>,</w:t>
      </w:r>
      <w:r w:rsidR="00885548">
        <w:t xml:space="preserve"> a koja je obračunata sukladno čl. 7. Uredbe o kriterijima i načinu obračuna i plaćanja nagrade stečajnim upraviteljima (NN 105/15; dalje: Uredba), uz primjenu odredbe čl. 8. st. 3. Uredbe obzirom da je stečajna masa dužnika unovčena u roku, manjem od godinu dana (oko mjesec dana), od održanoga izvještajnog ročišta. </w:t>
      </w:r>
    </w:p>
    <w:p w:rsidRDefault="00885548" w:rsidP="007B6A53" w:rsidR="00885548">
      <w:pPr>
        <w:spacing w:after="0"/>
        <w:ind w:firstLine="705"/>
        <w:jc w:val="both"/>
      </w:pPr>
    </w:p>
    <w:p w:rsidRDefault="00AC2E76" w:rsidP="00885548" w:rsidR="008434F9">
      <w:pPr>
        <w:spacing w:after="0"/>
        <w:ind w:firstLine="705"/>
        <w:jc w:val="both"/>
      </w:pPr>
      <w:r>
        <w:t xml:space="preserve"> </w:t>
      </w:r>
      <w:r w:rsidR="00027AB0">
        <w:t xml:space="preserve">Uzimajući u obzir </w:t>
      </w:r>
      <w:r>
        <w:t>vr</w:t>
      </w:r>
      <w:r w:rsidR="00DF3F48">
        <w:t xml:space="preserve">ijednost unovčene stečajne mase </w:t>
      </w:r>
      <w:r w:rsidR="005464F4">
        <w:t>s</w:t>
      </w:r>
      <w:r w:rsidR="00885548">
        <w:t>ud je primjenom čl. 94</w:t>
      </w:r>
      <w:r w:rsidR="00027AB0">
        <w:t>.</w:t>
      </w:r>
      <w:r w:rsidR="00885548">
        <w:t xml:space="preserve"> st. 2.</w:t>
      </w:r>
      <w:r w:rsidR="00027AB0">
        <w:t xml:space="preserve"> Stečajnog zakona (</w:t>
      </w:r>
      <w:r w:rsidR="00885548">
        <w:t>NN 71/15</w:t>
      </w:r>
      <w:r w:rsidR="00027AB0">
        <w:t>, dalje: SZ), kao i čl. 5., čl. 7.</w:t>
      </w:r>
      <w:r w:rsidR="00885548">
        <w:t xml:space="preserve"> i čl. 8</w:t>
      </w:r>
      <w:r w:rsidR="00027AB0">
        <w:t xml:space="preserve">. Uredbe, odlučio kao </w:t>
      </w:r>
      <w:r w:rsidR="00885548">
        <w:t xml:space="preserve">u izreci. </w:t>
      </w:r>
    </w:p>
    <w:p w:rsidRDefault="00F42394" w:rsidP="00027AB0" w:rsidR="00F42394">
      <w:pPr>
        <w:spacing w:after="0"/>
        <w:jc w:val="center"/>
      </w:pPr>
    </w:p>
    <w:p w:rsidRDefault="007B6A53" w:rsidP="00027AB0" w:rsidR="00027AB0">
      <w:pPr>
        <w:spacing w:after="0"/>
        <w:jc w:val="center"/>
      </w:pPr>
      <w:r>
        <w:t>U Var</w:t>
      </w:r>
      <w:r w:rsidR="005773AE">
        <w:t>aždinu 9</w:t>
      </w:r>
      <w:r w:rsidR="00027AB0">
        <w:t xml:space="preserve">. </w:t>
      </w:r>
      <w:r w:rsidR="005773AE">
        <w:t>svibnja</w:t>
      </w:r>
      <w:r w:rsidR="005464F4">
        <w:t xml:space="preserve"> 2017</w:t>
      </w:r>
      <w:r w:rsidR="00027AB0">
        <w:t>.</w:t>
      </w: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  <w:t xml:space="preserve"> </w:t>
      </w:r>
    </w:p>
    <w:p w:rsidRDefault="00A05EFD" w:rsidP="00027AB0" w:rsidR="00A05EFD">
      <w:pPr>
        <w:spacing w:after="0"/>
        <w:ind w:firstLine="720"/>
        <w:jc w:val="both"/>
      </w:pPr>
    </w:p>
    <w:p w:rsidRDefault="00C53175" w:rsidP="00797767" w:rsidR="00027AB0">
      <w:pPr>
        <w:spacing w:after="0"/>
        <w:ind w:firstLine="720" w:left="4944"/>
        <w:jc w:val="both"/>
      </w:pPr>
      <w:r>
        <w:t xml:space="preserve">   Sutkinja:</w:t>
      </w: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C53175">
        <w:t>Melita Poljanec Bubaš</w:t>
      </w:r>
      <w:r w:rsidR="009D4D02">
        <w:t>,v.r.</w:t>
      </w:r>
    </w:p>
    <w:p w:rsidRDefault="0059531F" w:rsidP="0059531F" w:rsidR="00027AB0">
      <w:pPr>
        <w:spacing w:after="0"/>
        <w:ind w:firstLine="12" w:left="4236"/>
        <w:jc w:val="both"/>
      </w:pPr>
      <w:r>
        <w:t>:</w:t>
      </w:r>
    </w:p>
    <w:p w:rsidRDefault="00027AB0" w:rsidP="005B0683" w:rsidR="007B6A5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</w:p>
    <w:p w:rsidRDefault="00027AB0" w:rsidP="00027AB0" w:rsidR="00027AB0">
      <w:pPr>
        <w:spacing w:after="0"/>
        <w:jc w:val="both"/>
      </w:pPr>
      <w:r>
        <w:lastRenderedPageBreak/>
        <w:t>UPUTA O PRAVNOM LIJEKU :</w:t>
      </w:r>
    </w:p>
    <w:p w:rsidRDefault="00027AB0" w:rsidP="00027AB0" w:rsidR="00027AB0">
      <w:pPr>
        <w:spacing w:after="0"/>
        <w:jc w:val="both"/>
        <w:rPr>
          <w:lang w:val="en-AU"/>
        </w:rPr>
      </w:pPr>
      <w:r>
        <w:t>Protiv ovoga rješenja žalbu mogu podnijeti stečajni upravitelj i svaki stečajni vjerovnik. Žalba se podnosi ovome sudu u tri primjerka u roku od osam dana</w:t>
      </w:r>
      <w:r w:rsidR="005B0683">
        <w:t xml:space="preserve"> od dana objave na mrežnoj stranici e-Oglasna ploča sudova</w:t>
      </w:r>
      <w:r>
        <w:t xml:space="preserve">, a o njoj odlučuje Visoki trgovački sud Republike Hrvatske.  </w:t>
      </w: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DNA:</w:t>
      </w:r>
    </w:p>
    <w:p w:rsidRDefault="005B0683" w:rsidP="00027AB0" w:rsidR="00027AB0">
      <w:pPr>
        <w:spacing w:after="0"/>
        <w:jc w:val="both"/>
      </w:pPr>
      <w:r>
        <w:t>- stečajna</w:t>
      </w:r>
      <w:r w:rsidR="00027AB0">
        <w:t xml:space="preserve"> upravitelj</w:t>
      </w:r>
      <w:r>
        <w:t>ica</w:t>
      </w:r>
      <w:r w:rsidR="00C53175">
        <w:t xml:space="preserve"> </w:t>
      </w:r>
      <w:r w:rsidRPr="005B0683">
        <w:t>Sandra Gregorić Jelinek iz Zagreba, Klenovac 5</w:t>
      </w:r>
    </w:p>
    <w:p w:rsidRDefault="005B0683" w:rsidP="00027AB0" w:rsidR="005B0683">
      <w:pPr>
        <w:spacing w:after="0"/>
        <w:jc w:val="both"/>
      </w:pPr>
      <w:r>
        <w:t>-e-Oglasna ploča suda</w:t>
      </w:r>
    </w:p>
    <w:p w:rsidRDefault="005B0683" w:rsidP="00027AB0" w:rsidR="005B0683">
      <w:pPr>
        <w:spacing w:after="0"/>
        <w:jc w:val="both"/>
      </w:pPr>
    </w:p>
    <w:p w:rsidRDefault="005B0683" w:rsidP="00027AB0" w:rsidR="005B0683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27AB0" w:rsidR="00AE649C" w:rsidRPr="00B76F3C">
      <w:pPr>
        <w:pStyle w:val="SudSjedite"/>
      </w:pPr>
      <w:r>
        <w:tab/>
      </w:r>
    </w:p>
    <w:p w:rsidRDefault="00CB0EA4" w:rsidP="00027AB0" w:rsidR="00CB0EA4">
      <w:pPr>
        <w:pStyle w:val="Naslovdokumenta"/>
        <w:spacing w:after="0"/>
      </w:pPr>
    </w:p>
    <w:p w:rsidRDefault="0071688E" w:rsidP="00027AB0" w:rsidR="0071688E">
      <w:pPr>
        <w:pStyle w:val="Poetniodjeljak"/>
        <w:spacing w:after="0"/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42A" w:rsidP="00537B78" w:rsidR="0038742A">
      <w:r>
        <w:separator/>
      </w:r>
    </w:p>
  </w:endnote>
  <w:endnote w:id="0" w:type="continuationSeparator">
    <w:p w:rsidRDefault="0038742A" w:rsidP="00537B78" w:rsidR="00387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42A" w:rsidP="00537B78" w:rsidR="0038742A">
      <w:r>
        <w:separator/>
      </w:r>
    </w:p>
  </w:footnote>
  <w:footnote w:id="0" w:type="continuationSeparator">
    <w:p w:rsidRDefault="0038742A" w:rsidP="00537B78" w:rsidR="003874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C5317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3AE">
          <w:t>2</w:t>
        </w:r>
        <w:r>
          <w:fldChar w:fldCharType="end"/>
        </w:r>
      </w:p>
    </w:sdtContent>
  </w:sdt>
  <w:p w:rsidRDefault="005B0683" w:rsidP="005B0683" w:rsidR="005B0683">
    <w:pPr>
      <w:pStyle w:val="Zaglavlje"/>
      <w:spacing w:after="0"/>
    </w:pPr>
    <w:r>
      <w:rPr>
        <w:rStyle w:val="PozadinaSvijetloCrvena"/>
        <w:shd w:fill="auto" w:color="auto" w:val="clear"/>
      </w:rPr>
      <w:t>Poslovni broj 2 St-689/16-30</w:t>
    </w:r>
  </w:p>
  <w:p w:rsidRDefault="00C53175" w:rsidP="00C53175" w:rsidR="00C5317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EFD" w:rsidP="00C53175" w:rsidR="00C53175">
    <w:pPr>
      <w:pStyle w:val="Zaglavlje"/>
      <w:spacing w:after="0"/>
    </w:pPr>
    <w:r>
      <w:rPr>
        <w:rStyle w:val="PozadinaSvijetloCrvena"/>
        <w:shd w:fill="auto" w:color="auto" w:val="clear"/>
      </w:rPr>
      <w:t>Poslovni broj 2 St-</w:t>
    </w:r>
    <w:r w:rsidR="00BB10EE">
      <w:rPr>
        <w:rStyle w:val="PozadinaSvijetloCrvena"/>
        <w:shd w:fill="auto" w:color="auto" w:val="clear"/>
      </w:rPr>
      <w:t>689/16-</w:t>
    </w:r>
    <w:r w:rsidR="005B0683">
      <w:rPr>
        <w:rStyle w:val="PozadinaSvijetloCrvena"/>
        <w:shd w:fill="auto" w:color="auto" w:val="clear"/>
      </w:rPr>
      <w:t>30</w:t>
    </w:r>
  </w:p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8BB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2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8B0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E7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3AE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31F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683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98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A53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3FA"/>
    <w:rsid w:val="007E263C"/>
    <w:rsid w:val="007E4015"/>
    <w:rsid w:val="007E666B"/>
    <w:rsid w:val="007E757F"/>
    <w:rsid w:val="007E7853"/>
    <w:rsid w:val="007F1971"/>
    <w:rsid w:val="007F1D7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68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548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FC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0EE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F48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7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30.10.2015</izvorni_sadrzaj>
    <derivirana_varijabla naziv="DomainObject.Predmet.Opis_1">prijedlog za otvaranje st. postupka 30.10.2015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SMETIŠKO društvo s ograničenom odgovornošću za graditeljstvo, trgovinu i usluge u stečaju zastupanog po punomoćniku Romano Smetiško</izvorni_sadrzaj>
    <derivirana_varijabla naziv="DomainObject.Predmet.ProtustrankaFormated_1">  SMETIŠKO društvo s ograničenom odgovornošću za graditeljstvo, trgovinu i usluge u stečaju zastupanog po punomoćniku Romano Smetiško</derivirana_varijabla>
  </DomainObject.Predmet.ProtustrankaFormated>
  <DomainObject.Predmet.ProtustrankaFormatedOIB>
    <izvorni_sadrzaj>  SMETIŠKO društvo s ograničenom odgovornošću za graditeljstvo, trgovinu i usluge u stečaju, OIB 63168439119 zastupanog po punomoćniku Romano Smetiško</izvorni_sadrzaj>
    <derivirana_varijabla naziv="DomainObject.Predmet.ProtustrankaFormatedOIB_1">  SMETIŠKO društvo s ograničenom odgovornošću za graditeljstvo, trgovinu i usluge u stečaju, OIB 63168439119 zastupanog po punomoćniku Romano Smetiško</derivirana_varijabla>
  </DomainObject.Predmet.ProtustrankaFormatedOIB>
  <DomainObject.Predmet.ProtustrankaFormatedWithAdress>
    <izvorni_sadrzaj> SMETIŠKO društvo s ograničenom odgovornošću za graditeljstvo, trgovinu i usluge u stečaju, Milana i Dragice Dvorščak 19, 42000 Varaždin zastupanog po punomoćniku Romano Smetiško</izvorni_sadrzaj>
    <derivirana_varijabla naziv="DomainObject.Predmet.ProtustrankaFormatedWithAdress_1"> SMETIŠKO društvo s ograničenom odgovornošću za graditeljstvo, trgovinu i usluge u stečaju, Milana i Dragice Dvorščak 19, 42000 Varaždin zastupanog po punomoćniku Romano Smetiško</derivirana_varijabla>
  </DomainObject.Predmet.ProtustrankaFormatedWithAdress>
  <DomainObject.Predmet.ProtustrankaFormatedWithAdressOIB>
    <izvorni_sadrzaj> SMETIŠKO društvo s ograničenom odgovornošću za graditeljstvo, trgovinu i usluge u stečaju, OIB 63168439119, Milana i Dragice Dvorščak 19, 42000 Varaždin zastupanog po punomoćniku Romano Smetiško</izvorni_sadrzaj>
    <derivirana_varijabla naziv="DomainObject.Predmet.ProtustrankaFormatedWithAdressOIB_1"> SMETIŠKO društvo s ograničenom odgovornošću za graditeljstvo, trgovinu i usluge u stečaju, OIB 63168439119, Milana i Dragice Dvorščak 19, 42000 Varaždin zastupanog po punomoćniku Romano Smetiško</derivirana_varijabla>
  </DomainObject.Predmet.ProtustrankaFormatedWithAdressOIB>
  <DomainObject.Predmet.ProtustrankaWithAdress>
    <izvorni_sadrzaj>SMETIŠKO društvo s ograničenom odgovornošću za graditeljstvo, trgovinu i usluge u stečaju Milana i Dragice Dvorščak 19, 42000 Varaždin</izvorni_sadrzaj>
    <derivirana_varijabla naziv="DomainObject.Predmet.ProtustrankaWithAdress_1">SMETIŠKO društvo s ograničenom odgovornošću za graditeljstvo, trgovinu i usluge u stečaju Milana i Dragice Dvorščak 19, 42000 Varaždin</derivirana_varijabla>
  </DomainObject.Predmet.ProtustrankaWithAdress>
  <DomainObject.Predmet.ProtustrankaWithAdressOIB>
    <izvorni_sadrzaj>SMETIŠKO društvo s ograničenom odgovornošću za graditeljstvo, trgovinu i usluge u stečaju, OIB 63168439119, Milana i Dragice Dvorščak 19, 42000 Varaždin</izvorni_sadrzaj>
    <derivirana_varijabla naziv="DomainObject.Predmet.ProtustrankaWithAdressOIB_1">SMETIŠKO društvo s ograničenom odgovornošću za graditeljstvo, trgovinu i usluge u stečaju, OIB 63168439119, Milana i Dragice Dvorščak 19, 42000 Varaždin</derivirana_varijabla>
  </DomainObject.Predmet.ProtustrankaWithAdressOIB>
  <DomainObject.Predmet.ProtustrankaNazivFormated>
    <izvorni_sadrzaj>SMETIŠKO društvo s ograničenom odgovornošću za graditeljstvo, trgovinu i usluge u stečaju</izvorni_sadrzaj>
    <derivirana_varijabla naziv="DomainObject.Predmet.ProtustrankaNazivFormated_1">SMETIŠKO društvo s ograničenom odgovornošću za graditeljstvo, trgovinu i usluge u stečaju</derivirana_varijabla>
  </DomainObject.Predmet.ProtustrankaNazivFormated>
  <DomainObject.Predmet.ProtustrankaNazivFormatedOIB>
    <izvorni_sadrzaj>SMETIŠKO društvo s ograničenom odgovornošću za graditeljstvo, trgovinu i usluge u stečaju, OIB 63168439119</izvorni_sadrzaj>
    <derivirana_varijabla naziv="DomainObject.Predmet.ProtustrankaNazivFormatedOIB_1">SMETIŠKO društvo s ograničenom odgovornošću za graditeljstvo, trgovinu i usluge u stečaju, OIB 63168439119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47821.92</izvorni_sadrzaj>
    <derivirana_varijabla naziv="DomainObject.Predmet.TrenutnaVrijednost_1">47821.92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SMETIŠKO društvo s ograničenom odgovornošću za graditeljstvo, trgovinu i usluge u stečaju zastupanog po punomoćniku Romano Smetiško</item>
    </izvorni_sadrzaj>
    <derivirana_varijabla naziv="DomainObject.Predmet.ProtuStrankaListFormated_1">
      <item>SMETIŠKO društvo s ograničenom odgovornošću za graditeljstvo, trgovinu i usluge u stečaju zastupanog po punomoćniku Romano Smetiško</item>
    </derivirana_varijabla>
  </DomainObject.Predmet.ProtuStrankaListFormated>
  <DomainObject.Predmet.ProtuStrankaListFormatedOIB>
    <izvorni_sadrzaj>
      <item>SMETIŠKO društvo s ograničenom odgovornošću za graditeljstvo, trgovinu i usluge u stečaju, OIB 63168439119 zastupanog po punomoćniku Romano Smetiško</item>
    </izvorni_sadrzaj>
    <derivirana_varijabla naziv="DomainObject.Predmet.ProtuStrankaListFormatedOIB_1">
      <item>SMETIŠKO društvo s ograničenom odgovornošću za graditeljstvo, trgovinu i usluge u stečaju, OIB 63168439119 zastupanog po punomoćniku Romano Smetiško</item>
    </derivirana_varijabla>
  </DomainObject.Predmet.ProtuStrankaListFormatedOIB>
  <DomainObject.Predmet.ProtuStrankaListFormatedWithAdress>
    <izvorni_sadrzaj>
      <item>SMETIŠKO društvo s ograničenom odgovornošću za graditeljstvo, trgovinu i usluge u stečaju, Milana i Dragice Dvorščak 19, 42000 Varaždin zastupanog po punomoćniku Romano Smetiško</item>
    </izvorni_sadrzaj>
    <derivirana_varijabla naziv="DomainObject.Predmet.ProtuStrankaListFormatedWithAdress_1">
      <item>SMETIŠKO društvo s ograničenom odgovornošću za graditeljstvo, trgovinu i usluge u stečaju, Milana i Dragice Dvorščak 19, 42000 Varaždin zastupanog po punomoćniku Romano Smetiško</item>
    </derivirana_varijabla>
  </DomainObject.Predmet.ProtuStrankaListFormatedWithAdress>
  <DomainObject.Predmet.ProtuStrankaListFormatedWithAdressOIB>
    <izvorni_sadrzaj>
      <item>SMETIŠKO društvo s ograničenom odgovornošću za graditeljstvo, trgovinu i usluge u stečaju, OIB 63168439119, Milana i Dragice Dvorščak 19, 42000 Varaždin zastupanog po punomoćniku Romano Smetiško</item>
    </izvorni_sadrzaj>
    <derivirana_varijabla naziv="DomainObject.Predmet.ProtuStrankaListFormatedWithAdressOIB_1">
      <item>SMETIŠKO društvo s ograničenom odgovornošću za graditeljstvo, trgovinu i usluge u stečaju, OIB 63168439119, Milana i Dragice Dvorščak 19, 42000 Varaždin zastupanog po punomoćniku Romano Smetiško</item>
    </derivirana_varijabla>
  </DomainObject.Predmet.ProtuStrankaListFormatedWithAdressOIB>
  <DomainObject.Predmet.ProtuStrankaListNazivFormated>
    <izvorni_sadrzaj>
      <item>SMETIŠKO društvo s ograničenom odgovornošću za graditeljstvo, trgovinu i usluge u stečaju</item>
    </izvorni_sadrzaj>
    <derivirana_varijabla naziv="DomainObject.Predmet.ProtuStrankaListNazivFormated_1">
      <item>SMETIŠKO društvo s ograničenom odgovornošću za graditeljstvo, trgovinu i usluge u stečaju</item>
    </derivirana_varijabla>
  </DomainObject.Predmet.ProtuStrankaListNazivFormated>
  <DomainObject.Predmet.ProtuStrankaListNazivFormatedOIB>
    <izvorni_sadrzaj>
      <item>SMETIŠKO društvo s ograničenom odgovornošću za graditeljstvo, trgovinu i usluge u stečaju, OIB 63168439119</item>
    </izvorni_sadrzaj>
    <derivirana_varijabla naziv="DomainObject.Predmet.ProtuStrankaListNazivFormatedOIB_1">
      <item>SMETIŠKO društvo s ograničenom odgovornošću za graditeljstvo, trgovinu i usluge u stečaju, OIB 63168439119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Romano Smetiško punomoćnik sudionika u postupku SMETIŠKO društvo s ograničenom odgovornošću za graditeljstvo, trgovinu i usluge u stečaju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Romano Smetiško punomoćnik sudionika u postupku SMETIŠKO društvo s ograničenom odgovornošću za graditeljstvo, trgovinu i usluge u stečaju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Romano Smetiško, OIB 47752148250 punomoćnik sudionika u postupku SMETIŠKO društvo s ograničenom odgovornošću za graditeljstvo, trgovinu i usluge u stečaju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Romano Smetiško, OIB 47752148250 punomoćnik sudionika u postupku SMETIŠKO društvo s ograničenom odgovornošću za graditeljstvo, trgovinu i usluge u stečaju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Romano Smetiško, Milana I Drag. Dvorščak 19, 42000 Varaždin punomoćnik sudionika u postupku SMETIŠKO društvo s ograničenom odgovornošću za graditeljstvo, trgovinu i usluge u stečaju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Romano Smetiško, Milana I Drag. Dvorščak 19, 42000 Varaždin punomoćnik sudionika u postupku SMETIŠKO društvo s ograničenom odgovornošću za graditeljstvo, trgovinu i usluge u stečaju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Romano Smetiško, OIB 47752148250, Milana I Drag. Dvorščak 19, 42000 Varaždin punomoćnik sudionika u postupku SMETIŠKO društvo s ograničenom odgovornošću za graditeljstvo, trgovinu i usluge u stečaju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Romano Smetiško, OIB 47752148250, Milana I Drag. Dvorščak 19, 42000 Varaždin punomoćnik sudionika u postupku SMETIŠKO društvo s ograničenom odgovornošću za graditeljstvo, trgovinu i usluge u stečaju</item>
    </derivirana_varijabla>
  </DomainObject.Predmet.OstaliListFormatedWithAdressOIB>
  <DomainObject.Predmet.OstaliListNazivFormated>
    <izvorni_sadrzaj>
      <item>Županijsko državno odvjetništvo u Varaždinu</item>
      <item>Romano Smetiško</item>
    </izvorni_sadrzaj>
    <derivirana_varijabla naziv="DomainObject.Predmet.OstaliListNazivFormated_1">
      <item>Županijsko državno odvjetništvo u Varaždinu</item>
      <item>Romano Smetiško</item>
    </derivirana_varijabla>
  </DomainObject.Predmet.OstaliListNazivFormated>
  <DomainObject.Predmet.OstaliListNazivFormatedOIB>
    <izvorni_sadrzaj>
      <item>Županijsko državno odvjetništvo u Varaždinu</item>
      <item>Romano Smetiško, OIB 47752148250</item>
    </izvorni_sadrzaj>
    <derivirana_varijabla naziv="DomainObject.Predmet.OstaliListNazivFormatedOIB_1">
      <item>Županijsko državno odvjetništvo u Varaždinu</item>
      <item>Romano Smetiško, OIB 47752148250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SMETIŠKO društvo s ograničenom odgovornošću za graditeljstvo, trgovinu i usluge u stečaju</izvorni_sadrzaj>
    <derivirana_varijabla naziv="DomainObject.Predmet.ProtustrankaIDrugi_1">SMETIŠKO društvo s ograničenom odgovornošću za graditeljstvo,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SMETIŠKO društvo s ograničenom odgovornošću za graditeljstvo, trgovinu i usluge u stečaju, OIB 63168439119, Milana i Dragice Dvorščak 19, 42000 Varaždin</izvorni_sadrzaj>
    <derivirana_varijabla naziv="DomainObject.Predmet.ProtustrankaIDrugiAdressOIB_1">SMETIŠKO društvo s ograničenom odgovornošću za graditeljstvo, trgovinu i usluge u stečaju, OIB 63168439119, Milana i Dragice Dvorščak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SMETIŠKO društvo s ograničenom odgovornošću za graditeljstvo, trgovinu i usluge u stečaju</item>
      <item>Županijsko državno odvjetništvo u Varaždinu</item>
      <item>RH Ministarstvo financija - Porezna uprava, Područni ured sjeverna Hrvatska</item>
      <item>Romano Smetiško</item>
    </izvorni_sadrzaj>
    <derivirana_varijabla naziv="DomainObject.Predmet.SudioniciListNaziv_1">
      <item>SMETIŠKO društvo s ograničenom odgovornošću za graditeljstvo, trgovinu i usluge u stečaju</item>
      <item>Županijsko državno odvjetništvo u Varaždinu</item>
      <item>RH Ministarstvo financija - Porezna uprava, Područni ured sjeverna Hrvatska</item>
      <item>Romano Smetiško</item>
    </derivirana_varijabla>
  </DomainObject.Predmet.SudioniciListNaziv>
  <DomainObject.Predmet.SudioniciListAdressOIB>
    <izvorni_sadrzaj>
      <item>SMETIŠKO društvo s ograničenom odgovornošću za graditeljstvo, trgovinu i usluge u stečaju, OIB 63168439119, Milana i Dragice Dvorščak 19,42000 Varaždin</item>
      <item>Županijsko državno odvjetništvo u Varaždinu</item>
      <item>RH Ministarstvo financija - Porezna uprava, Područni ured sjeverna Hrvatska, OIB 18683136487, Graberje 1,42000 Varaždin</item>
      <item>Romano Smetiško, OIB 47752148250, Milana I Drag. Dvorščak 19,42000 Varaždin</item>
    </izvorni_sadrzaj>
    <derivirana_varijabla naziv="DomainObject.Predmet.SudioniciListAdressOIB_1">
      <item>SMETIŠKO društvo s ograničenom odgovornošću za graditeljstvo, trgovinu i usluge u stečaju, OIB 63168439119, Milana i Dragice Dvorščak 19,42000 Varaždin</item>
      <item>Županijsko državno odvjetništvo u Varaždinu</item>
      <item>RH Ministarstvo financija - Porezna uprava, Područni ured sjeverna Hrvatska, OIB 18683136487, Graberje 1,42000 Varaždin</item>
      <item>Romano Smetiško, OIB 47752148250, Milana I Drag. Dvorščak 19,42000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6392C-7A01-496F-A92D-C7351DB99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1782</properties:Characters>
  <properties:Lines>64</properties:Lines>
  <properties:Paragraphs>22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2017-05-09T11:19:00Z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2017-05-09T12:34:00Z</cp:lastPrinted>
  <dcterms:modified xmlns:xsi="http://www.w3.org/2001/XMLSchema-instance" xsi:type="dcterms:W3CDTF">2017-05-09T12:35:00Z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