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b974" w14:paraId="a62b974" w:rsidRDefault="00146043" w:rsidP="00146043" w:rsidR="00146043" w:rsidRPr="00D65E14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65E14">
        <w:rPr>
          <w:rFonts w:cstheme="majorBidi" w:hAnsiTheme="majorBidi" w:asciiTheme="majorBidi"/>
          <w:szCs w:val="24"/>
          <w:lang w:val="hr-HR"/>
        </w:rPr>
        <w:t xml:space="preserve">    </w:t>
      </w:r>
      <w:r w:rsidRPr="00D65E14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D65E1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D65E1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D65E14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D65E14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D65E14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D65E14">
      <w:pPr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D65E14">
      <w:pPr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D65E14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65E14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D65E1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65E14">
        <w:rPr>
          <w:rFonts w:cstheme="majorBidi" w:hAnsiTheme="majorBidi" w:asciiTheme="majorBidi"/>
          <w:szCs w:val="24"/>
          <w:lang w:val="hr-HR"/>
        </w:rPr>
        <w:t xml:space="preserve">   </w:t>
      </w:r>
      <w:r w:rsidRPr="00D65E14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D135DC" w:rsidR="00146043" w:rsidRPr="00D65E14">
      <w:pPr>
        <w:jc w:val="right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>68. St-</w:t>
      </w:r>
      <w:r w:rsidR="00D135DC" w:rsidRPr="00D65E14">
        <w:rPr>
          <w:rFonts w:cstheme="majorBidi" w:hAnsiTheme="majorBidi" w:asciiTheme="majorBidi"/>
          <w:szCs w:val="24"/>
          <w:lang w:val="hr-HR"/>
        </w:rPr>
        <w:t>7538</w:t>
      </w:r>
      <w:r w:rsidR="0010556D" w:rsidRPr="00D65E14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D65E1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D65E1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D65E14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D65E14">
        <w:rPr>
          <w:rFonts w:cstheme="majorBidi" w:hAnsiTheme="majorBidi" w:asciiTheme="majorBidi"/>
          <w:szCs w:val="24"/>
          <w:lang w:val="hr-HR"/>
        </w:rPr>
        <w:t>E</w:t>
      </w:r>
      <w:r w:rsidR="00DB4528" w:rsidRPr="00D65E14">
        <w:rPr>
          <w:rFonts w:cstheme="majorBidi" w:hAnsiTheme="majorBidi" w:asciiTheme="majorBidi"/>
          <w:szCs w:val="24"/>
          <w:lang w:val="hr-HR"/>
        </w:rPr>
        <w:t xml:space="preserve"> </w:t>
      </w:r>
      <w:r w:rsidRPr="00D65E14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D65E1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D65E1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D65E1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D65E14" w:rsidR="00F86F83" w:rsidRPr="00D65E14">
      <w:pPr>
        <w:jc w:val="both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ab/>
      </w:r>
      <w:r w:rsidR="00E03AFE" w:rsidRPr="00D65E14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D65E14" w:rsidRPr="00D65E14">
        <w:rPr>
          <w:rFonts w:cstheme="majorBidi" w:hAnsiTheme="majorBidi" w:asciiTheme="majorBidi"/>
          <w:lang w:val="hr-HR"/>
        </w:rPr>
        <w:t>VERA USLUGE d.o.o., Zagreb, Žitnjak bb, OIB: MBS: 080484042, 55412303379</w:t>
      </w:r>
      <w:r w:rsidR="00E03AFE" w:rsidRPr="00D65E14">
        <w:rPr>
          <w:rFonts w:cstheme="majorBidi" w:hAnsiTheme="majorBidi" w:asciiTheme="majorBidi"/>
          <w:szCs w:val="24"/>
          <w:lang w:val="hr-HR"/>
        </w:rPr>
        <w:t xml:space="preserve">, dana </w:t>
      </w:r>
      <w:r w:rsidR="00DF5BE0" w:rsidRPr="00D65E14">
        <w:rPr>
          <w:rFonts w:cstheme="majorBidi" w:hAnsiTheme="majorBidi" w:asciiTheme="majorBidi"/>
          <w:szCs w:val="24"/>
          <w:lang w:val="hr-HR"/>
        </w:rPr>
        <w:t>16</w:t>
      </w:r>
      <w:r w:rsidR="00AF1213" w:rsidRPr="00D65E14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65E14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D65E1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D65E14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ab/>
      </w:r>
      <w:r w:rsidR="00182088" w:rsidRPr="00D65E14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D65E14">
        <w:rPr>
          <w:rFonts w:cstheme="majorBidi" w:hAnsiTheme="majorBidi" w:asciiTheme="majorBidi"/>
          <w:szCs w:val="24"/>
          <w:lang w:val="hr-HR"/>
        </w:rPr>
        <w:t>i o    j</w:t>
      </w:r>
      <w:r w:rsidR="00EC3898" w:rsidRPr="00D65E14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D65E14">
        <w:rPr>
          <w:rFonts w:cstheme="majorBidi" w:hAnsiTheme="majorBidi" w:asciiTheme="majorBidi"/>
          <w:szCs w:val="24"/>
          <w:lang w:val="hr-HR"/>
        </w:rPr>
        <w:t>e</w:t>
      </w:r>
      <w:r w:rsidRPr="00D65E14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D65E14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D65E14" w:rsidR="00B2463B" w:rsidRPr="00D65E14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65E14">
        <w:rPr>
          <w:rFonts w:cstheme="majorBidi" w:hAnsiTheme="majorBidi" w:asciiTheme="majorBidi"/>
          <w:szCs w:val="24"/>
        </w:rPr>
        <w:t>I</w:t>
      </w:r>
      <w:r w:rsidR="00F86F83" w:rsidRPr="00D65E14">
        <w:rPr>
          <w:rFonts w:cstheme="majorBidi" w:hAnsiTheme="majorBidi" w:asciiTheme="majorBidi"/>
          <w:szCs w:val="24"/>
        </w:rPr>
        <w:t>.</w:t>
      </w:r>
      <w:r w:rsidRPr="00D65E14">
        <w:rPr>
          <w:rFonts w:cstheme="majorBidi" w:hAnsiTheme="majorBidi" w:asciiTheme="majorBidi"/>
          <w:szCs w:val="24"/>
        </w:rPr>
        <w:tab/>
      </w:r>
      <w:r w:rsidR="00EE69E5" w:rsidRPr="00D65E14">
        <w:rPr>
          <w:rFonts w:cstheme="majorBidi" w:hAnsiTheme="majorBidi" w:asciiTheme="majorBidi"/>
          <w:szCs w:val="24"/>
        </w:rPr>
        <w:t>Otvara se stečajni postupak nad dužnikom</w:t>
      </w:r>
      <w:r w:rsidR="007A37AE" w:rsidRPr="00D65E14">
        <w:rPr>
          <w:rFonts w:cstheme="majorBidi" w:hAnsiTheme="majorBidi" w:asciiTheme="majorBidi"/>
        </w:rPr>
        <w:t xml:space="preserve"> </w:t>
      </w:r>
      <w:r w:rsidR="00D65E14" w:rsidRPr="00D65E14">
        <w:rPr>
          <w:rFonts w:cstheme="majorBidi" w:hAnsiTheme="majorBidi" w:asciiTheme="majorBidi"/>
        </w:rPr>
        <w:t>VERA USLUGE d.o.o., Zagreb, Žitnjak bb, OIB: MBS: 080484042, 55412303379</w:t>
      </w:r>
      <w:r w:rsidR="00A57763" w:rsidRPr="00D65E14">
        <w:rPr>
          <w:rFonts w:cstheme="majorBidi" w:hAnsiTheme="majorBidi" w:asciiTheme="majorBidi"/>
          <w:szCs w:val="24"/>
        </w:rPr>
        <w:t>.</w:t>
      </w:r>
      <w:r w:rsidR="00EE69E5" w:rsidRPr="00D65E14">
        <w:rPr>
          <w:rFonts w:cstheme="majorBidi" w:hAnsiTheme="majorBidi" w:asciiTheme="majorBidi"/>
          <w:szCs w:val="24"/>
        </w:rPr>
        <w:t xml:space="preserve"> </w:t>
      </w:r>
      <w:r w:rsidR="00A06394" w:rsidRPr="00D65E14">
        <w:rPr>
          <w:rFonts w:cstheme="majorBidi" w:hAnsiTheme="majorBidi" w:asciiTheme="majorBidi"/>
          <w:szCs w:val="24"/>
        </w:rPr>
        <w:t xml:space="preserve"> </w:t>
      </w:r>
      <w:r w:rsidR="00EE69E5" w:rsidRPr="00D65E14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D65E14">
        <w:rPr>
          <w:rFonts w:cstheme="majorBidi" w:hAnsiTheme="majorBidi" w:asciiTheme="majorBidi"/>
          <w:szCs w:val="24"/>
        </w:rPr>
        <w:t xml:space="preserve">dana </w:t>
      </w:r>
      <w:r w:rsidR="00DF5BE0" w:rsidRPr="00D65E14">
        <w:rPr>
          <w:rFonts w:cstheme="majorBidi" w:hAnsiTheme="majorBidi" w:asciiTheme="majorBidi"/>
          <w:szCs w:val="24"/>
        </w:rPr>
        <w:t>16</w:t>
      </w:r>
      <w:r w:rsidR="00001698" w:rsidRPr="00D65E14">
        <w:rPr>
          <w:rFonts w:cstheme="majorBidi" w:hAnsiTheme="majorBidi" w:asciiTheme="majorBidi"/>
          <w:szCs w:val="24"/>
        </w:rPr>
        <w:t>. svibnja</w:t>
      </w:r>
      <w:r w:rsidR="00A06394" w:rsidRPr="00D65E14">
        <w:rPr>
          <w:rFonts w:cstheme="majorBidi" w:hAnsiTheme="majorBidi" w:asciiTheme="majorBidi"/>
          <w:szCs w:val="24"/>
        </w:rPr>
        <w:t xml:space="preserve"> 2016. u </w:t>
      </w:r>
      <w:r w:rsidR="00E03AFE" w:rsidRPr="00D65E14">
        <w:rPr>
          <w:rFonts w:cstheme="majorBidi" w:hAnsiTheme="majorBidi" w:asciiTheme="majorBidi"/>
          <w:szCs w:val="24"/>
        </w:rPr>
        <w:t>15:00</w:t>
      </w:r>
      <w:r w:rsidR="00083AAA" w:rsidRPr="00D65E14">
        <w:rPr>
          <w:rFonts w:cstheme="majorBidi" w:hAnsiTheme="majorBidi" w:asciiTheme="majorBidi"/>
          <w:szCs w:val="24"/>
        </w:rPr>
        <w:t xml:space="preserve"> sati</w:t>
      </w:r>
      <w:r w:rsidR="00EE69E5" w:rsidRPr="00D65E14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D65E14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D65E14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D65E14" w:rsidR="00A67C9A" w:rsidRPr="00D65E14">
      <w:pPr>
        <w:pStyle w:val="BodyText21"/>
        <w:rPr>
          <w:rFonts w:cstheme="majorBidi" w:hAnsiTheme="majorBidi" w:asciiTheme="majorBidi"/>
          <w:szCs w:val="24"/>
        </w:rPr>
      </w:pPr>
      <w:r w:rsidRPr="00D65E14">
        <w:rPr>
          <w:rFonts w:cstheme="majorBidi" w:hAnsiTheme="majorBidi" w:asciiTheme="majorBidi"/>
          <w:szCs w:val="24"/>
        </w:rPr>
        <w:t>II</w:t>
      </w:r>
      <w:r w:rsidR="00F86F83" w:rsidRPr="00D65E14">
        <w:rPr>
          <w:rFonts w:cstheme="majorBidi" w:hAnsiTheme="majorBidi" w:asciiTheme="majorBidi"/>
          <w:szCs w:val="24"/>
        </w:rPr>
        <w:t>.</w:t>
      </w:r>
      <w:r w:rsidRPr="00D65E14">
        <w:rPr>
          <w:rFonts w:cstheme="majorBidi" w:hAnsiTheme="majorBidi" w:asciiTheme="majorBidi"/>
          <w:szCs w:val="24"/>
        </w:rPr>
        <w:tab/>
      </w:r>
      <w:r w:rsidR="00EE69E5" w:rsidRPr="00D65E14">
        <w:rPr>
          <w:rFonts w:cstheme="majorBidi" w:hAnsiTheme="majorBidi" w:asciiTheme="majorBidi"/>
          <w:szCs w:val="24"/>
        </w:rPr>
        <w:t>Za stečajnog upravitelja imenuje se</w:t>
      </w:r>
      <w:r w:rsidR="00343AEE" w:rsidRPr="00D65E14">
        <w:rPr>
          <w:rFonts w:cstheme="majorBidi" w:hAnsiTheme="majorBidi" w:asciiTheme="majorBidi"/>
          <w:szCs w:val="24"/>
        </w:rPr>
        <w:t xml:space="preserve"> </w:t>
      </w:r>
      <w:r w:rsidR="00D135DC" w:rsidRPr="00D65E14">
        <w:rPr>
          <w:rFonts w:cstheme="majorBidi" w:hAnsiTheme="majorBidi" w:asciiTheme="majorBidi"/>
          <w:szCs w:val="24"/>
        </w:rPr>
        <w:t>Damir Cincar, Osijek, Svete Ane 15b,</w:t>
      </w:r>
      <w:r w:rsidR="00F77311" w:rsidRPr="00D65E14">
        <w:rPr>
          <w:rFonts w:cstheme="majorBidi" w:hAnsiTheme="majorBidi" w:asciiTheme="majorBidi"/>
          <w:szCs w:val="24"/>
        </w:rPr>
        <w:t xml:space="preserve"> </w:t>
      </w:r>
      <w:r w:rsidR="009D557F" w:rsidRPr="00D65E14">
        <w:rPr>
          <w:rFonts w:cstheme="majorBidi" w:hAnsiTheme="majorBidi" w:asciiTheme="majorBidi"/>
          <w:szCs w:val="24"/>
        </w:rPr>
        <w:t xml:space="preserve">OIB: </w:t>
      </w:r>
      <w:r w:rsidR="00D65E14" w:rsidRPr="00D65E14">
        <w:rPr>
          <w:rFonts w:cstheme="majorBidi" w:hAnsiTheme="majorBidi" w:asciiTheme="majorBidi"/>
          <w:szCs w:val="24"/>
        </w:rPr>
        <w:t>60464850994</w:t>
      </w:r>
      <w:r w:rsidR="009D557F" w:rsidRPr="00D65E14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D65E14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D65E14" w:rsidR="00083AAA" w:rsidRPr="00D65E14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>III</w:t>
      </w:r>
      <w:r w:rsidR="00F86F83" w:rsidRPr="00D65E14">
        <w:rPr>
          <w:rFonts w:cstheme="majorBidi" w:hAnsiTheme="majorBidi" w:asciiTheme="majorBidi"/>
          <w:szCs w:val="24"/>
          <w:lang w:val="hr-HR"/>
        </w:rPr>
        <w:t>.</w:t>
      </w:r>
      <w:r w:rsidRPr="00D65E14">
        <w:rPr>
          <w:rFonts w:cstheme="majorBidi" w:hAnsiTheme="majorBidi" w:asciiTheme="majorBidi"/>
          <w:szCs w:val="24"/>
          <w:lang w:val="hr-HR"/>
        </w:rPr>
        <w:tab/>
      </w:r>
      <w:r w:rsidR="00EE69E5" w:rsidRPr="00D65E14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D65E14">
        <w:rPr>
          <w:rFonts w:cstheme="majorBidi" w:hAnsiTheme="majorBidi" w:asciiTheme="majorBidi"/>
          <w:szCs w:val="24"/>
          <w:lang w:val="hr-HR"/>
        </w:rPr>
        <w:t xml:space="preserve"> </w:t>
      </w:r>
      <w:r w:rsidR="00D65E14" w:rsidRPr="00D65E14">
        <w:rPr>
          <w:rFonts w:cstheme="majorBidi" w:hAnsiTheme="majorBidi" w:asciiTheme="majorBidi"/>
          <w:lang w:val="hr-HR"/>
        </w:rPr>
        <w:t>VERA USLUGE d.o.o., Zagreb, Žitnjak bb, OIB: MBS: 080484042, 55412303379</w:t>
      </w:r>
      <w:r w:rsidR="00C105EB" w:rsidRPr="00D65E14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D65E1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D65E14">
      <w:pPr>
        <w:jc w:val="both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>IV</w:t>
      </w:r>
      <w:r w:rsidR="00F86F83" w:rsidRPr="00D65E14">
        <w:rPr>
          <w:rFonts w:cstheme="majorBidi" w:hAnsiTheme="majorBidi" w:asciiTheme="majorBidi"/>
          <w:szCs w:val="24"/>
          <w:lang w:val="hr-HR"/>
        </w:rPr>
        <w:t>.</w:t>
      </w:r>
      <w:r w:rsidRPr="00D65E14">
        <w:rPr>
          <w:rFonts w:cstheme="majorBidi" w:hAnsiTheme="majorBidi" w:asciiTheme="majorBidi"/>
          <w:szCs w:val="24"/>
          <w:lang w:val="hr-HR"/>
        </w:rPr>
        <w:tab/>
      </w:r>
      <w:r w:rsidR="00B2463B" w:rsidRPr="00D65E14">
        <w:rPr>
          <w:rFonts w:cstheme="majorBidi" w:hAnsiTheme="majorBidi" w:asciiTheme="majorBidi"/>
          <w:szCs w:val="24"/>
          <w:lang w:val="hr-HR"/>
        </w:rPr>
        <w:t>Nakon po</w:t>
      </w:r>
      <w:r w:rsidR="00EE69E5" w:rsidRPr="00D65E14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D65E14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D65E14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D65E14">
        <w:rPr>
          <w:rFonts w:cstheme="majorBidi" w:hAnsiTheme="majorBidi" w:asciiTheme="majorBidi"/>
          <w:szCs w:val="24"/>
          <w:lang w:val="hr-HR"/>
        </w:rPr>
        <w:t>dužnik</w:t>
      </w:r>
      <w:r w:rsidR="00B2463B" w:rsidRPr="00D65E14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D65E14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D65E1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D65E1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D65E14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D65E14">
      <w:pPr>
        <w:jc w:val="both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ab/>
      </w:r>
      <w:r w:rsidR="00685E1A" w:rsidRPr="00D65E14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D65E14">
        <w:rPr>
          <w:rFonts w:cstheme="majorBidi" w:hAnsiTheme="majorBidi" w:asciiTheme="majorBidi"/>
          <w:szCs w:val="24"/>
          <w:lang w:val="hr-HR"/>
        </w:rPr>
        <w:t>444</w:t>
      </w:r>
      <w:r w:rsidR="00685E1A" w:rsidRPr="00D65E14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D65E14">
      <w:pPr>
        <w:jc w:val="both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D65E14">
      <w:pPr>
        <w:jc w:val="both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D65E1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D65E14">
      <w:pPr>
        <w:jc w:val="both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D65E14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D65E1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DF5BE0" w:rsidR="00146043" w:rsidRPr="00D65E14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D65E14">
        <w:rPr>
          <w:rFonts w:cstheme="majorBidi" w:hAnsiTheme="majorBidi" w:asciiTheme="majorBidi"/>
          <w:szCs w:val="24"/>
          <w:lang w:val="hr-HR"/>
        </w:rPr>
        <w:t xml:space="preserve">, </w:t>
      </w:r>
      <w:r w:rsidR="00DF5BE0" w:rsidRPr="00D65E14">
        <w:rPr>
          <w:rFonts w:cstheme="majorBidi" w:hAnsiTheme="majorBidi" w:asciiTheme="majorBidi"/>
          <w:szCs w:val="24"/>
          <w:lang w:val="hr-HR"/>
        </w:rPr>
        <w:t>16</w:t>
      </w:r>
      <w:r w:rsidR="00AF1213" w:rsidRPr="00D65E14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65E14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D65E14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D65E14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D65E14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>Maja Hilje</w:t>
      </w:r>
      <w:r w:rsidR="003F1A4F">
        <w:rPr>
          <w:rFonts w:cstheme="majorBidi" w:hAnsiTheme="majorBidi" w:asciiTheme="majorBidi"/>
          <w:szCs w:val="24"/>
          <w:lang w:val="hr-HR"/>
        </w:rPr>
        <w:t>,v.r.</w:t>
      </w:r>
      <w:r w:rsidRPr="00D65E14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D65E14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D65E14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D65E1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D65E14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D65E14">
      <w:pPr>
        <w:jc w:val="both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>
      <w:pPr>
        <w:jc w:val="both"/>
        <w:rPr>
          <w:rFonts w:cstheme="majorBidi" w:hAnsiTheme="majorBidi" w:asciiTheme="majorBidi"/>
          <w:szCs w:val="24"/>
          <w:lang w:val="hr-HR"/>
        </w:rPr>
      </w:pPr>
      <w:r w:rsidRPr="00D65E14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D65E14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D65E14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D65E14">
        <w:rPr>
          <w:rFonts w:cstheme="majorBidi" w:hAnsiTheme="majorBidi" w:asciiTheme="majorBidi"/>
          <w:szCs w:val="24"/>
          <w:lang w:val="hr-HR"/>
        </w:rPr>
        <w:t xml:space="preserve"> je</w:t>
      </w:r>
      <w:r w:rsidRPr="00D65E14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D65E14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65E14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D65E14">
        <w:rPr>
          <w:rFonts w:cstheme="majorBidi" w:hAnsiTheme="majorBidi" w:asciiTheme="majorBidi"/>
          <w:szCs w:val="24"/>
          <w:lang w:val="hr-HR"/>
        </w:rPr>
        <w:t>Visok</w:t>
      </w:r>
      <w:r w:rsidR="00E03AFE" w:rsidRPr="00D65E14">
        <w:rPr>
          <w:rFonts w:cstheme="majorBidi" w:hAnsiTheme="majorBidi" w:asciiTheme="majorBidi"/>
          <w:szCs w:val="24"/>
          <w:lang w:val="hr-HR"/>
        </w:rPr>
        <w:t>i</w:t>
      </w:r>
      <w:r w:rsidR="00F86F83" w:rsidRPr="00D65E14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D65E14">
        <w:rPr>
          <w:rFonts w:cstheme="majorBidi" w:hAnsiTheme="majorBidi" w:asciiTheme="majorBidi"/>
          <w:szCs w:val="24"/>
          <w:lang w:val="hr-HR"/>
        </w:rPr>
        <w:t>i</w:t>
      </w:r>
      <w:r w:rsidR="00F86F83" w:rsidRPr="00D65E14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D65E14">
        <w:rPr>
          <w:rFonts w:cstheme="majorBidi" w:hAnsiTheme="majorBidi" w:asciiTheme="majorBidi"/>
          <w:szCs w:val="24"/>
          <w:lang w:val="hr-HR"/>
        </w:rPr>
        <w:t>.</w:t>
      </w:r>
    </w:p>
    <w:p w:rsidRDefault="003F1A4F" w:rsidP="00E03AFE" w:rsidR="003F1A4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3F1A4F" w:rsidR="003F1A4F" w:rsidRPr="003F1A4F">
      <w:pPr>
        <w:jc w:val="right"/>
        <w:rPr>
          <w:rFonts w:hAnsi="Times New Roman" w:ascii="Times New Roman"/>
          <w:sz w:val="22"/>
          <w:szCs w:val="22"/>
        </w:rPr>
      </w:pPr>
    </w:p>
    <w:p w:rsidRDefault="003F1A4F" w:rsidR="003F1A4F" w:rsidRPr="003F1A4F">
      <w:pPr>
        <w:jc w:val="right"/>
        <w:rPr>
          <w:rFonts w:hAnsi="Times New Roman" w:ascii="Times New Roman"/>
          <w:color w:val="000000"/>
        </w:rPr>
      </w:pPr>
      <w:r w:rsidRPr="003F1A4F">
        <w:rPr>
          <w:rFonts w:hAnsi="Times New Roman" w:ascii="Times New Roman"/>
          <w:color w:val="000000"/>
        </w:rPr>
        <w:t>Za točnost otpravka</w:t>
      </w:r>
    </w:p>
    <w:p w:rsidRDefault="003F1A4F" w:rsidR="003F1A4F" w:rsidRPr="003F1A4F">
      <w:pPr>
        <w:jc w:val="right"/>
        <w:rPr>
          <w:rFonts w:hAnsi="Times New Roman" w:ascii="Times New Roman"/>
          <w:color w:val="000000"/>
        </w:rPr>
      </w:pPr>
      <w:r w:rsidRPr="003F1A4F">
        <w:rPr>
          <w:rFonts w:hAnsi="Times New Roman" w:ascii="Times New Roman"/>
          <w:color w:val="000000"/>
        </w:rPr>
        <w:t>Ovlašteni službenik</w:t>
      </w:r>
    </w:p>
    <w:p w:rsidRDefault="003F1A4F" w:rsidR="003F1A4F" w:rsidRPr="003F1A4F">
      <w:pPr>
        <w:jc w:val="right"/>
        <w:rPr>
          <w:rFonts w:hAnsi="Times New Roman" w:ascii="Times New Roman"/>
          <w:color w:val="000000"/>
        </w:rPr>
      </w:pPr>
      <w:r w:rsidRPr="003F1A4F">
        <w:rPr>
          <w:rFonts w:hAnsi="Times New Roman" w:ascii="Times New Roman"/>
          <w:color w:val="000000"/>
        </w:rPr>
        <w:t>Višnja Svečak</w:t>
      </w:r>
    </w:p>
    <w:p w:rsidRDefault="003F1A4F" w:rsidP="00E03AFE" w:rsidR="003F1A4F" w:rsidRPr="00D65E14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3F1A4F" w:rsidRPr="00D65E14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135DC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135DC">
          <w:rPr>
            <w:rFonts w:hAnsi="Times New Roman" w:ascii="Times New Roman"/>
          </w:rPr>
          <w:t>7538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371E1"/>
    <w:rsid w:val="00343AEE"/>
    <w:rsid w:val="003448F6"/>
    <w:rsid w:val="00353964"/>
    <w:rsid w:val="00385410"/>
    <w:rsid w:val="003A104D"/>
    <w:rsid w:val="003A1381"/>
    <w:rsid w:val="003E3A62"/>
    <w:rsid w:val="003F1A4F"/>
    <w:rsid w:val="0042162E"/>
    <w:rsid w:val="004323FA"/>
    <w:rsid w:val="0044662D"/>
    <w:rsid w:val="004544C1"/>
    <w:rsid w:val="00495874"/>
    <w:rsid w:val="004C3A8E"/>
    <w:rsid w:val="004C69B9"/>
    <w:rsid w:val="0050121B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35DC"/>
    <w:rsid w:val="00D142D1"/>
    <w:rsid w:val="00D33DC3"/>
    <w:rsid w:val="00D36B5F"/>
    <w:rsid w:val="00D44D4F"/>
    <w:rsid w:val="00D65E14"/>
    <w:rsid w:val="00D706C6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255A7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St-7538/2015-6</izvorni_sadrzaj>
    <derivirana_varijabla naziv="DomainObject.Oznaka_1">St-7538/2015-6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7538</izvorni_sadrzaj>
    <derivirana_varijabla naziv="DomainObject.Predmet.Broj_1">7538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St-7538/2015</izvorni_sadrzaj>
    <derivirana_varijabla naziv="DomainObject.Predmet.OznakaBroj_1">St-7538/2015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 USLUGE d.o.o.</izvorni_sadrzaj>
    <derivirana_varijabla naziv="DomainObject.Predmet.ProtustrankaFormated_1">  VERA USLUGE d.o.o.</derivirana_varijabla>
  </DomainObject.Predmet.ProtustrankaFormated>
  <DomainObject.Predmet.ProtustrankaFormatedOIB>
    <izvorni_sadrzaj>  VERA USLUGE d.o.o., OIB 55412303379</izvorni_sadrzaj>
    <derivirana_varijabla naziv="DomainObject.Predmet.ProtustrankaFormatedOIB_1">  VERA USLUGE d.o.o., OIB 55412303379</derivirana_varijabla>
  </DomainObject.Predmet.ProtustrankaFormatedOIB>
  <DomainObject.Predmet.ProtustrankaFormatedWithAdress>
    <izvorni_sadrzaj> VERA USLUGE d.o.o., Žitnjak/bb, 10000 Zagreb</izvorni_sadrzaj>
    <derivirana_varijabla naziv="DomainObject.Predmet.ProtustrankaFormatedWithAdress_1"> VERA USLUGE d.o.o., Žitnjak/bb, 10000 Zagreb</derivirana_varijabla>
  </DomainObject.Predmet.ProtustrankaFormatedWithAdress>
  <DomainObject.Predmet.ProtustrankaFormatedWithAdressOIB>
    <izvorni_sadrzaj> VERA USLUGE d.o.o., OIB 55412303379, Žitnjak/bb, 10000 Zagreb</izvorni_sadrzaj>
    <derivirana_varijabla naziv="DomainObject.Predmet.ProtustrankaFormatedWithAdressOIB_1"> VERA USLUGE d.o.o., OIB 55412303379, Žitnjak/bb, 10000 Zagreb</derivirana_varijabla>
  </DomainObject.Predmet.ProtustrankaFormatedWithAdressOIB>
  <DomainObject.Predmet.ProtustrankaWithAdress>
    <izvorni_sadrzaj>VERA USLUGE d.o.o. Žitnjak/bb, 10000 Zagreb</izvorni_sadrzaj>
    <derivirana_varijabla naziv="DomainObject.Predmet.ProtustrankaWithAdress_1">VERA USLUGE d.o.o. Žitnjak/bb, 10000 Zagreb</derivirana_varijabla>
  </DomainObject.Predmet.ProtustrankaWithAdress>
  <DomainObject.Predmet.ProtustrankaWithAdressOIB>
    <izvorni_sadrzaj>VERA USLUGE d.o.o., OIB 55412303379, Žitnjak/bb, 10000 Zagreb</izvorni_sadrzaj>
    <derivirana_varijabla naziv="DomainObject.Predmet.ProtustrankaWithAdressOIB_1">VERA USLUGE d.o.o., OIB 55412303379, Žitnjak/bb, 10000 Zagreb</derivirana_varijabla>
  </DomainObject.Predmet.ProtustrankaWithAdressOIB>
  <DomainObject.Predmet.ProtustrankaNazivFormated>
    <izvorni_sadrzaj>VERA USLUGE d.o.o.</izvorni_sadrzaj>
    <derivirana_varijabla naziv="DomainObject.Predmet.ProtustrankaNazivFormated_1">VERA USLUGE d.o.o.</derivirana_varijabla>
  </DomainObject.Predmet.ProtustrankaNazivFormated>
  <DomainObject.Predmet.ProtustrankaNazivFormatedOIB>
    <izvorni_sadrzaj>VERA USLUGE d.o.o., OIB 55412303379</izvorni_sadrzaj>
    <derivirana_varijabla naziv="DomainObject.Predmet.ProtustrankaNazivFormatedOIB_1">VERA USLUGE d.o.o., OIB 55412303379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VERA USLUGE d.o.o.</item>
    </izvorni_sadrzaj>
    <derivirana_varijabla naziv="DomainObject.Predmet.ProtuStrankaListFormated_1">
      <item>VERA USLUGE d.o.o.</item>
    </derivirana_varijabla>
  </DomainObject.Predmet.ProtuStrankaListFormated>
  <DomainObject.Predmet.ProtuStrankaListFormatedOIB>
    <izvorni_sadrzaj>
      <item>VERA USLUGE d.o.o., OIB 55412303379</item>
    </izvorni_sadrzaj>
    <derivirana_varijabla naziv="DomainObject.Predmet.ProtuStrankaListFormatedOIB_1">
      <item>VERA USLUGE d.o.o., OIB 55412303379</item>
    </derivirana_varijabla>
  </DomainObject.Predmet.ProtuStrankaListFormatedOIB>
  <DomainObject.Predmet.ProtuStrankaListFormatedWithAdress>
    <izvorni_sadrzaj>
      <item>VERA USLUGE d.o.o., Žitnjak/bb, 10000 Zagreb</item>
    </izvorni_sadrzaj>
    <derivirana_varijabla naziv="DomainObject.Predmet.ProtuStrankaListFormatedWithAdress_1">
      <item>VERA USLUGE d.o.o., Žitnjak/bb, 10000 Zagreb</item>
    </derivirana_varijabla>
  </DomainObject.Predmet.ProtuStrankaListFormatedWithAdress>
  <DomainObject.Predmet.ProtuStrankaListFormatedWithAdressOIB>
    <izvorni_sadrzaj>
      <item>VERA USLUGE d.o.o., OIB 55412303379, Žitnjak/bb, 10000 Zagreb</item>
    </izvorni_sadrzaj>
    <derivirana_varijabla naziv="DomainObject.Predmet.ProtuStrankaListFormatedWithAdressOIB_1">
      <item>VERA USLUGE d.o.o., OIB 55412303379, Žitnjak/bb, 10000 Zagreb</item>
    </derivirana_varijabla>
  </DomainObject.Predmet.ProtuStrankaListFormatedWithAdressOIB>
  <DomainObject.Predmet.ProtuStrankaListNazivFormated>
    <izvorni_sadrzaj>
      <item>VERA USLUGE d.o.o.</item>
    </izvorni_sadrzaj>
    <derivirana_varijabla naziv="DomainObject.Predmet.ProtuStrankaListNazivFormated_1">
      <item>VERA USLUGE d.o.o.</item>
    </derivirana_varijabla>
  </DomainObject.Predmet.ProtuStrankaListNazivFormated>
  <DomainObject.Predmet.ProtuStrankaListNazivFormatedOIB>
    <izvorni_sadrzaj>
      <item>VERA USLUGE d.o.o., OIB 55412303379</item>
    </izvorni_sadrzaj>
    <derivirana_varijabla naziv="DomainObject.Predmet.ProtuStrankaListNazivFormatedOIB_1">
      <item>VERA USLUGE d.o.o., OIB 55412303379</item>
    </derivirana_varijabla>
  </DomainObject.Predmet.ProtuStrankaListNazivFormatedOIB>
  <DomainObject.Predmet.OstaliListFormated>
    <izvorni_sadrzaj>
      <item>Inna Zazirnaya</item>
      <item>Božidar Markuš</item>
    </izvorni_sadrzaj>
    <derivirana_varijabla naziv="DomainObject.Predmet.OstaliListFormated_1">
      <item>Inna Zazirnaya</item>
      <item>Božidar Markuš</item>
    </derivirana_varijabla>
  </DomainObject.Predmet.OstaliListFormated>
  <DomainObject.Predmet.OstaliListFormatedOIB>
    <izvorni_sadrzaj>
      <item>Inna Zazirnaya</item>
      <item>Božidar Markuš, OIB 54330804426</item>
    </izvorni_sadrzaj>
    <derivirana_varijabla naziv="DomainObject.Predmet.OstaliListFormatedOIB_1">
      <item>Inna Zazirnaya</item>
      <item>Božidar Markuš, OIB 54330804426</item>
    </derivirana_varijabla>
  </DomainObject.Predmet.OstaliListFormatedOIB>
  <DomainObject.Predmet.OstaliListFormatedWithAdress>
    <izvorni_sadrzaj>
      <item>Inna Zazirnaya</item>
      <item>Božidar Markuš</item>
    </izvorni_sadrzaj>
    <derivirana_varijabla naziv="DomainObject.Predmet.OstaliListFormatedWithAdress_1">
      <item>Inna Zazirnaya</item>
      <item>Božidar Markuš</item>
    </derivirana_varijabla>
  </DomainObject.Predmet.OstaliListFormatedWithAdress>
  <DomainObject.Predmet.OstaliListFormatedWithAdressOIB>
    <izvorni_sadrzaj>
      <item>Inna Zazirnaya</item>
      <item>Božidar Markuš, OIB 54330804426</item>
    </izvorni_sadrzaj>
    <derivirana_varijabla naziv="DomainObject.Predmet.OstaliListFormatedWithAdressOIB_1">
      <item>Inna Zazirnaya</item>
      <item>Božidar Markuš, OIB 54330804426</item>
    </derivirana_varijabla>
  </DomainObject.Predmet.OstaliListFormatedWithAdressOIB>
  <DomainObject.Predmet.OstaliListNazivFormated>
    <izvorni_sadrzaj>
      <item>Inna Zazirnaya</item>
      <item>Božidar Markuš</item>
    </izvorni_sadrzaj>
    <derivirana_varijabla naziv="DomainObject.Predmet.OstaliListNazivFormated_1">
      <item>Inna Zazirnaya</item>
      <item>Božidar Markuš</item>
    </derivirana_varijabla>
  </DomainObject.Predmet.OstaliListNazivFormated>
  <DomainObject.Predmet.OstaliListNazivFormatedOIB>
    <izvorni_sadrzaj>
      <item>Inna Zazirnaya</item>
      <item>Božidar Markuš, OIB 54330804426</item>
    </izvorni_sadrzaj>
    <derivirana_varijabla naziv="DomainObject.Predmet.OstaliListNazivFormatedOIB_1">
      <item>Inna Zazirnaya</item>
      <item>Božidar Markuš, OIB 54330804426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St-7538/2015-6</izvorni_sadrzaj>
    <derivirana_varijabla naziv="DomainObject.PoslovniBrojDokumenta_1">St-7538/2015-6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VERA USLUGE d.o.o.</izvorni_sadrzaj>
    <derivirana_varijabla naziv="DomainObject.Predmet.ProtustrankaIDrugi_1">VERA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VERA USLUGE d.o.o., OIB 55412303379, Žitnjak/bb, 10000 Zagreb</izvorni_sadrzaj>
    <derivirana_varijabla naziv="DomainObject.Predmet.ProtustrankaIDrugiAdressOIB_1">VERA USLUGE d.o.o., OIB 55412303379,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VERA USLUGE d.o.o.</item>
      <item>Inna Zazirnaya</item>
      <item>Božidar Markuš</item>
    </izvorni_sadrzaj>
    <derivirana_varijabla naziv="DomainObject.Predmet.SudioniciListNaziv_1">
      <item>FINA Regionalni centar Zagreb</item>
      <item>VERA USLUGE d.o.o.</item>
      <item>Inna Zazirnaya</item>
      <item>Božidar Markuš</item>
    </derivirana_varijabla>
  </DomainObject.Predmet.SudioniciListNaziv>
  <DomainObject.Predmet.SudioniciListAdressOIB>
    <izvorni_sadrzaj>
      <item>FINA Regionalni centar Zagreb, OIB 85821130368, Trg svibanjskih žrtava 1995. 1,10000 Zagreb</item>
      <item>VERA USLUGE d.o.o., OIB 55412303379, Žitnjak/bb,10000 Zagreb</item>
      <item>Inna Zazirnaya</item>
      <item>Božidar Markuš, OIB 54330804426</item>
    </izvorni_sadrzaj>
    <derivirana_varijabla naziv="DomainObject.Predmet.SudioniciListAdressOIB_1">
      <item>FINA Regionalni centar Zagreb, OIB 85821130368, Trg svibanjskih žrtava 1995. 1,10000 Zagreb</item>
      <item>VERA USLUGE d.o.o., OIB 55412303379, Žitnjak/bb,10000 Zagreb</item>
      <item>Inna Zazirnaya</item>
      <item>Božidar Markuš, OIB 54330804426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55412303379</item>
      <item>, OIB null</item>
      <item>, OIB 54330804426</item>
    </izvorni_sadrzaj>
    <derivirana_varijabla naziv="DomainObject.Predmet.SudioniciListNazivOIB_1">
      <item>, OIB 85821130368</item>
      <item>, OIB 55412303379</item>
      <item>, OIB null</item>
      <item>, OIB 54330804426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9F78E-1945-4B16-8990-C0C24E51FD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402</properties:Words>
  <properties:Characters>2117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2016-05-16T06:29:00Z</dcterms:created>
  <dc:creator>Sudsko vijeæe</dc:creator>
  <cp:lastModifiedBy>Višnja Svečak</cp:lastModifiedBy>
  <cp:lastPrinted>2016-05-16T09:24:00Z</cp:lastPrinted>
  <dcterms:modified xmlns:xsi="http://www.w3.org/2001/XMLSchema-instance" xsi:type="dcterms:W3CDTF">2016-05-16T09:24:00Z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St-7538/2015-6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