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675a" w14:paraId="b3e675a" w:rsidRDefault="00AE649C" w:rsidP="00FA5B5E" w:rsidR="00AE649C" w:rsidRPr="00B76F3C">
      <w:pPr>
        <w:pStyle w:val="Naslov3"/>
        <w15:collapsed w:val="false"/>
      </w:pPr>
    </w:p>
    <w:p w:rsidRDefault="00937FF9" w:rsidP="00915029" w:rsidR="0071688E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915029">
        <w:rPr>
          <w:rFonts w:cs="Times New Roman" w:eastAsia="Times New Roman"/>
          <w:noProof/>
          <w:szCs w:val="20"/>
          <w:lang w:eastAsia="hr-HR"/>
        </w:rPr>
        <w:t xml:space="preserve">               5. St-1146/2016-2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1502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1502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15029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915029">
        <w:rPr>
          <w:rFonts w:cs="Times New Roman" w:eastAsia="Times New Roman"/>
          <w:szCs w:val="20"/>
          <w:lang w:eastAsia="hr-HR"/>
        </w:rPr>
        <w:t>povodom prijedloga Financijske agencije, OIB: 85821130368, RC ZAGREB, Podružnica Karlovac, Karlovac, Ul. Pavla Vitezovića 1, za otvaranje stečajnog postupka nad dužnikom EL-BI GRUPA d.o.o. za trgovinu i usluge, Karlovac, Hrvatske bratske zajednice 9/B, MBS: 020046282, OIB: 41974681886, 9. prosinca</w:t>
      </w:r>
      <w:r w:rsidRPr="00915029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>r i j e š i o   j e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EL-BI GRUPA d.o.o. za trgovinu i usluge, Karlovac, Hrvatske bratske zajednice 9/B, MBS: 020046282, OIB: 41974681886.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 xml:space="preserve"> 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 xml:space="preserve">II. Saziva se </w:t>
      </w:r>
      <w:r w:rsidRPr="00915029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915029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915029">
        <w:rPr>
          <w:rFonts w:cs="Times New Roman" w:eastAsia="Times New Roman"/>
          <w:b/>
          <w:szCs w:val="20"/>
          <w:lang w:eastAsia="hr-HR"/>
        </w:rPr>
        <w:t>11. siječnja 2017. u 9,40 sati</w:t>
      </w:r>
      <w:r w:rsidRPr="00915029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915029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91502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15029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915029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 xml:space="preserve">- zakonski zastupnik dužnika Lana </w:t>
      </w:r>
      <w:proofErr w:type="spellStart"/>
      <w:r w:rsidRPr="00915029">
        <w:rPr>
          <w:rFonts w:cs="Times New Roman" w:eastAsia="Times New Roman"/>
          <w:szCs w:val="20"/>
          <w:lang w:eastAsia="hr-HR"/>
        </w:rPr>
        <w:t>Zagorec</w:t>
      </w:r>
      <w:proofErr w:type="spellEnd"/>
      <w:r w:rsidRPr="0091502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15029">
        <w:rPr>
          <w:rFonts w:cs="Times New Roman" w:eastAsia="Times New Roman"/>
          <w:szCs w:val="20"/>
          <w:lang w:eastAsia="hr-HR"/>
        </w:rPr>
        <w:t>Škrtić</w:t>
      </w:r>
      <w:proofErr w:type="spellEnd"/>
      <w:r w:rsidRPr="00915029">
        <w:rPr>
          <w:rFonts w:cs="Times New Roman" w:eastAsia="Times New Roman"/>
          <w:szCs w:val="20"/>
          <w:lang w:eastAsia="hr-HR"/>
        </w:rPr>
        <w:t>.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 xml:space="preserve">III. Nalaže se zakonskom zastupniku dužnika Lani </w:t>
      </w:r>
      <w:proofErr w:type="spellStart"/>
      <w:r w:rsidRPr="00915029">
        <w:rPr>
          <w:rFonts w:cs="Times New Roman" w:eastAsia="Times New Roman"/>
          <w:szCs w:val="20"/>
          <w:lang w:eastAsia="hr-HR"/>
        </w:rPr>
        <w:t>Zagorec</w:t>
      </w:r>
      <w:proofErr w:type="spellEnd"/>
      <w:r w:rsidRPr="0091502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15029">
        <w:rPr>
          <w:rFonts w:cs="Times New Roman" w:eastAsia="Times New Roman"/>
          <w:szCs w:val="20"/>
          <w:lang w:eastAsia="hr-HR"/>
        </w:rPr>
        <w:t>Škrtić</w:t>
      </w:r>
      <w:proofErr w:type="spellEnd"/>
      <w:r w:rsidRPr="00915029">
        <w:rPr>
          <w:rFonts w:cs="Times New Roman" w:eastAsia="Times New Roman"/>
          <w:szCs w:val="20"/>
          <w:lang w:eastAsia="hr-HR"/>
        </w:rPr>
        <w:t xml:space="preserve"> da </w:t>
      </w:r>
      <w:r w:rsidRPr="00915029">
        <w:rPr>
          <w:rFonts w:cs="Times New Roman" w:eastAsia="Times New Roman"/>
          <w:b/>
          <w:szCs w:val="20"/>
          <w:lang w:eastAsia="hr-HR"/>
        </w:rPr>
        <w:t>u roku od 15 dana</w:t>
      </w:r>
      <w:r w:rsidRPr="00915029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915029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915029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915029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915029">
        <w:rPr>
          <w:rFonts w:cs="Times New Roman" w:eastAsia="Times New Roman"/>
          <w:szCs w:val="20"/>
          <w:lang w:eastAsia="hr-HR"/>
        </w:rPr>
        <w:t xml:space="preserve"> </w:t>
      </w:r>
      <w:r w:rsidRPr="00915029">
        <w:rPr>
          <w:rFonts w:cs="Times New Roman" w:eastAsia="Times New Roman"/>
          <w:b/>
          <w:szCs w:val="20"/>
          <w:lang w:eastAsia="hr-HR"/>
        </w:rPr>
        <w:t>sa</w:t>
      </w:r>
      <w:r w:rsidRPr="00915029">
        <w:rPr>
          <w:rFonts w:cs="Times New Roman" w:eastAsia="Times New Roman"/>
          <w:szCs w:val="20"/>
          <w:lang w:eastAsia="hr-HR"/>
        </w:rPr>
        <w:t xml:space="preserve"> </w:t>
      </w:r>
      <w:r w:rsidRPr="00915029">
        <w:rPr>
          <w:rFonts w:cs="Times New Roman" w:eastAsia="Times New Roman"/>
          <w:b/>
          <w:szCs w:val="20"/>
          <w:lang w:eastAsia="hr-HR"/>
        </w:rPr>
        <w:t>bilješkama</w:t>
      </w:r>
      <w:r w:rsidRPr="00915029">
        <w:rPr>
          <w:rFonts w:cs="Times New Roman" w:eastAsia="Times New Roman"/>
          <w:szCs w:val="20"/>
          <w:lang w:eastAsia="hr-HR"/>
        </w:rPr>
        <w:t xml:space="preserve"> </w:t>
      </w:r>
      <w:r w:rsidRPr="00915029">
        <w:rPr>
          <w:rFonts w:cs="Times New Roman" w:eastAsia="Times New Roman"/>
          <w:b/>
          <w:szCs w:val="20"/>
          <w:lang w:eastAsia="hr-HR"/>
        </w:rPr>
        <w:t>i</w:t>
      </w:r>
      <w:r w:rsidRPr="00915029">
        <w:rPr>
          <w:rFonts w:cs="Times New Roman" w:eastAsia="Times New Roman"/>
          <w:szCs w:val="20"/>
          <w:lang w:eastAsia="hr-HR"/>
        </w:rPr>
        <w:t xml:space="preserve"> </w:t>
      </w:r>
      <w:r w:rsidRPr="00915029">
        <w:rPr>
          <w:rFonts w:cs="Times New Roman" w:eastAsia="Times New Roman"/>
          <w:b/>
          <w:szCs w:val="20"/>
          <w:lang w:eastAsia="hr-HR"/>
        </w:rPr>
        <w:t>bruto bilancu za 2015</w:t>
      </w:r>
      <w:r w:rsidRPr="00915029">
        <w:rPr>
          <w:rFonts w:cs="Times New Roman" w:eastAsia="Times New Roman"/>
          <w:szCs w:val="20"/>
          <w:lang w:eastAsia="hr-HR"/>
        </w:rPr>
        <w:t xml:space="preserve">. 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>Obrazloženje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15029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18. ožujka 2016. podnijela prijedlog za otvaranje stečajnog postupka nad dužnikom </w:t>
      </w:r>
      <w:r w:rsidRPr="00915029">
        <w:rPr>
          <w:rFonts w:cs="Times New Roman" w:eastAsia="Times New Roman"/>
          <w:szCs w:val="20"/>
          <w:lang w:eastAsia="hr-HR"/>
        </w:rPr>
        <w:t xml:space="preserve">EL-BI GRUPA d.o.o. za trgovinu i usluge, Karlovac. U prijedlogu navodi da na dan 1. rujna 2015. dužnik u Očevidniku redoslijeda osnova za plaćanje ima evidentirane neizvršene osnove za plaćanje u neprekinutom razdoblju od 273 dana, u ukupnom iznosu od </w:t>
      </w:r>
      <w:r w:rsidRPr="00915029">
        <w:rPr>
          <w:rFonts w:cs="Times New Roman" w:eastAsia="Times New Roman"/>
          <w:szCs w:val="20"/>
          <w:lang w:eastAsia="hr-HR"/>
        </w:rPr>
        <w:lastRenderedPageBreak/>
        <w:t xml:space="preserve">101.461,77 kn, u koji iznos je uračunata kamata i naknada Financijske agencije za provedbu ovrhe na novčanim sredstvima. Prema podacima koje je FINI dostavio Hrvatski zavod za mirovinsko osiguranje </w:t>
      </w:r>
      <w:r w:rsidRPr="00915029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273 dana i jednog zaposlenog.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>U Bjelovaru, 9. prosinca</w:t>
      </w:r>
      <w:r w:rsidRPr="00915029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>STEČAJNI SUDAC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915029">
        <w:rPr>
          <w:rFonts w:cs="Times New Roman" w:eastAsia="Times New Roman"/>
          <w:szCs w:val="20"/>
          <w:lang w:eastAsia="hr-HR"/>
        </w:rPr>
        <w:t>Rj</w:t>
      </w:r>
      <w:proofErr w:type="spellEnd"/>
      <w:r w:rsidRPr="00915029">
        <w:rPr>
          <w:rFonts w:cs="Times New Roman" w:eastAsia="Times New Roman"/>
          <w:szCs w:val="20"/>
          <w:lang w:eastAsia="hr-HR"/>
        </w:rPr>
        <w:t>.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 xml:space="preserve">               e-oglasna ploča            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915029">
        <w:rPr>
          <w:rFonts w:cs="Times New Roman" w:eastAsia="Times New Roman"/>
          <w:szCs w:val="20"/>
          <w:lang w:eastAsia="hr-HR"/>
        </w:rPr>
        <w:t>Sc</w:t>
      </w:r>
      <w:proofErr w:type="spellEnd"/>
      <w:r w:rsidRPr="00915029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15029">
        <w:rPr>
          <w:rFonts w:cs="Times New Roman" w:eastAsia="Times New Roman"/>
          <w:szCs w:val="20"/>
          <w:lang w:eastAsia="hr-HR"/>
        </w:rPr>
        <w:t>Bj.9.12.2016.</w:t>
      </w: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5029" w:rsidP="00915029" w:rsidR="00915029" w:rsidRPr="0091502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029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309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St-1146/2016-2</izvorni_sadrzaj>
    <derivirana_varijabla naziv="DomainObject.Oznaka_1">St-1146/2016-2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St-1146/2016</izvorni_sadrzaj>
    <derivirana_varijabla naziv="DomainObject.Predmet.OznakaBroj_1">St-1146/2016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EL-BI GRUPA d.o.o.</izvorni_sadrzaj>
    <derivirana_varijabla naziv="DomainObject.Predmet.ProtustrankaFormated_1">  EL-BI GRUPA d.o.o.</derivirana_varijabla>
  </DomainObject.Predmet.ProtustrankaFormated>
  <DomainObject.Predmet.ProtustrankaFormatedOIB>
    <izvorni_sadrzaj>  EL-BI GRUPA d.o.o., OIB 41974681886</izvorni_sadrzaj>
    <derivirana_varijabla naziv="DomainObject.Predmet.ProtustrankaFormatedOIB_1">  EL-BI GRUPA d.o.o., OIB 41974681886</derivirana_varijabla>
  </DomainObject.Predmet.ProtustrankaFormatedOIB>
  <DomainObject.Predmet.ProtustrankaFormatedWithAdress>
    <izvorni_sadrzaj> EL-BI GRUPA d.o.o., Hrvatske bratske zajednice 9/B, 47000 Karlovac</izvorni_sadrzaj>
    <derivirana_varijabla naziv="DomainObject.Predmet.ProtustrankaFormatedWithAdress_1"> EL-BI GRUPA d.o.o., Hrvatske bratske zajednice 9/B, 47000 Karlovac</derivirana_varijabla>
  </DomainObject.Predmet.ProtustrankaFormatedWithAdress>
  <DomainObject.Predmet.ProtustrankaFormatedWithAdressOIB>
    <izvorni_sadrzaj> EL-BI GRUPA d.o.o., OIB 41974681886, Hrvatske bratske zajednice 9/B, 47000 Karlovac</izvorni_sadrzaj>
    <derivirana_varijabla naziv="DomainObject.Predmet.ProtustrankaFormatedWithAdressOIB_1"> EL-BI GRUPA d.o.o., OIB 41974681886, Hrvatske bratske zajednice 9/B, 47000 Karlovac</derivirana_varijabla>
  </DomainObject.Predmet.ProtustrankaFormatedWithAdressOIB>
  <DomainObject.Predmet.ProtustrankaWithAdress>
    <izvorni_sadrzaj>EL-BI GRUPA d.o.o. Hrvatske bratske zajednice 9/B, 47000 Karlovac</izvorni_sadrzaj>
    <derivirana_varijabla naziv="DomainObject.Predmet.ProtustrankaWithAdress_1">EL-BI GRUPA d.o.o. Hrvatske bratske zajednice 9/B, 47000 Karlovac</derivirana_varijabla>
  </DomainObject.Predmet.ProtustrankaWithAdress>
  <DomainObject.Predmet.ProtustrankaWithAdressOIB>
    <izvorni_sadrzaj>EL-BI GRUPA d.o.o., OIB 41974681886, Hrvatske bratske zajednice 9/B, 47000 Karlovac</izvorni_sadrzaj>
    <derivirana_varijabla naziv="DomainObject.Predmet.ProtustrankaWithAdressOIB_1">EL-BI GRUPA d.o.o., OIB 41974681886, Hrvatske bratske zajednice 9/B, 47000 Karlovac</derivirana_varijabla>
  </DomainObject.Predmet.ProtustrankaWithAdressOIB>
  <DomainObject.Predmet.ProtustrankaNazivFormated>
    <izvorni_sadrzaj>EL-BI GRUPA d.o.o.</izvorni_sadrzaj>
    <derivirana_varijabla naziv="DomainObject.Predmet.ProtustrankaNazivFormated_1">EL-BI GRUPA d.o.o.</derivirana_varijabla>
  </DomainObject.Predmet.ProtustrankaNazivFormated>
  <DomainObject.Predmet.ProtustrankaNazivFormatedOIB>
    <izvorni_sadrzaj>EL-BI GRUPA d.o.o., OIB 41974681886</izvorni_sadrzaj>
    <derivirana_varijabla naziv="DomainObject.Predmet.ProtustrankaNazivFormatedOIB_1">EL-BI GRUPA d.o.o., OIB 41974681886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Vitezovićeva 1, 47000 Karlovac</izvorni_sadrzaj>
    <derivirana_varijabla naziv="DomainObject.Predmet.StrankaFormatedWithAdress_1"> FINA  regionalni centar Zagreb, podružnica Karlovac, Vitezovićeva 1, 47000 Karlovac</derivirana_varijabla>
  </DomainObject.Predmet.StrankaFormatedWithAdress>
  <DomainObject.Predmet.StrankaFormatedWithAdressOIB>
    <izvorni_sadrzaj> FINA  regionalni centar Zagreb, podružnica Karlovac, OIB 85821130368, Vitezovićeva 1, 47000 Karlovac</izvorni_sadrzaj>
    <derivirana_varijabla naziv="DomainObject.Predmet.StrankaFormatedWithAdressOIB_1"> FINA  regionalni centar Zagreb, podružnica Karlovac, OIB 85821130368, Vitezovićeva 1, 47000 Karlovac</derivirana_varijabla>
  </DomainObject.Predmet.StrankaFormatedWithAdressOIB>
  <DomainObject.Predmet.StrankaWithAdress>
    <izvorni_sadrzaj>FINA  regionalni centar Zagreb, podružnica Karlovac Vitezovićeva 1,47000 Karlovac</izvorni_sadrzaj>
    <derivirana_varijabla naziv="DomainObject.Predmet.StrankaWithAdress_1">FINA  regionalni centar Zagreb, podružnica Karlovac Vitezovićeva 1,47000 Karlovac</derivirana_varijabla>
  </DomainObject.Predmet.StrankaWithAdress>
  <DomainObject.Predmet.StrankaWithAdressOIB>
    <izvorni_sadrzaj>FINA  regionalni centar Zagreb, podružnica Karlovac, OIB 85821130368, Vitezovićeva 1,47000 Karlovac</izvorni_sadrzaj>
    <derivirana_varijabla naziv="DomainObject.Predmet.StrankaWithAdressOIB_1">FINA  regionalni centar Zagreb, podružnica Karlovac, OIB 85821130368, Vitezovićeva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Vitezovićeva 1, 47000 Karlovac</item>
    </izvorni_sadrzaj>
    <derivirana_varijabla naziv="DomainObject.Predmet.StrankaListFormatedWithAdress_1">
      <item>FINA  regionalni centar Zagreb, podružnica Karlovac, Vitezovićeva 1, 47000 Karlovac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</izvorni_sadrzaj>
    <derivirana_varijabla naziv="DomainObject.Predmet.StrankaListFormatedWithAdressOIB_1">
      <item>FINA 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EL-BI GRUPA d.o.o.</item>
    </izvorni_sadrzaj>
    <derivirana_varijabla naziv="DomainObject.Predmet.ProtuStrankaListFormated_1">
      <item>EL-BI GRUPA d.o.o.</item>
    </derivirana_varijabla>
  </DomainObject.Predmet.ProtuStrankaListFormated>
  <DomainObject.Predmet.ProtuStrankaListFormatedOIB>
    <izvorni_sadrzaj>
      <item>EL-BI GRUPA d.o.o., OIB 41974681886</item>
    </izvorni_sadrzaj>
    <derivirana_varijabla naziv="DomainObject.Predmet.ProtuStrankaListFormatedOIB_1">
      <item>EL-BI GRUPA d.o.o., OIB 41974681886</item>
    </derivirana_varijabla>
  </DomainObject.Predmet.ProtuStrankaListFormatedOIB>
  <DomainObject.Predmet.ProtuStrankaListFormatedWithAdress>
    <izvorni_sadrzaj>
      <item>EL-BI GRUPA d.o.o., Hrvatske bratske zajednice 9/B, 47000 Karlovac</item>
    </izvorni_sadrzaj>
    <derivirana_varijabla naziv="DomainObject.Predmet.ProtuStrankaListFormatedWithAdress_1">
      <item>EL-BI GRUPA d.o.o., Hrvatske bratske zajednice 9/B, 47000 Karlovac</item>
    </derivirana_varijabla>
  </DomainObject.Predmet.ProtuStrankaListFormatedWithAdress>
  <DomainObject.Predmet.ProtuStrankaListFormatedWithAdressOIB>
    <izvorni_sadrzaj>
      <item>EL-BI GRUPA d.o.o., OIB 41974681886, Hrvatske bratske zajednice 9/B, 47000 Karlovac</item>
    </izvorni_sadrzaj>
    <derivirana_varijabla naziv="DomainObject.Predmet.ProtuStrankaListFormatedWithAdressOIB_1">
      <item>EL-BI GRUPA d.o.o., OIB 41974681886, Hrvatske bratske zajednice 9/B, 47000 Karlovac</item>
    </derivirana_varijabla>
  </DomainObject.Predmet.ProtuStrankaListFormatedWithAdressOIB>
  <DomainObject.Predmet.ProtuStrankaListNazivFormated>
    <izvorni_sadrzaj>
      <item>EL-BI GRUPA d.o.o.</item>
    </izvorni_sadrzaj>
    <derivirana_varijabla naziv="DomainObject.Predmet.ProtuStrankaListNazivFormated_1">
      <item>EL-BI GRUPA d.o.o.</item>
    </derivirana_varijabla>
  </DomainObject.Predmet.ProtuStrankaListNazivFormated>
  <DomainObject.Predmet.ProtuStrankaListNazivFormatedOIB>
    <izvorni_sadrzaj>
      <item>EL-BI GRUPA d.o.o., OIB 41974681886</item>
    </izvorni_sadrzaj>
    <derivirana_varijabla naziv="DomainObject.Predmet.ProtuStrankaListNazivFormatedOIB_1">
      <item>EL-BI GRUPA d.o.o., OIB 41974681886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St-1146/2016-2</izvorni_sadrzaj>
    <derivirana_varijabla naziv="DomainObject.PoslovniBrojDokumenta_1">St-1146/2016-2</derivirana_varijabla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EL-BI GRUPA d.o.o.</izvorni_sadrzaj>
    <derivirana_varijabla naziv="DomainObject.Predmet.ProtustrankaIDrugi_1">EL-BI GRUPA d.o.o.</derivirana_varijabla>
  </DomainObject.Predmet.ProtustrankaIDrugi>
  <DomainObject.Predmet.StrankaIDrugiAdressOIB>
    <izvorni_sadrzaj>FINA  regionalni centar Zagreb, podružnica Karlovac, OIB 85821130368, Vitezovićeva 1, 47000 Karlovac</izvorni_sadrzaj>
    <derivirana_varijabla naziv="DomainObject.Predmet.StrankaIDrugiAdressOIB_1">FINA  regionalni centar Zagreb, podružnica Karlovac, OIB 85821130368, Vitezovićeva 1, 47000 Karlovac</derivirana_varijabla>
  </DomainObject.Predmet.StrankaIDrugiAdressOIB>
  <DomainObject.Predmet.ProtustrankaIDrugiAdressOIB>
    <izvorni_sadrzaj>EL-BI GRUPA d.o.o., OIB 41974681886, Hrvatske bratske zajednice 9/B, 47000 Karlovac</izvorni_sadrzaj>
    <derivirana_varijabla naziv="DomainObject.Predmet.ProtustrankaIDrugiAdressOIB_1">EL-BI GRUPA d.o.o., OIB 41974681886, Hrvatske bratske zajednice 9/B,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EL-BI GRUPA d.o.o.</item>
      <item>FINA  regionalni centar Zagreb, podružnica Karlovac</item>
    </izvorni_sadrzaj>
    <derivirana_varijabla naziv="DomainObject.Predmet.SudioniciListNaziv_1">
      <item>EL-BI GRUPA d.o.o.</item>
      <item>FINA  regionalni centar Zagreb, podružnica Karlovac</item>
    </derivirana_varijabla>
  </DomainObject.Predmet.SudioniciListNaziv>
  <DomainObject.Predmet.SudioniciListAdressOIB>
    <izvorni_sadrzaj>
      <item>EL-BI GRUPA d.o.o., OIB 41974681886, Hrvatske bratske zajednice 9/B,47000 Karlovac</item>
      <item>FINA  regionalni centar Zagreb, podružnica Karlovac, OIB 85821130368, Vitezovićeva 1,47000 Karlovac</item>
    </izvorni_sadrzaj>
    <derivirana_varijabla naziv="DomainObject.Predmet.SudioniciListAdressOIB_1">
      <item>EL-BI GRUPA d.o.o., OIB 41974681886, Hrvatske bratske zajednice 9/B,47000 Karlovac</item>
      <item>FINA 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62B734-47BB-4C15-A662-99FD6F7E04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3225</properties:Characters>
  <properties:Lines>93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2016-12-09T13:34:00Z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St-1146/2016-2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