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f10e" w14:paraId="031f10e" w:rsidRDefault="00AE649C" w:rsidP="00FA5B5E" w:rsidR="00AE649C">
      <w:pPr>
        <w:pStyle w:val="Naslov3"/>
        <w15:collapsed w:val="false"/>
      </w:pPr>
    </w:p>
    <w:p w:rsidRDefault="002E19D5" w:rsidP="002E19D5" w:rsidR="002E19D5">
      <w:pPr>
        <w:spacing w:after="0"/>
      </w:pPr>
      <w:r>
        <w:t>REPUBLIKA HRVATSK</w:t>
      </w:r>
    </w:p>
    <w:p w:rsidRDefault="002E19D5" w:rsidP="002E19D5" w:rsidR="002E19D5">
      <w:pPr>
        <w:spacing w:after="0"/>
      </w:pPr>
      <w:r>
        <w:t>Trgovački sud u Varaždinu</w:t>
      </w:r>
    </w:p>
    <w:p w:rsidRDefault="002E19D5" w:rsidP="002E19D5" w:rsidR="002E19D5" w:rsidRPr="002E19D5">
      <w:pPr>
        <w:spacing w:after="0"/>
      </w:pPr>
      <w:r>
        <w:t>Varaždin, Braće Radić br. 2.01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E19D5" w:rsidP="002E19D5" w:rsidR="002E19D5">
      <w:pPr>
        <w:spacing w:after="0"/>
        <w:jc w:val="center"/>
      </w:pPr>
      <w:r>
        <w:t>R E P U B L I K A      H R V A T S K A</w:t>
      </w:r>
    </w:p>
    <w:p w:rsidRDefault="002E19D5" w:rsidP="002E19D5" w:rsidR="002E19D5">
      <w:pPr>
        <w:spacing w:after="0"/>
        <w:jc w:val="center"/>
      </w:pPr>
    </w:p>
    <w:p w:rsidRDefault="002E19D5" w:rsidP="002E19D5" w:rsidR="002E19D5">
      <w:pPr>
        <w:spacing w:after="0"/>
        <w:jc w:val="center"/>
      </w:pPr>
      <w:r>
        <w:t>R   J   E   Š   E   NJ   E</w:t>
      </w:r>
    </w:p>
    <w:p w:rsidRDefault="002E19D5" w:rsidP="002E19D5" w:rsidR="002E19D5">
      <w:pPr>
        <w:tabs>
          <w:tab w:pos="851" w:val="left"/>
        </w:tabs>
        <w:spacing w:after="0"/>
        <w:jc w:val="both"/>
      </w:pPr>
    </w:p>
    <w:p w:rsidRDefault="002E19D5" w:rsidP="002E19D5" w:rsidR="002E19D5">
      <w:pPr>
        <w:tabs>
          <w:tab w:pos="851" w:val="left"/>
        </w:tabs>
        <w:spacing w:after="0"/>
        <w:jc w:val="both"/>
        <w:rPr>
          <w:b/>
        </w:rPr>
      </w:pPr>
      <w:r>
        <w:tab/>
        <w:t>TRGOVAČKI SUD U VARAŽDINU, po sucu toga suda</w:t>
      </w:r>
      <w:r>
        <w:rPr>
          <w:color w:val="FF6600"/>
        </w:rPr>
        <w:t xml:space="preserve"> </w:t>
      </w:r>
      <w:r>
        <w:t xml:space="preserve">Hugu </w:t>
      </w:r>
      <w:proofErr w:type="spellStart"/>
      <w:r>
        <w:t>Wedemeyeru</w:t>
      </w:r>
      <w:proofErr w:type="spellEnd"/>
      <w:r>
        <w:t xml:space="preserve">, u stečajnom predmetu povodom prijedloga predlagatelja </w:t>
      </w:r>
      <w:r w:rsidR="007C5EBD">
        <w:t>IVAS GRUPA d.o.o. iz Zagreba, Donje Svetice br. 40</w:t>
      </w:r>
      <w:r>
        <w:t xml:space="preserve">, OIB: </w:t>
      </w:r>
      <w:r w:rsidR="007C5EBD">
        <w:t>22926614320</w:t>
      </w:r>
      <w:r>
        <w:t xml:space="preserve">, za otvaranje stečajnog postupka nad dužnikom </w:t>
      </w:r>
      <w:r w:rsidR="00363C15">
        <w:t>NIKING d.o.o. iz Križevaca, Trg J. J. Strossmayera br. 11</w:t>
      </w:r>
      <w:r>
        <w:t xml:space="preserve">, OIB: </w:t>
      </w:r>
      <w:r w:rsidR="00363C15">
        <w:t>24227253041, 20. prosinca 2016.</w:t>
      </w:r>
      <w:r>
        <w:t>,</w:t>
      </w:r>
    </w:p>
    <w:p w:rsidRDefault="002E19D5" w:rsidP="002E19D5" w:rsidR="002E19D5">
      <w:pPr>
        <w:spacing w:after="0"/>
        <w:jc w:val="both"/>
        <w:rPr>
          <w:b/>
        </w:rPr>
      </w:pPr>
    </w:p>
    <w:p w:rsidRDefault="002E19D5" w:rsidP="002E19D5" w:rsidR="002E19D5">
      <w:pPr>
        <w:spacing w:after="0"/>
        <w:jc w:val="center"/>
      </w:pPr>
      <w:r>
        <w:t>r i j e š i o       j e</w:t>
      </w:r>
    </w:p>
    <w:p w:rsidRDefault="002E19D5" w:rsidP="002E19D5" w:rsidR="002E19D5">
      <w:pPr>
        <w:spacing w:after="0"/>
        <w:jc w:val="both"/>
      </w:pPr>
    </w:p>
    <w:p w:rsidRDefault="002E19D5" w:rsidP="002E19D5" w:rsidR="002E19D5">
      <w:pPr>
        <w:spacing w:after="0"/>
        <w:jc w:val="both"/>
      </w:pPr>
      <w:r>
        <w:t xml:space="preserve"> </w:t>
      </w:r>
      <w:r>
        <w:tab/>
        <w:t>I/ Otvara se stečajni postupak nad stečajnom dužnikom</w:t>
      </w:r>
      <w:r w:rsidR="00363C15">
        <w:t xml:space="preserve"> NIKING d.o.o. iz Križevaca, Trg J. J. Strossmayera br. 11, OIB: 24227253041, s danom 20. prosinca</w:t>
      </w:r>
      <w:r>
        <w:t xml:space="preserve"> 2016. u 15,00 sati.</w:t>
      </w:r>
    </w:p>
    <w:p w:rsidRDefault="002E19D5" w:rsidP="002E19D5" w:rsidR="002E19D5">
      <w:pPr>
        <w:spacing w:after="0"/>
        <w:jc w:val="both"/>
      </w:pPr>
    </w:p>
    <w:p w:rsidRDefault="002E19D5" w:rsidP="002E19D5" w:rsidR="002E19D5">
      <w:pPr>
        <w:tabs>
          <w:tab w:pos="0" w:val="left"/>
        </w:tabs>
        <w:spacing w:after="0"/>
        <w:jc w:val="both"/>
      </w:pPr>
      <w:r>
        <w:rPr>
          <w:b/>
        </w:rPr>
        <w:tab/>
      </w:r>
      <w:r>
        <w:t>II/ Za stečajnog upravitelja imenuje se</w:t>
      </w:r>
      <w:r>
        <w:rPr>
          <w:b/>
        </w:rPr>
        <w:t xml:space="preserve"> </w:t>
      </w:r>
      <w:r w:rsidR="00363C15">
        <w:t>VESNA BARANAŠIĆ HORVAT, iz Čakovca, Matice hrvatske br. 6</w:t>
      </w:r>
      <w:r>
        <w:t xml:space="preserve">, OIB: </w:t>
      </w:r>
      <w:r w:rsidR="00363C15">
        <w:t>65554389903</w:t>
      </w:r>
      <w:r>
        <w:t>.</w:t>
      </w:r>
    </w:p>
    <w:p w:rsidRDefault="002E19D5" w:rsidP="002E19D5" w:rsidR="002E19D5">
      <w:pPr>
        <w:tabs>
          <w:tab w:pos="0" w:val="left"/>
        </w:tabs>
        <w:spacing w:after="0"/>
        <w:jc w:val="both"/>
      </w:pPr>
    </w:p>
    <w:p w:rsidRDefault="002E19D5" w:rsidP="002E19D5" w:rsidR="002E19D5">
      <w:pPr>
        <w:jc w:val="both"/>
        <w:rPr>
          <w:rFonts w:eastAsia="Calibri"/>
          <w:i/>
          <w:u w:val="single"/>
        </w:rPr>
      </w:pPr>
      <w:r>
        <w:tab/>
        <w:t>III/ Pozivaju se vjerovnici stečajnog dužnika da u roku od 60 dana od dana objave oglasa o otv</w:t>
      </w:r>
      <w:r w:rsidR="00363C15">
        <w:t>aranju stečajnog postupka na e-O</w:t>
      </w:r>
      <w:r>
        <w:t>glasnoj ploči ovoga suda prijave svoje tr</w:t>
      </w:r>
      <w:r w:rsidR="00363C15">
        <w:t>ažbine stečajnom upravitelju : VESNI BARANAŠIĆ HORVAT, iz Čakovca, Matice hrvatske br. 6</w:t>
      </w:r>
      <w:r>
        <w:t xml:space="preserve">, u skladu sa čl. 129. Stečajnog zakona (Narodne novine br. 71/15., dalje : SZ-a) i to u dva primjerka s ispravama na kojima se tražbine temelje, uz potvrdu o plaćenoj pristojbi u iznosu od 2% vrijednosti tražbine, ali najviše 500,00 kuna na žiro-račun državnog proračuna broj : </w:t>
      </w:r>
      <w:r>
        <w:rPr>
          <w:rFonts w:eastAsia="Calibri"/>
        </w:rPr>
        <w:t>IBAN: HR 12 1001 0051 8630 00160, model HR64 5045-3574-220</w:t>
      </w:r>
      <w:r w:rsidR="00363C15">
        <w:rPr>
          <w:rFonts w:eastAsia="Calibri"/>
        </w:rPr>
        <w:t>70016.</w:t>
      </w:r>
    </w:p>
    <w:p w:rsidRDefault="002E19D5" w:rsidP="002E19D5" w:rsidR="002E19D5">
      <w:pPr>
        <w:spacing w:after="0"/>
        <w:ind w:firstLine="708"/>
        <w:jc w:val="both"/>
        <w:rPr>
          <w:b/>
        </w:rPr>
      </w:pPr>
      <w:r>
        <w:t xml:space="preserve"> IV/ Pozivaju se </w:t>
      </w:r>
      <w:proofErr w:type="spellStart"/>
      <w:r>
        <w:t>razlučni</w:t>
      </w:r>
      <w:proofErr w:type="spellEnd"/>
      <w:r>
        <w:t xml:space="preserve"> vjerovnici da pisanim putem obavijeste stečajnog upravitelja o postojanju svojih </w:t>
      </w:r>
      <w:proofErr w:type="spellStart"/>
      <w:r>
        <w:t>razlučnih</w:t>
      </w:r>
      <w:proofErr w:type="spellEnd"/>
      <w:r>
        <w:t xml:space="preserve"> prava i to u roku od 60 dana od dana objave rješenja na e-oglasnoj ploči ovoga suda (čl. 129. st. 1. SZ-a, a u svezi sa čl. 258. SZ-a).</w:t>
      </w:r>
      <w:r>
        <w:tab/>
      </w:r>
    </w:p>
    <w:p w:rsidRDefault="002E19D5" w:rsidP="002E19D5" w:rsidR="002E19D5">
      <w:pPr>
        <w:spacing w:after="0"/>
        <w:ind w:firstLine="708"/>
        <w:jc w:val="both"/>
      </w:pPr>
      <w:r>
        <w:t xml:space="preserve">       Izlučni vjerovnici dužni su obavijestiti stečajnog upravitelja o svom izlučnom pravu, pravnoj osnovi izlučnog prava i označiti predmet, odnosno, pravo na koje se njihovo izlučno pravo odnosi (čl. 129. st. 1., a u svezi sa čl. 258.SZ-a).</w:t>
      </w:r>
    </w:p>
    <w:p w:rsidRDefault="002E19D5" w:rsidP="002E19D5" w:rsidR="002E19D5">
      <w:pPr>
        <w:spacing w:after="0"/>
        <w:ind w:firstLine="708"/>
        <w:jc w:val="both"/>
      </w:pPr>
    </w:p>
    <w:p w:rsidRDefault="002E19D5" w:rsidP="002E19D5" w:rsidR="002E19D5">
      <w:pPr>
        <w:spacing w:after="0"/>
        <w:ind w:firstLine="708"/>
        <w:jc w:val="both"/>
      </w:pPr>
      <w:r>
        <w:rPr>
          <w:b/>
        </w:rPr>
        <w:t xml:space="preserve"> </w:t>
      </w:r>
      <w:r>
        <w:t>V/ Pozivaju se dužnikovi dužnici da svoje obveze prema stečajnom dužniku ispune bez odlaganja izravno stečajnom upravitelju za stečajnog dužnika.</w:t>
      </w:r>
    </w:p>
    <w:p w:rsidRDefault="002E19D5" w:rsidP="002E19D5" w:rsidR="002E19D5">
      <w:pPr>
        <w:spacing w:after="0"/>
        <w:ind w:firstLine="708"/>
        <w:jc w:val="both"/>
      </w:pPr>
    </w:p>
    <w:p w:rsidRDefault="002E19D5" w:rsidP="002E19D5" w:rsidR="002E19D5">
      <w:pPr>
        <w:spacing w:after="0"/>
        <w:jc w:val="both"/>
      </w:pPr>
      <w:r>
        <w:t xml:space="preserve">           VI/ Ročište vjerovnika na kojem će se ispitati prijavljene tražbine - ispitno ročište određuje se za dan </w:t>
      </w:r>
      <w:r w:rsidR="00D05B09">
        <w:rPr>
          <w:u w:val="single"/>
        </w:rPr>
        <w:t>14. ožujka</w:t>
      </w:r>
      <w:r w:rsidR="003A63AF">
        <w:rPr>
          <w:u w:val="single"/>
        </w:rPr>
        <w:t xml:space="preserve"> 2017</w:t>
      </w:r>
      <w:r>
        <w:rPr>
          <w:u w:val="single"/>
        </w:rPr>
        <w:t xml:space="preserve">.  u  </w:t>
      </w:r>
      <w:r w:rsidR="00D05B09">
        <w:rPr>
          <w:u w:val="single"/>
        </w:rPr>
        <w:t>12,30</w:t>
      </w:r>
      <w:r w:rsidR="003A63AF">
        <w:rPr>
          <w:u w:val="single"/>
        </w:rPr>
        <w:t xml:space="preserve"> </w:t>
      </w:r>
      <w:r>
        <w:rPr>
          <w:u w:val="single"/>
        </w:rPr>
        <w:t xml:space="preserve"> sati</w:t>
      </w:r>
      <w:r>
        <w:t xml:space="preserve">  kod Trgovačkog suda u Varaždinu, Braće Radić br. 2, soba broj 222, drugi kat.</w:t>
      </w:r>
    </w:p>
    <w:p w:rsidRDefault="002E19D5" w:rsidP="002E19D5" w:rsidR="002E19D5">
      <w:pPr>
        <w:spacing w:after="0"/>
        <w:jc w:val="both"/>
        <w:rPr>
          <w:u w:val="single"/>
        </w:rPr>
      </w:pPr>
      <w:r>
        <w:lastRenderedPageBreak/>
        <w:tab/>
        <w:t xml:space="preserve">Ročište vjerovnika na kojem će se na temelju izvješća stečajnog upravitelja odlučivati o daljnjem tijeku stečajnog postupka (izvještajno ročište) održati će se </w:t>
      </w:r>
      <w:r w:rsidR="003A63AF">
        <w:t>odmah po dovršetku ispitnog ročišta.</w:t>
      </w:r>
    </w:p>
    <w:p w:rsidRDefault="003A63AF" w:rsidP="002E19D5" w:rsidR="003A63AF">
      <w:pPr>
        <w:spacing w:after="0"/>
        <w:jc w:val="both"/>
        <w:rPr>
          <w:b/>
          <w:u w:val="single"/>
        </w:rPr>
      </w:pPr>
    </w:p>
    <w:p w:rsidRDefault="002E19D5" w:rsidP="002E19D5" w:rsidR="002E19D5">
      <w:pPr>
        <w:spacing w:after="0"/>
        <w:ind w:firstLine="708"/>
        <w:jc w:val="both"/>
      </w:pPr>
      <w:r>
        <w:t>VII/ Rješenje o otvaranju stečajnog postupka dostaviti će se sudskom registru ovoga suda, radi zabilježbe otvaranja stečajnog postupka u sudskom registru.</w:t>
      </w:r>
    </w:p>
    <w:p w:rsidRDefault="002E19D5" w:rsidP="002E19D5" w:rsidR="002E19D5">
      <w:pPr>
        <w:spacing w:after="0"/>
        <w:rPr>
          <w:rFonts w:cs="Times New Roman"/>
        </w:rPr>
      </w:pPr>
    </w:p>
    <w:p w:rsidRDefault="002E19D5" w:rsidP="002E19D5" w:rsidR="002E19D5">
      <w:pPr>
        <w:spacing w:after="0"/>
        <w:jc w:val="both"/>
        <w:rPr>
          <w:b/>
          <w:u w:val="single"/>
        </w:rPr>
      </w:pPr>
      <w:r>
        <w:rPr>
          <w:b/>
        </w:rPr>
        <w:t xml:space="preserve">            </w:t>
      </w:r>
      <w:r w:rsidR="000361F2">
        <w:t>VIII</w:t>
      </w:r>
      <w:r>
        <w:t>/ Rješenje o otvaranju stečajnog postupka</w:t>
      </w:r>
      <w:r w:rsidR="003A63AF">
        <w:t xml:space="preserve"> objavljuje se isticanjem na e-O</w:t>
      </w:r>
      <w:r>
        <w:t>glasnoj ploči ovoga suda sa danom otvaranja stečajnog postupka.</w:t>
      </w:r>
    </w:p>
    <w:p w:rsidRDefault="002E19D5" w:rsidP="002E19D5" w:rsidR="002E19D5">
      <w:pPr>
        <w:spacing w:after="0"/>
        <w:jc w:val="both"/>
      </w:pPr>
    </w:p>
    <w:p w:rsidRDefault="002E19D5" w:rsidP="002E19D5" w:rsidR="002E19D5">
      <w:pPr>
        <w:spacing w:after="0"/>
        <w:jc w:val="both"/>
        <w:rPr>
          <w:color w:val="FF6600"/>
        </w:rPr>
      </w:pPr>
      <w:r>
        <w:rPr>
          <w:color w:val="FF6600"/>
        </w:rPr>
        <w:t xml:space="preserve"> </w:t>
      </w:r>
    </w:p>
    <w:p w:rsidRDefault="002E19D5" w:rsidP="002E19D5" w:rsidR="002E19D5">
      <w:pPr>
        <w:spacing w:after="0"/>
        <w:jc w:val="both"/>
        <w:rPr>
          <w:color w:val="FF6600"/>
        </w:rPr>
      </w:pPr>
    </w:p>
    <w:p w:rsidRDefault="002E19D5" w:rsidP="002E19D5" w:rsidR="002E19D5">
      <w:pPr>
        <w:spacing w:after="0"/>
        <w:jc w:val="center"/>
      </w:pPr>
      <w:r>
        <w:t>Obrazloženje</w:t>
      </w:r>
    </w:p>
    <w:p w:rsidRDefault="00B97C29" w:rsidP="002E19D5" w:rsidR="00B97C29">
      <w:pPr>
        <w:spacing w:after="0"/>
        <w:jc w:val="center"/>
      </w:pPr>
    </w:p>
    <w:p w:rsidRDefault="002E19D5" w:rsidP="002E19D5" w:rsidR="002E19D5">
      <w:pPr>
        <w:spacing w:after="0"/>
        <w:jc w:val="both"/>
      </w:pPr>
    </w:p>
    <w:p w:rsidRDefault="002E19D5" w:rsidP="002E19D5" w:rsidR="003A63AF">
      <w:pPr>
        <w:tabs>
          <w:tab w:pos="851" w:val="left"/>
        </w:tabs>
        <w:spacing w:after="0"/>
        <w:jc w:val="both"/>
      </w:pPr>
      <w:r>
        <w:tab/>
        <w:t xml:space="preserve">Predlagatelj </w:t>
      </w:r>
      <w:r w:rsidR="000361F2">
        <w:t>Financijska agencija, Regionalni centar Zagreb, Podružnica Varaždin, ovome je sudu 29. listopada 2015</w:t>
      </w:r>
      <w:r>
        <w:t xml:space="preserve">. </w:t>
      </w:r>
      <w:r w:rsidR="003A63AF">
        <w:t xml:space="preserve">podnio </w:t>
      </w:r>
      <w:r>
        <w:t>prijedlog za otvaranje</w:t>
      </w:r>
      <w:r w:rsidR="000361F2">
        <w:t xml:space="preserve"> skraćenog</w:t>
      </w:r>
      <w:r>
        <w:t xml:space="preserve"> stečajnog postupka nad dužnikom </w:t>
      </w:r>
      <w:r w:rsidR="003A63AF">
        <w:t>NIKING d.o.o. iz Križevac</w:t>
      </w:r>
      <w:r w:rsidR="000361F2">
        <w:t xml:space="preserve">a, Trg </w:t>
      </w:r>
      <w:proofErr w:type="spellStart"/>
      <w:r w:rsidR="000361F2">
        <w:t>J.J</w:t>
      </w:r>
      <w:proofErr w:type="spellEnd"/>
      <w:r w:rsidR="000361F2">
        <w:t>. Strossmayera br. 11.</w:t>
      </w:r>
    </w:p>
    <w:p w:rsidRDefault="000361F2" w:rsidP="002E19D5" w:rsidR="000361F2">
      <w:pPr>
        <w:tabs>
          <w:tab w:pos="851" w:val="left"/>
        </w:tabs>
        <w:spacing w:after="0"/>
        <w:jc w:val="both"/>
      </w:pPr>
      <w:r>
        <w:tab/>
        <w:t>Sud je oglasom od 6. studenoga 2015., i</w:t>
      </w:r>
      <w:r w:rsidR="000C6E67">
        <w:t>zmeđu ostalog pozvao osob</w:t>
      </w:r>
      <w:r w:rsidR="009A7C88">
        <w:t>e</w:t>
      </w:r>
      <w:r w:rsidR="000C6E67">
        <w:t xml:space="preserve"> ovlašten</w:t>
      </w:r>
      <w:r w:rsidR="009A7C88">
        <w:t>e</w:t>
      </w:r>
      <w:r w:rsidR="000C6E67">
        <w:t xml:space="preserve"> za za</w:t>
      </w:r>
      <w:r w:rsidR="009A7C88">
        <w:t>stupanje dužnika da sudu podnesu</w:t>
      </w:r>
      <w:r w:rsidR="000C6E67">
        <w:t xml:space="preserve"> </w:t>
      </w:r>
      <w:proofErr w:type="spellStart"/>
      <w:r w:rsidR="000C6E67">
        <w:t>prokazni</w:t>
      </w:r>
      <w:proofErr w:type="spellEnd"/>
      <w:r w:rsidR="000C6E67">
        <w:t xml:space="preserve"> popis imovine, a 26. studenoga 2015. zaprimljen je prijedlog vjerovnika Republike Hrvatske, Ministarstva financija, Porezne uprave, Područni ured Sjeverna Hrvatska za otvaranje stečajnog postupka nad stečajnim dužnikom. </w:t>
      </w:r>
    </w:p>
    <w:p w:rsidRDefault="000C6E67" w:rsidP="002E19D5" w:rsidR="000C6E67">
      <w:pPr>
        <w:tabs>
          <w:tab w:pos="851" w:val="left"/>
        </w:tabs>
        <w:spacing w:after="0"/>
        <w:jc w:val="both"/>
      </w:pPr>
      <w:r>
        <w:tab/>
        <w:t>Sud je radi navedenog svojim rješenjem 6 St-102/15-6 od 17. prosinca 2015. obustavio skraćeni stečajni postupak, te odlučio da će o pokretanju prethodnog postupka, odnosno, o otvaranju stečajnog postupka donijeti posebno rješenje.</w:t>
      </w:r>
    </w:p>
    <w:p w:rsidRDefault="000C6E67" w:rsidP="002E19D5" w:rsidR="000C6E67">
      <w:pPr>
        <w:tabs>
          <w:tab w:pos="851" w:val="left"/>
        </w:tabs>
        <w:spacing w:after="0"/>
        <w:jc w:val="both"/>
      </w:pPr>
      <w:r>
        <w:tab/>
      </w:r>
      <w:r w:rsidR="00B97C29">
        <w:t>Svojim podneskom od 28. studenoga 2016. dužnik je predložio da se nad njim otvori stečajni postupak, te je naveo da postoji stečajni razlog nesposobnosti za plaćanje iz razl</w:t>
      </w:r>
      <w:r w:rsidR="005D1D54">
        <w:t>oga što mu se žiro-račun nalazi</w:t>
      </w:r>
      <w:r w:rsidR="00B97C29">
        <w:t xml:space="preserve"> u neprekidnoj blokadi u trajanju od 2222 dana. Ujedno je direktor društva dužnika naveo kako dužnik u svom vlasništvu ima dva motorna vozila.</w:t>
      </w:r>
    </w:p>
    <w:p w:rsidRDefault="00B97C29" w:rsidP="002E19D5" w:rsidR="00B97C29">
      <w:pPr>
        <w:tabs>
          <w:tab w:pos="851" w:val="left"/>
        </w:tabs>
        <w:spacing w:after="0"/>
        <w:jc w:val="both"/>
      </w:pPr>
      <w:r>
        <w:tab/>
        <w:t>Sud je uvidom u potvrdu Financijske agencije od 25. studenoga 2016. utvrdio da je žiro-račun društva dužnika u neprekidnoj blokadi 2222 dana, te je time utvrdio postojanje stečajnog razloga, a iz razloga što je i dužnik, također, priznao postojanje stečajnog razloga nesposobnosti za plaćanje, valjalo je temeljem odredbe čl.</w:t>
      </w:r>
      <w:r w:rsidR="00140CD4">
        <w:t xml:space="preserve"> 116. st. 1. t. 4. SZ-a, odlučiti</w:t>
      </w:r>
      <w:r>
        <w:t xml:space="preserve"> kao pod točkom I izreke ovog rješenja.</w:t>
      </w:r>
    </w:p>
    <w:p w:rsidRDefault="00B97C29" w:rsidP="00B97C29" w:rsidR="00B97C29">
      <w:pPr>
        <w:tabs>
          <w:tab w:pos="851" w:val="left"/>
        </w:tabs>
        <w:spacing w:after="0"/>
        <w:jc w:val="both"/>
      </w:pPr>
      <w:r>
        <w:tab/>
        <w:t>Izbor stečajnog upravitelja obavljen je metodom slučajnog odabira s liste A stečajnih upravitelja za područje ovoga suda, te je stoga temeljem odredbe čl. 85. st. 1. SZ-a, odlučeno kao pod točkom II izreke ovog rješenja.</w:t>
      </w:r>
    </w:p>
    <w:p w:rsidRDefault="00B97C29" w:rsidP="00B97C29" w:rsidR="00B97C29">
      <w:pPr>
        <w:tabs>
          <w:tab w:pos="851" w:val="left"/>
        </w:tabs>
        <w:spacing w:after="0"/>
        <w:jc w:val="both"/>
      </w:pPr>
      <w:r>
        <w:tab/>
        <w:t xml:space="preserve">Sukladno odredbi čl. 129. st. 1. SZ-a pozvani su vjerovnici u roku od 60 dana od objave tog rješenja stečajnom upravitelju prijaviti svoje tražbine, odnosno, istoga obavijestiti o svojim pravima, te su dužnikovi dužnici pozvani da svoje obveze bez odgode ispunjavaju stečajnom upravitelju za stečajnog dužnika, a sud je ujedno odredio i ispitno i izvještajno ročište, a kako je to odlučeno pod točkama III do VI izreke ovog rješenja. Također, sukladno odredbi čl. 129. st. 2. i st. 3. SZ-a određeno je da se ovo rješenje o otvaranju stečajnog </w:t>
      </w:r>
    </w:p>
    <w:p w:rsidRDefault="00B97C29" w:rsidP="00B97C29" w:rsidR="00B97C29">
      <w:pPr>
        <w:tabs>
          <w:tab w:pos="851" w:val="left"/>
        </w:tabs>
        <w:spacing w:after="0"/>
        <w:jc w:val="both"/>
      </w:pPr>
    </w:p>
    <w:p w:rsidRDefault="00B97C29" w:rsidP="00B97C29" w:rsidR="00B97C29">
      <w:pPr>
        <w:tabs>
          <w:tab w:pos="851" w:val="left"/>
        </w:tabs>
        <w:spacing w:after="0"/>
        <w:jc w:val="both"/>
      </w:pPr>
    </w:p>
    <w:p w:rsidRDefault="00B97C29" w:rsidP="00B97C29" w:rsidR="00B97C29">
      <w:pPr>
        <w:tabs>
          <w:tab w:pos="851" w:val="left"/>
        </w:tabs>
        <w:spacing w:after="0"/>
        <w:jc w:val="both"/>
      </w:pPr>
    </w:p>
    <w:p w:rsidRDefault="00B97C29" w:rsidP="00B97C29" w:rsidR="00B97C29">
      <w:pPr>
        <w:tabs>
          <w:tab w:pos="851" w:val="left"/>
        </w:tabs>
        <w:spacing w:after="0"/>
        <w:jc w:val="both"/>
      </w:pPr>
      <w:r>
        <w:lastRenderedPageBreak/>
        <w:t>postupka upiše u sudski registar, a ovo će se rješenje objaviti na mrežnoj stranici e-oglasna ploča sudova s danom kad je doneseno, a kako je to odlučeno pod točkama VII i VIII izreke ovog rješenja.</w:t>
      </w:r>
    </w:p>
    <w:p w:rsidRDefault="00B97C29" w:rsidP="002E19D5" w:rsidR="00B97C29">
      <w:pPr>
        <w:tabs>
          <w:tab w:pos="851" w:val="left"/>
        </w:tabs>
        <w:spacing w:after="0"/>
        <w:jc w:val="both"/>
      </w:pPr>
    </w:p>
    <w:p w:rsidRDefault="00B97C29" w:rsidP="002E19D5" w:rsidR="00B97C29">
      <w:pPr>
        <w:tabs>
          <w:tab w:pos="851" w:val="left"/>
        </w:tabs>
        <w:spacing w:after="0"/>
        <w:jc w:val="both"/>
      </w:pPr>
    </w:p>
    <w:p w:rsidRDefault="003A63AF" w:rsidP="002E19D5" w:rsidR="002E19D5">
      <w:pPr>
        <w:spacing w:after="0"/>
        <w:jc w:val="center"/>
      </w:pPr>
      <w:r>
        <w:t xml:space="preserve">U Varaždinu, 20. prosinca 2016. </w:t>
      </w:r>
    </w:p>
    <w:p w:rsidRDefault="002E19D5" w:rsidP="002E19D5" w:rsidR="002E19D5">
      <w:pPr>
        <w:spacing w:after="0"/>
      </w:pPr>
    </w:p>
    <w:p w:rsidRDefault="002E19D5" w:rsidP="002E19D5" w:rsidR="002E19D5">
      <w:pPr>
        <w:spacing w:after="0"/>
      </w:pPr>
    </w:p>
    <w:p w:rsidRDefault="002E19D5" w:rsidP="002E19D5" w:rsidR="002E19D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 :</w:t>
      </w:r>
    </w:p>
    <w:p w:rsidRDefault="002E19D5" w:rsidP="002E19D5" w:rsidR="002E19D5">
      <w:pPr>
        <w:spacing w:after="0"/>
        <w:jc w:val="both"/>
      </w:pPr>
    </w:p>
    <w:p w:rsidRDefault="002E19D5" w:rsidP="00190F06" w:rsidR="002E19D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90F06">
        <w:t xml:space="preserve">   </w:t>
      </w:r>
      <w:bookmarkStart w:name="_GoBack" w:id="0"/>
      <w:bookmarkEnd w:id="0"/>
      <w:r>
        <w:t xml:space="preserve">Hugo </w:t>
      </w:r>
      <w:proofErr w:type="spellStart"/>
      <w:r>
        <w:t>Wedemeyer</w:t>
      </w:r>
      <w:proofErr w:type="spellEnd"/>
    </w:p>
    <w:p w:rsidRDefault="002E19D5" w:rsidP="002E19D5" w:rsidR="002E19D5">
      <w:pPr>
        <w:spacing w:after="0"/>
        <w:jc w:val="both"/>
      </w:pPr>
    </w:p>
    <w:p w:rsidRDefault="00A42B7D" w:rsidP="002E19D5" w:rsidR="00A42B7D">
      <w:pPr>
        <w:spacing w:after="0"/>
        <w:jc w:val="both"/>
      </w:pPr>
    </w:p>
    <w:p w:rsidRDefault="00A42B7D" w:rsidP="002E19D5" w:rsidR="00A42B7D">
      <w:pPr>
        <w:spacing w:after="0"/>
        <w:jc w:val="both"/>
      </w:pPr>
    </w:p>
    <w:p w:rsidRDefault="002E19D5" w:rsidP="002E19D5" w:rsidR="002E19D5">
      <w:pPr>
        <w:spacing w:after="0"/>
        <w:jc w:val="both"/>
      </w:pPr>
    </w:p>
    <w:p w:rsidRDefault="002E19D5" w:rsidP="002E19D5" w:rsidR="002E19D5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2E19D5" w:rsidP="002E19D5" w:rsidR="002E19D5">
      <w:pPr>
        <w:spacing w:after="0"/>
        <w:jc w:val="both"/>
        <w:rPr>
          <w:b/>
          <w:u w:val="single"/>
        </w:rPr>
      </w:pPr>
    </w:p>
    <w:p w:rsidRDefault="002E19D5" w:rsidP="002E19D5" w:rsidR="002E19D5">
      <w:pPr>
        <w:spacing w:after="0"/>
        <w:ind w:firstLine="708"/>
        <w:jc w:val="both"/>
      </w:pPr>
      <w:r>
        <w:t xml:space="preserve">Protiv rješenja o otvaranju stečajnog postupka pravo na žalbu ima osoba ovlaštena za zastupanje dužnika po zakonu do dana nastupanja pravnih posljedica otvaranja stečajnoga postupka, a ista se podnosi pisano, u četiri (4) primjerka putem ovoga suda, a o istoj odlučuje Visoki trgovački sud Republike Hrvatske u Zagrebu. </w:t>
      </w:r>
    </w:p>
    <w:p w:rsidRDefault="002E19D5" w:rsidP="002E19D5" w:rsidR="002E19D5">
      <w:pPr>
        <w:spacing w:after="0"/>
        <w:jc w:val="both"/>
      </w:pPr>
    </w:p>
    <w:p w:rsidRDefault="002E19D5" w:rsidP="002E19D5" w:rsidR="002E19D5">
      <w:pPr>
        <w:spacing w:after="0"/>
        <w:jc w:val="both"/>
      </w:pPr>
    </w:p>
    <w:p w:rsidRDefault="00A42B7D" w:rsidP="002E19D5" w:rsidR="00A42B7D">
      <w:pPr>
        <w:spacing w:after="0"/>
        <w:jc w:val="both"/>
      </w:pPr>
    </w:p>
    <w:p w:rsidRDefault="002E19D5" w:rsidP="002E19D5" w:rsidR="002E19D5">
      <w:pPr>
        <w:spacing w:after="0"/>
        <w:jc w:val="both"/>
      </w:pPr>
      <w:r>
        <w:t>DNA :</w:t>
      </w:r>
    </w:p>
    <w:p w:rsidRDefault="002E19D5" w:rsidP="002E19D5" w:rsidR="002E19D5">
      <w:pPr>
        <w:spacing w:after="0"/>
        <w:jc w:val="both"/>
      </w:pPr>
    </w:p>
    <w:p w:rsidRDefault="002E19D5" w:rsidP="002E19D5" w:rsidR="002E19D5">
      <w:pPr>
        <w:tabs>
          <w:tab w:pos="0" w:val="left"/>
        </w:tabs>
        <w:spacing w:after="0"/>
        <w:jc w:val="both"/>
      </w:pPr>
      <w:r>
        <w:t>Stečajni u</w:t>
      </w:r>
      <w:r w:rsidR="003A63AF">
        <w:t>pravitelj</w:t>
      </w:r>
      <w:r w:rsidR="00B97C29">
        <w:t xml:space="preserve"> </w:t>
      </w:r>
      <w:r w:rsidR="003A63AF">
        <w:t xml:space="preserve">Vesna </w:t>
      </w:r>
      <w:proofErr w:type="spellStart"/>
      <w:r w:rsidR="003A63AF">
        <w:t>Baranašić</w:t>
      </w:r>
      <w:proofErr w:type="spellEnd"/>
      <w:r w:rsidR="003A63AF">
        <w:t xml:space="preserve"> Horvat, iz Čakovca, Matice hrvatske br. 6,</w:t>
      </w:r>
    </w:p>
    <w:p w:rsidRDefault="002E19D5" w:rsidP="002E19D5" w:rsidR="002E19D5">
      <w:pPr>
        <w:spacing w:after="0"/>
        <w:jc w:val="both"/>
      </w:pPr>
    </w:p>
    <w:p w:rsidRDefault="002E19D5" w:rsidP="002E19D5" w:rsidR="002E19D5">
      <w:pPr>
        <w:spacing w:after="0"/>
        <w:jc w:val="both"/>
      </w:pPr>
      <w:r>
        <w:t>Pr</w:t>
      </w:r>
      <w:r w:rsidR="00B97C29">
        <w:t>edlagatelj Financijska agencija, Podružnica Varaždin, A. Cesarca br. 2,</w:t>
      </w:r>
    </w:p>
    <w:p w:rsidRDefault="002E19D5" w:rsidP="002E19D5" w:rsidR="002E19D5">
      <w:pPr>
        <w:spacing w:after="0"/>
        <w:jc w:val="both"/>
      </w:pPr>
    </w:p>
    <w:p w:rsidRDefault="003A63AF" w:rsidP="002E19D5" w:rsidR="002E19D5">
      <w:pPr>
        <w:spacing w:after="0"/>
        <w:jc w:val="both"/>
      </w:pPr>
      <w:r>
        <w:t>Dužnik NIKING d.o.o. iz Križevaca, Trg J. J. Strossmayera br. 11,</w:t>
      </w:r>
    </w:p>
    <w:p w:rsidRDefault="002E19D5" w:rsidP="002E19D5" w:rsidR="002E19D5">
      <w:pPr>
        <w:spacing w:after="0"/>
        <w:jc w:val="both"/>
      </w:pPr>
    </w:p>
    <w:p w:rsidRDefault="00DD547C" w:rsidP="002E19D5" w:rsidR="00DD547C">
      <w:pPr>
        <w:spacing w:after="0"/>
        <w:jc w:val="both"/>
      </w:pPr>
      <w:r>
        <w:t xml:space="preserve">IVAS GRUPA d.o.o. iz Zagreba, Donje Svetice br. 40, </w:t>
      </w:r>
    </w:p>
    <w:p w:rsidRDefault="00DD547C" w:rsidP="002E19D5" w:rsidR="00DD547C">
      <w:pPr>
        <w:spacing w:after="0"/>
        <w:jc w:val="both"/>
      </w:pPr>
    </w:p>
    <w:p w:rsidRDefault="002E19D5" w:rsidP="002E19D5" w:rsidR="002E19D5">
      <w:pPr>
        <w:spacing w:after="0"/>
        <w:jc w:val="both"/>
      </w:pPr>
      <w:r>
        <w:t>Republika Hrvatska, Ministarstvo financija, Porezna uprava, Područni</w:t>
      </w:r>
    </w:p>
    <w:p w:rsidRDefault="002E19D5" w:rsidP="002E19D5" w:rsidR="002E19D5">
      <w:pPr>
        <w:spacing w:after="0"/>
        <w:jc w:val="both"/>
      </w:pPr>
      <w:r>
        <w:t>ured</w:t>
      </w:r>
      <w:r w:rsidR="00050A65">
        <w:t xml:space="preserve"> Križevci, I. Z. </w:t>
      </w:r>
      <w:proofErr w:type="spellStart"/>
      <w:r w:rsidR="00050A65">
        <w:t>Dijankovečkog</w:t>
      </w:r>
      <w:proofErr w:type="spellEnd"/>
      <w:r w:rsidR="00050A65">
        <w:t xml:space="preserve"> br. 8,</w:t>
      </w:r>
    </w:p>
    <w:p w:rsidRDefault="002E19D5" w:rsidP="002E19D5" w:rsidR="002E19D5">
      <w:pPr>
        <w:spacing w:after="0"/>
        <w:jc w:val="both"/>
      </w:pPr>
    </w:p>
    <w:p w:rsidRDefault="002E19D5" w:rsidP="002E19D5" w:rsidR="002E19D5">
      <w:pPr>
        <w:spacing w:after="0"/>
        <w:jc w:val="both"/>
      </w:pPr>
      <w:r>
        <w:t>Županijsko državno odvjetništvo u Varaždinu,</w:t>
      </w:r>
    </w:p>
    <w:p w:rsidRDefault="002E19D5" w:rsidP="002E19D5" w:rsidR="002E19D5">
      <w:pPr>
        <w:spacing w:after="0"/>
        <w:jc w:val="both"/>
      </w:pPr>
    </w:p>
    <w:p w:rsidRDefault="002E19D5" w:rsidP="002E19D5" w:rsidR="002E19D5">
      <w:pPr>
        <w:spacing w:after="0"/>
        <w:jc w:val="both"/>
      </w:pPr>
      <w:r>
        <w:t>Sudski registar ovoga suda, radi zabilježbe,</w:t>
      </w:r>
    </w:p>
    <w:p w:rsidRDefault="002E19D5" w:rsidP="002E19D5" w:rsidR="002E19D5">
      <w:pPr>
        <w:spacing w:after="0"/>
        <w:jc w:val="both"/>
      </w:pPr>
    </w:p>
    <w:p w:rsidRDefault="003A63AF" w:rsidP="002E19D5" w:rsidR="002E19D5">
      <w:pPr>
        <w:spacing w:after="0"/>
        <w:jc w:val="both"/>
      </w:pPr>
      <w:r>
        <w:t>e</w:t>
      </w:r>
      <w:r w:rsidR="002E19D5">
        <w:t>-</w:t>
      </w:r>
      <w:r>
        <w:t>O</w:t>
      </w:r>
      <w:r w:rsidR="002E19D5">
        <w:t>glasna ploča ovoga suda,</w:t>
      </w:r>
    </w:p>
    <w:p w:rsidRDefault="002E19D5" w:rsidP="002E19D5" w:rsidR="002E19D5">
      <w:pPr>
        <w:spacing w:after="0"/>
        <w:jc w:val="both"/>
      </w:pPr>
    </w:p>
    <w:p w:rsidRDefault="002E19D5" w:rsidP="002E19D5" w:rsidR="002E19D5">
      <w:pPr>
        <w:spacing w:after="0"/>
        <w:jc w:val="both"/>
      </w:pPr>
    </w:p>
    <w:p w:rsidRDefault="002E19D5" w:rsidP="002E19D5" w:rsidR="002E19D5">
      <w:pPr>
        <w:spacing w:after="0"/>
        <w:jc w:val="both"/>
      </w:pPr>
    </w:p>
    <w:p w:rsidRDefault="00A42B7D" w:rsidP="002E19D5" w:rsidR="00A42B7D">
      <w:pPr>
        <w:spacing w:after="0"/>
        <w:jc w:val="both"/>
      </w:pPr>
    </w:p>
    <w:p w:rsidRDefault="00A42B7D" w:rsidP="002E19D5" w:rsidR="00A42B7D">
      <w:pPr>
        <w:spacing w:after="0"/>
        <w:jc w:val="both"/>
      </w:pPr>
    </w:p>
    <w:p w:rsidRDefault="00A42B7D" w:rsidP="002E19D5" w:rsidR="00A42B7D">
      <w:pPr>
        <w:spacing w:after="0"/>
        <w:jc w:val="both"/>
      </w:pPr>
    </w:p>
    <w:p w:rsidRDefault="002E19D5" w:rsidP="002E19D5" w:rsidR="002E19D5">
      <w:pPr>
        <w:spacing w:after="0"/>
        <w:jc w:val="both"/>
      </w:pPr>
      <w:r>
        <w:lastRenderedPageBreak/>
        <w:t xml:space="preserve">Pisarnica - ispitno </w:t>
      </w:r>
      <w:r w:rsidR="00D05B09">
        <w:t>i izvještajno ročište 14. ožujka</w:t>
      </w:r>
      <w:r w:rsidR="003A63AF">
        <w:t xml:space="preserve"> 2017.</w:t>
      </w:r>
      <w:r>
        <w:t xml:space="preserve"> u </w:t>
      </w:r>
      <w:r w:rsidR="00D05B09">
        <w:t>12,30</w:t>
      </w:r>
      <w:r>
        <w:t xml:space="preserve"> sati.</w:t>
      </w:r>
    </w:p>
    <w:p w:rsidRDefault="002E19D5" w:rsidP="002E19D5" w:rsidR="002E19D5">
      <w:pPr>
        <w:spacing w:after="0"/>
        <w:jc w:val="both"/>
      </w:pPr>
    </w:p>
    <w:p w:rsidRDefault="002E19D5" w:rsidP="002E19D5" w:rsidR="002E19D5">
      <w:pPr>
        <w:spacing w:after="0"/>
        <w:jc w:val="both"/>
      </w:pPr>
    </w:p>
    <w:p w:rsidRDefault="002E19D5" w:rsidP="002E19D5" w:rsidR="002E19D5">
      <w:pPr>
        <w:spacing w:after="0"/>
        <w:jc w:val="both"/>
      </w:pPr>
    </w:p>
    <w:p w:rsidRDefault="003A63AF" w:rsidP="002E19D5" w:rsidR="002E19D5">
      <w:pPr>
        <w:spacing w:after="0"/>
        <w:jc w:val="center"/>
      </w:pPr>
      <w:r>
        <w:t xml:space="preserve">U Varaždinu, 20. prosinca 2016. </w:t>
      </w:r>
    </w:p>
    <w:p w:rsidRDefault="002E19D5" w:rsidP="002E19D5" w:rsidR="002E19D5">
      <w:pPr>
        <w:spacing w:after="0"/>
        <w:jc w:val="both"/>
      </w:pPr>
    </w:p>
    <w:p w:rsidRDefault="002E19D5" w:rsidP="002E19D5" w:rsidR="002E19D5">
      <w:pPr>
        <w:spacing w:after="0"/>
        <w:jc w:val="both"/>
      </w:pPr>
      <w:r>
        <w:tab/>
        <w:t xml:space="preserve">                                                                                                         SUDAC :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C20" w:rsidP="00537B78" w:rsidR="00FA0C20">
      <w:r>
        <w:separator/>
      </w:r>
    </w:p>
  </w:endnote>
  <w:endnote w:id="0" w:type="continuationSeparator">
    <w:p w:rsidRDefault="00FA0C20" w:rsidP="00537B78" w:rsidR="00FA0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7959671"/>
      <w:docPartObj>
        <w:docPartGallery w:val="Page Numbers (Bottom of Page)"/>
        <w:docPartUnique/>
      </w:docPartObj>
    </w:sdtPr>
    <w:sdtEndPr/>
    <w:sdtContent>
      <w:p w:rsidRDefault="002E19D5" w:rsidR="002E19D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F06">
          <w:t>4</w:t>
        </w:r>
        <w:r>
          <w:fldChar w:fldCharType="end"/>
        </w:r>
      </w:p>
    </w:sdtContent>
  </w:sdt>
  <w:p w:rsidRDefault="002E19D5" w:rsidR="002E19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C20" w:rsidP="00537B78" w:rsidR="00FA0C20">
      <w:r>
        <w:separator/>
      </w:r>
    </w:p>
  </w:footnote>
  <w:footnote w:id="0" w:type="continuationSeparator">
    <w:p w:rsidRDefault="00FA0C20" w:rsidP="00537B78" w:rsidR="00FA0C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D5" w:rsidR="008333A9">
    <w:pPr>
      <w:pStyle w:val="Zaglavlje"/>
    </w:pPr>
    <w:r>
      <w:rPr>
        <w:rStyle w:val="PozadinaSvijetloCrvena"/>
        <w:shd w:fill="auto" w:color="auto" w:val="clear"/>
      </w:rPr>
      <w:t>POSL. BROJ : 6 St-700/16-18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1F2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A65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6E67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CD4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0F06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9D5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3C15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3AF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1891"/>
    <w:rsid w:val="005C2D4D"/>
    <w:rsid w:val="005C4FD3"/>
    <w:rsid w:val="005C5748"/>
    <w:rsid w:val="005C6CCB"/>
    <w:rsid w:val="005C7E51"/>
    <w:rsid w:val="005C7ED5"/>
    <w:rsid w:val="005D0447"/>
    <w:rsid w:val="005D1D54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EDF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C26"/>
    <w:rsid w:val="0076001A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EBD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C88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600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B7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4191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C29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B09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B39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547C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4353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0C20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67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68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St-700/2016-18</izvorni_sadrzaj>
    <derivirana_varijabla naziv="DomainObject.Oznaka_1">St-700/2016-18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
prijedlog za otvaranje st. postupka</izvorni_sadrzaj>
    <derivirana_varijabla naziv="DomainObject.Predmet.Opis_1">zahtjev za pokretanjem skraćenog st. postupka
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NIKING društvo s ograničenom odgovornošću za proizvodnju, trgovinu i usluge</izvorni_sadrzaj>
    <derivirana_varijabla naziv="DomainObject.Predmet.ProtustrankaFormated_1">  NIKING društvo s ograničenom odgovornošću za proizvodnju, trgovinu i usluge</derivirana_varijabla>
  </DomainObject.Predmet.ProtustrankaFormated>
  <DomainObject.Predmet.ProtustrankaFormatedOIB>
    <izvorni_sadrzaj>  NIKING društvo s ograničenom odgovornošću za proizvodnju, trgovinu i usluge, OIB 24227253041</izvorni_sadrzaj>
    <derivirana_varijabla naziv="DomainObject.Predmet.ProtustrankaFormatedOIB_1">  NIKING društvo s ograničenom odgovornošću za proizvodnju, trgovinu i usluge, OIB 24227253041</derivirana_varijabla>
  </DomainObject.Predmet.ProtustrankaFormatedOIB>
  <DomainObject.Predmet.ProtustrankaFormatedWithAdress>
    <izvorni_sadrzaj> NIKING društvo s ograničenom odgovornošću za proizvodnju, trgovinu i usluge, Trg J.J. Strossmayera 11, 48260 Križevci</izvorni_sadrzaj>
    <derivirana_varijabla naziv="DomainObject.Predmet.ProtustrankaFormatedWithAdress_1"> NIKING društvo s ograničenom odgovornošću za proizvodnju, trgovinu i usluge, Trg J.J. Strossmayera 11, 48260 Križevci</derivirana_varijabla>
  </DomainObject.Predmet.ProtustrankaFormatedWithAdress>
  <DomainObject.Predmet.ProtustrankaFormatedWithAdressOIB>
    <izvorni_sadrzaj> NIKING društvo s ograničenom odgovornošću za proizvodnju, trgovinu i usluge, OIB 24227253041, Trg J.J. Strossmayera 11, 48260 Križevci</izvorni_sadrzaj>
    <derivirana_varijabla naziv="DomainObject.Predmet.ProtustrankaFormatedWithAdressOIB_1"> NIKING društvo s ograničenom odgovornošću za proizvodnju, trgovinu i usluge, OIB 24227253041, Trg J.J. Strossmayera 11, 48260 Križevci</derivirana_varijabla>
  </DomainObject.Predmet.ProtustrankaFormatedWithAdressOIB>
  <DomainObject.Predmet.ProtustrankaWithAdress>
    <izvorni_sadrzaj>NIKING društvo s ograničenom odgovornošću za proizvodnju, trgovinu i usluge Trg J.J. Strossmayera 11, 48260 Križevci</izvorni_sadrzaj>
    <derivirana_varijabla naziv="DomainObject.Predmet.ProtustrankaWithAdress_1">NIKING društvo s ograničenom odgovornošću za proizvodnju, trgovinu i usluge Trg J.J. Strossmayera 11, 48260 Križevci</derivirana_varijabla>
  </DomainObject.Predmet.ProtustrankaWithAdress>
  <DomainObject.Predmet.ProtustrankaWithAdressOIB>
    <izvorni_sadrzaj>NIKING društvo s ograničenom odgovornošću za proizvodnju, trgovinu i usluge, OIB 24227253041, Trg J.J. Strossmayera 11, 48260 Križevci</izvorni_sadrzaj>
    <derivirana_varijabla naziv="DomainObject.Predmet.ProtustrankaWithAdressOIB_1">NIKING društvo s ograničenom odgovornošću za proizvodnju, trgovinu i usluge, OIB 24227253041, Trg J.J. Strossmayera 11, 48260 Križevci</derivirana_varijabla>
  </DomainObject.Predmet.ProtustrankaWithAdressOIB>
  <DomainObject.Predmet.ProtustrankaNazivFormated>
    <izvorni_sadrzaj>NIKING društvo s ograničenom odgovornošću za proizvodnju, trgovinu i usluge</izvorni_sadrzaj>
    <derivirana_varijabla naziv="DomainObject.Predmet.ProtustrankaNazivFormated_1">NIKING društvo s ograničenom odgovornošću za proizvodnju, trgovinu i usluge</derivirana_varijabla>
  </DomainObject.Predmet.ProtustrankaNazivFormated>
  <DomainObject.Predmet.ProtustrankaNazivFormatedOIB>
    <izvorni_sadrzaj>NIKING društvo s ograničenom odgovornošću za proizvodnju, trgovinu i usluge, OIB 24227253041</izvorni_sadrzaj>
    <derivirana_varijabla naziv="DomainObject.Predmet.ProtustrankaNazivFormatedOIB_1">NIKING društvo s ograničenom odgovornošću za proizvodnju, trgovinu i usluge, OIB 24227253041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Varaždin zastupanog po punomoćniku Županijsko državno odvjetništvo u Varaždinu</izvorni_sadrzaj>
    <derivirana_varijabla naziv="DomainObject.Predmet.StrankaFormated_1">  RH MINISTARSTVO FINANCIJA - POREZNA UPRAVA, Područni ured Varaždin zastupanog po punomoćniku Županijsko državno odvjetništvo u Varaždinu</derivirana_varijabla>
  </DomainObject.Predmet.StrankaFormated>
  <DomainObject.Predmet.StrankaFormatedOIB>
    <izvorni_sadrzaj>  RH MINISTARSTVO FINANCIJA - POREZNA UPRAVA, Područni ured Varaždin, OIB 18683136487 zastupanog po punomoćniku Županijsko državno odvjetništvo u Varaždinu</izvorni_sadrzaj>
    <derivirana_varijabla naziv="DomainObject.Predmet.StrankaFormatedOIB_1">  RH MINISTARSTVO FINANCIJA - POREZNA UPRAVA, Područni ured Varaždin,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Varaždin, Graberje 1, 42000 Varaždin zastupanog po punomoćniku Županijsko državno odvjetništvo u Varaždinu</izvorni_sadrzaj>
    <derivirana_varijabla naziv="DomainObject.Predmet.StrankaFormatedWithAdress_1"> RH MINISTARSTVO FINANCIJA -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Varaždin,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Varaždin Graberje 1,42000 Varaždin</izvorni_sadrzaj>
    <derivirana_varijabla naziv="DomainObject.Predmet.StrankaWithAdress_1">RH MINISTARSTVO FINANCIJA - POREZNA UPRAVA, Područni ured Varaždin Graberje 1,42000 Varaždin</derivirana_varijabla>
  </DomainObject.Predmet.StrankaWithAdress>
  <DomainObject.Predmet.StrankaWithAdressOIB>
    <izvorni_sadrzaj>RH MINISTARSTVO FINANCIJA - POREZNA UPRAVA, Područni ured Varaždin, OIB 18683136487, Graberje 1,42000 Varaždin</izvorni_sadrzaj>
    <derivirana_varijabla naziv="DomainObject.Predmet.StrankaWithAdressOIB_1">RH MINISTARSTVO FINANCIJA - POREZNA UPRAVA, Područni ured Varaždin, OIB 18683136487, Graberje 1,42000 Varaždin</derivirana_varijabla>
  </DomainObject.Predmet.StrankaWithAdressOIB>
  <DomainObject.Predmet.StrankaNazivFormated>
    <izvorni_sadrzaj>RH MINISTARSTVO FINANCIJA - POREZNA UPRAVA, Područni ured Varaždin</izvorni_sadrzaj>
    <derivirana_varijabla naziv="DomainObject.Predmet.StrankaNazivFormated_1">RH MINISTARSTVO FINANCIJA - POREZNA UPRAVA, Područni ured Varaždin</derivirana_varijabla>
  </DomainObject.Predmet.StrankaNazivFormated>
  <DomainObject.Predmet.StrankaNazivFormatedOIB>
    <izvorni_sadrzaj>RH MINISTARSTVO FINANCIJA - POREZNA UPRAVA, Područni ured Varaždin, OIB 18683136487</izvorni_sadrzaj>
    <derivirana_varijabla naziv="DomainObject.Predmet.StrankaNazivFormatedOIB_1">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2600114.62</izvorni_sadrzaj>
    <derivirana_varijabla naziv="DomainObject.Predmet.TrenutnaVrijednost_1">2600114.62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Varaždin zastupanog po punomoćniku Županijsko državno odvjetništvo u Varaždinu</item>
    </izvorni_sadrzaj>
    <derivirana_varijabla naziv="DomainObject.Predmet.StrankaListFormated_1">
      <item>RH MINISTARSTVO FINANCIJA -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Varaždin, OIB 18683136487 zastupanog po punomoćniku Županijsko državno odvjetništvo u Varaždinu</item>
    </izvorni_sadrzaj>
    <derivirana_varijabla naziv="DomainObject.Predmet.StrankaListFormatedOIB_1">
      <item>RH MINISTARSTVO FINANCIJA -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Varaždin,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Varaždin</item>
    </izvorni_sadrzaj>
    <derivirana_varijabla naziv="DomainObject.Predmet.StrankaListNazivFormated_1">
      <item>RH MINISTARSTVO FINANCIJA - POREZNA UPRAVA, Područni ured Varaždin</item>
    </derivirana_varijabla>
  </DomainObject.Predmet.StrankaListNazivFormated>
  <DomainObject.Predmet.StrankaListNazivFormatedOIB>
    <izvorni_sadrzaj>
      <item>RH MINISTARSTVO FINANCIJA - POREZNA UPRAVA, Područni ured Varaždin, OIB 18683136487</item>
    </izvorni_sadrzaj>
    <derivirana_varijabla naziv="DomainObject.Predmet.StrankaListNazivFormatedOIB_1">
      <item>RH MINISTARSTVO FINANCIJA - POREZNA UPRAVA, Područni ured Varaždin, OIB 18683136487</item>
    </derivirana_varijabla>
  </DomainObject.Predmet.StrankaListNazivFormatedOIB>
  <DomainObject.Predmet.ProtuStrankaListFormated>
    <izvorni_sadrzaj>
      <item>NIKING društvo s ograničenom odgovornošću za proizvodnju, trgovinu i usluge</item>
    </izvorni_sadrzaj>
    <derivirana_varijabla naziv="DomainObject.Predmet.ProtuStrankaListFormated_1">
      <item>NIKING društvo s ograničenom odgovornošću za proizvodnju, trgovinu i usluge</item>
    </derivirana_varijabla>
  </DomainObject.Predmet.ProtuStrankaListFormated>
  <DomainObject.Predmet.ProtuStrankaListFormatedOIB>
    <izvorni_sadrzaj>
      <item>NIKING društvo s ograničenom odgovornošću za proizvodnju, trgovinu i usluge, OIB 24227253041</item>
    </izvorni_sadrzaj>
    <derivirana_varijabla naziv="DomainObject.Predmet.ProtuStrankaListFormatedOIB_1">
      <item>NIKING društvo s ograničenom odgovornošću za proizvodnju, trgovinu i usluge, OIB 24227253041</item>
    </derivirana_varijabla>
  </DomainObject.Predmet.ProtuStrankaListFormatedOIB>
  <DomainObject.Predmet.ProtuStrankaListFormatedWithAdress>
    <izvorni_sadrzaj>
      <item>NIKING društvo s ograničenom odgovornošću za proizvodnju, trgovinu i usluge, Trg J.J. Strossmayera 11, 48260 Križevci</item>
    </izvorni_sadrzaj>
    <derivirana_varijabla naziv="DomainObject.Predmet.ProtuStrankaListFormatedWithAdress_1">
      <item>NIKING društvo s ograničenom odgovornošću za proizvodnju, trgovinu i usluge, Trg J.J. Strossmayera 11, 48260 Križevci</item>
    </derivirana_varijabla>
  </DomainObject.Predmet.ProtuStrankaListFormatedWithAdress>
  <DomainObject.Predmet.ProtuStrankaListFormatedWithAdressOIB>
    <izvorni_sadrzaj>
      <item>NIKING društvo s ograničenom odgovornošću za proizvodnju, trgovinu i usluge, OIB 24227253041, Trg J.J. Strossmayera 11, 48260 Križevci</item>
    </izvorni_sadrzaj>
    <derivirana_varijabla naziv="DomainObject.Predmet.ProtuStrankaListFormatedWithAdressOIB_1">
      <item>NIKING društvo s ograničenom odgovornošću za proizvodnju, trgovinu i usluge, OIB 24227253041, Trg J.J. Strossmayera 11, 48260 Križevci</item>
    </derivirana_varijabla>
  </DomainObject.Predmet.ProtuStrankaListFormatedWithAdressOIB>
  <DomainObject.Predmet.ProtuStrankaListNazivFormated>
    <izvorni_sadrzaj>
      <item>NIKING društvo s ograničenom odgovornošću za proizvodnju, trgovinu i usluge</item>
    </izvorni_sadrzaj>
    <derivirana_varijabla naziv="DomainObject.Predmet.ProtuStrankaListNazivFormated_1">
      <item>NIKING društvo s ograničenom odgovornošću za proizvodnju, trgovinu i usluge</item>
    </derivirana_varijabla>
  </DomainObject.Predmet.ProtuStrankaListNazivFormated>
  <DomainObject.Predmet.ProtuStrankaListNazivFormatedOIB>
    <izvorni_sadrzaj>
      <item>NIKING društvo s ograničenom odgovornošću za proizvodnju, trgovinu i usluge, OIB 24227253041</item>
    </izvorni_sadrzaj>
    <derivirana_varijabla naziv="DomainObject.Predmet.ProtuStrankaListNazivFormatedOIB_1">
      <item>NIKING društvo s ograničenom odgovornošću za proizvodnju, trgovinu i usluge, OIB 24227253041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Varaždin</item>
      <item>IVAS GRUPA d.o.o. za usluge</item>
    </izvorni_sadrzaj>
    <derivirana_varijabla naziv="DomainObject.Predmet.OstaliListFormated_1">
      <item>Županijsko državno odvjetništvo u Varaždinu punomoćnik sudionika u postupku RH MINISTARSTVO FINANCIJA - POREZNA UPRAVA, Područni ured Varaždin</item>
      <item>IVAS GRUPA d.o.o. za usluge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Varaždin</item>
      <item>IVAS GRUPA d.o.o. za usluge, OIB 22926614320</item>
    </izvorni_sadrzaj>
    <derivirana_varijabla naziv="DomainObject.Predmet.OstaliListFormatedOIB_1">
      <item>Županijsko državno odvjetništvo u Varaždinu punomoćnik sudionika u postupku RH MINISTARSTVO FINANCIJA - POREZNA UPRAVA, Područni ured Varaždin</item>
      <item>IVAS GRUPA d.o.o. za usluge, OIB 22926614320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Varaždin</item>
      <item>IVAS GRUPA d.o.o. za usluge, Donje Svetice 40,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Varaždin</item>
      <item>IVAS GRUPA d.o.o. za usluge, Donje Svetice 40,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Varaždin</item>
      <item>IVAS GRUPA d.o.o. za usluge, OIB 22926614320, Donje Svetice 40,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Varaždin</item>
      <item>IVAS GRUPA d.o.o. za usluge, OIB 22926614320, Donje Svetice 40, 10000 Zagreb</item>
    </derivirana_varijabla>
  </DomainObject.Predmet.OstaliListFormatedWithAdressOIB>
  <DomainObject.Predmet.OstaliListNazivFormated>
    <izvorni_sadrzaj>
      <item>Županijsko državno odvjetništvo u Varaždinu</item>
      <item>IVAS GRUPA d.o.o. za usluge</item>
    </izvorni_sadrzaj>
    <derivirana_varijabla naziv="DomainObject.Predmet.OstaliListNazivFormated_1">
      <item>Županijsko državno odvjetništvo u Varaždinu</item>
      <item>IVAS GRUPA d.o.o. za usluge</item>
    </derivirana_varijabla>
  </DomainObject.Predmet.OstaliListNazivFormated>
  <DomainObject.Predmet.OstaliListNazivFormatedOIB>
    <izvorni_sadrzaj>
      <item>Županijsko državno odvjetništvo u Varaždinu</item>
      <item>IVAS GRUPA d.o.o. za usluge, OIB 22926614320</item>
    </izvorni_sadrzaj>
    <derivirana_varijabla naziv="DomainObject.Predmet.OstaliListNazivFormatedOIB_1">
      <item>Županijsko državno odvjetništvo u Varaždinu</item>
      <item>IVAS GRUPA d.o.o. za usluge, OIB 22926614320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St-700/2016-18</izvorni_sadrzaj>
    <derivirana_varijabla naziv="DomainObject.PoslovniBrojDokumenta_1">St-700/2016-18</derivirana_varijabla>
  </DomainObject.PoslovniBrojDokumenta>
  <DomainObject.Predmet.StrankaIDrugi>
    <izvorni_sadrzaj>RH MINISTARSTVO FINANCIJA - POREZNA UPRAVA, Područni ured Varaždin</izvorni_sadrzaj>
    <derivirana_varijabla naziv="DomainObject.Predmet.StrankaIDrugi_1">RH MINISTARSTVO FINANCIJA - POREZNA UPRAVA, Područni ured Varaždin</derivirana_varijabla>
  </DomainObject.Predmet.StrankaIDrugi>
  <DomainObject.Predmet.ProtustrankaIDrugi>
    <izvorni_sadrzaj>NIKING društvo s ograničenom odgovornošću za proizvodnju, trgovinu i usluge</izvorni_sadrzaj>
    <derivirana_varijabla naziv="DomainObject.Predmet.ProtustrankaIDrugi_1">NIKING društvo s ograničenom odgovornošću za proizvodnju, trgovinu i usluge</derivirana_varijabla>
  </DomainObject.Predmet.ProtustrankaIDrugi>
  <DomainObject.Predmet.StrankaIDrugiAdressOIB>
    <izvorni_sadrzaj>RH MINISTARSTVO FINANCIJA - POREZNA UPRAVA, Područni ured Varaždin, OIB 18683136487, Graberje 1, 42000 Varaždin</izvorni_sadrzaj>
    <derivirana_varijabla naziv="DomainObject.Predmet.StrankaIDrugiAdressOIB_1">RH MINISTARSTVO FINANCIJA - POREZNA UPRAVA, Područni ured Varaždin, OIB 18683136487, Graberje 1, 42000 Varaždin</derivirana_varijabla>
  </DomainObject.Predmet.StrankaIDrugiAdressOIB>
  <DomainObject.Predmet.ProtustrankaIDrugiAdressOIB>
    <izvorni_sadrzaj>NIKING društvo s ograničenom odgovornošću za proizvodnju, trgovinu i usluge, OIB 24227253041, Trg J.J. Strossmayera 11, 48260 Križevci</izvorni_sadrzaj>
    <derivirana_varijabla naziv="DomainObject.Predmet.ProtustrankaIDrugiAdressOIB_1">NIKING društvo s ograničenom odgovornošću za proizvodnju, trgovinu i usluge, OIB 24227253041, Trg J.J. Strossmayera 11,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NIKING društvo s ograničenom odgovornošću za proizvodnju, trgovinu i usluge</item>
      <item>Županijsko državno odvjetništvo u Varaždinu</item>
      <item>RH MINISTARSTVO FINANCIJA - POREZNA UPRAVA, Područni ured Varaždin</item>
      <item>IVAS GRUPA d.o.o. za usluge</item>
    </izvorni_sadrzaj>
    <derivirana_varijabla naziv="DomainObject.Predmet.SudioniciListNaziv_1">
      <item>NIKING društvo s ograničenom odgovornošću za proizvodnju, trgovinu i usluge</item>
      <item>Županijsko državno odvjetništvo u Varaždinu</item>
      <item>RH MINISTARSTVO FINANCIJA - POREZNA UPRAVA, Područni ured Varaždin</item>
      <item>IVAS GRUPA d.o.o. za usluge</item>
    </derivirana_varijabla>
  </DomainObject.Predmet.SudioniciListNaziv>
  <DomainObject.Predmet.SudioniciListAdressOIB>
    <izvorni_sadrzaj>
      <item>NIKING društvo s ograničenom odgovornošću za proizvodnju, trgovinu i usluge, OIB 24227253041, Trg J.J. Strossmayera 11,48260 Križevci</item>
      <item>Županijsko državno odvjetništvo u Varaždinu</item>
      <item>RH MINISTARSTVO FINANCIJA - POREZNA UPRAVA, Područni ured Varaždin, OIB 18683136487, Graberje 1,42000 Varaždin</item>
      <item>IVAS GRUPA d.o.o. za usluge, OIB 22926614320, Donje Svetice 40,10000 Zagreb</item>
    </izvorni_sadrzaj>
    <derivirana_varijabla naziv="DomainObject.Predmet.SudioniciListAdressOIB_1">
      <item>NIKING društvo s ograničenom odgovornošću za proizvodnju, trgovinu i usluge, OIB 24227253041, Trg J.J. Strossmayera 11,48260 Križevci</item>
      <item>Županijsko državno odvjetništvo u Varaždinu</item>
      <item>RH MINISTARSTVO FINANCIJA - POREZNA UPRAVA, Područni ured Varaždin, OIB 18683136487, Graberje 1,42000 Varaždin</item>
      <item>IVAS GRUPA d.o.o. za usluge, OIB 22926614320,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B3A977-10A7-48AD-B610-3397AF742B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980</properties:Words>
  <properties:Characters>5279</properties:Characters>
  <properties:Lines>149</properties:Lines>
  <properties:Paragraphs>44</properties:Paragraphs>
  <properties:TotalTime>142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2016-12-20T13:27:00Z</cp:lastPrinted>
  <dcterms:modified xmlns:xsi="http://www.w3.org/2001/XMLSchema-instance" xsi:type="dcterms:W3CDTF">2016-12-20T13:31:00Z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St-700/2016-18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