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16a2e" w14:paraId="0e16a2e" w:rsidRDefault="00397B61" w:rsidP="00397B61" w:rsidR="00397B61" w:rsidRPr="008A2CA9">
      <w:pPr>
        <w15:collapsed w:val="false"/>
        <w:rPr>
          <w:sz w:val="24"/>
          <w:szCs w:val="24"/>
        </w:rPr>
      </w:pPr>
      <w:bookmarkStart w:name="_GoBack" w:id="0"/>
      <w:bookmarkEnd w:id="0"/>
      <w:r w:rsidRPr="008A2CA9">
        <w:rPr>
          <w:b/>
          <w:sz w:val="24"/>
          <w:szCs w:val="24"/>
        </w:rPr>
        <w:tab/>
      </w:r>
      <w:r w:rsidRPr="008A2CA9">
        <w:rPr>
          <w:b/>
          <w:sz w:val="24"/>
          <w:szCs w:val="24"/>
        </w:rPr>
        <w:tab/>
      </w:r>
      <w:r w:rsidRPr="008A2CA9">
        <w:rPr>
          <w:b/>
          <w:sz w:val="24"/>
          <w:szCs w:val="24"/>
        </w:rPr>
        <w:tab/>
      </w:r>
      <w:r w:rsidRPr="008A2CA9">
        <w:rPr>
          <w:sz w:val="24"/>
          <w:szCs w:val="24"/>
        </w:rPr>
        <w:t xml:space="preserve">   </w:t>
      </w:r>
    </w:p>
    <w:p w:rsidRDefault="00E85AB6" w:rsidP="006D423E" w:rsidR="003B6354">
      <w:pPr>
        <w:rPr>
          <w:sz w:val="24"/>
          <w:szCs w:val="24"/>
        </w:rPr>
      </w:pPr>
      <w:r>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pt;height:75.6pt;visibility:visible;mso-wrap-style:square" type="#_x0000_t75">
            <v:imagedata r:id="rId9" o:title=""/>
          </v:shape>
        </w:pict>
      </w:r>
    </w:p>
    <w:p w:rsidRDefault="003B6354" w:rsidP="006D423E" w:rsidR="003B6354" w:rsidRPr="008A2CA9">
      <w:pPr>
        <w:rPr>
          <w:sz w:val="24"/>
          <w:szCs w:val="24"/>
        </w:rPr>
      </w:pPr>
    </w:p>
    <w:p w:rsidRDefault="003A35A4" w:rsidP="003A35A4" w:rsidR="00DE0CE1" w:rsidRPr="008A2CA9">
      <w:pPr>
        <w:pStyle w:val="Naslov2"/>
        <w:jc w:val="left"/>
        <w:rPr>
          <w:b w:val="false"/>
          <w:bCs/>
          <w:sz w:val="24"/>
          <w:szCs w:val="24"/>
        </w:rPr>
      </w:pPr>
      <w:r w:rsidRPr="008A2CA9">
        <w:rPr>
          <w:b w:val="false"/>
          <w:bCs/>
          <w:sz w:val="24"/>
          <w:szCs w:val="24"/>
        </w:rPr>
        <w:t xml:space="preserve">   Republika Hrvatska</w:t>
      </w:r>
    </w:p>
    <w:p w:rsidRDefault="00C83A94" w:rsidP="00DE0CE1" w:rsidR="00DE0CE1" w:rsidRPr="008A2CA9">
      <w:pPr>
        <w:jc w:val="both"/>
        <w:rPr>
          <w:sz w:val="24"/>
          <w:szCs w:val="24"/>
        </w:rPr>
      </w:pPr>
      <w:r w:rsidRPr="008A2CA9">
        <w:rPr>
          <w:sz w:val="24"/>
          <w:szCs w:val="24"/>
        </w:rPr>
        <w:t xml:space="preserve"> </w:t>
      </w:r>
      <w:r w:rsidR="00DE0CE1" w:rsidRPr="008A2CA9">
        <w:rPr>
          <w:sz w:val="24"/>
          <w:szCs w:val="24"/>
        </w:rPr>
        <w:t>Trgovački sud u Zagrebu</w:t>
      </w:r>
    </w:p>
    <w:p w:rsidRDefault="00C83A94" w:rsidP="00DE0CE1" w:rsidR="00DE0CE1" w:rsidRPr="008A2CA9">
      <w:pPr>
        <w:jc w:val="both"/>
        <w:rPr>
          <w:sz w:val="24"/>
          <w:szCs w:val="24"/>
        </w:rPr>
      </w:pPr>
      <w:r w:rsidRPr="008A2CA9">
        <w:rPr>
          <w:sz w:val="24"/>
          <w:szCs w:val="24"/>
        </w:rPr>
        <w:t xml:space="preserve">  </w:t>
      </w:r>
      <w:r w:rsidR="00DE0CE1" w:rsidRPr="008A2CA9">
        <w:rPr>
          <w:sz w:val="24"/>
          <w:szCs w:val="24"/>
        </w:rPr>
        <w:t>Zagreb, Amruševa 2/II</w:t>
      </w:r>
    </w:p>
    <w:p w:rsidRDefault="00DE0CE1" w:rsidP="00DE0CE1" w:rsidR="008A2CA9" w:rsidRPr="008A2CA9">
      <w:pPr>
        <w:jc w:val="right"/>
        <w:rPr>
          <w:sz w:val="24"/>
          <w:szCs w:val="24"/>
        </w:rPr>
      </w:pPr>
      <w:r w:rsidRPr="008A2CA9">
        <w:rPr>
          <w:sz w:val="24"/>
          <w:szCs w:val="24"/>
        </w:rPr>
        <w:t>40. St-</w:t>
      </w:r>
      <w:r w:rsidR="0094720B">
        <w:rPr>
          <w:sz w:val="24"/>
          <w:szCs w:val="24"/>
        </w:rPr>
        <w:t>664</w:t>
      </w:r>
      <w:r w:rsidR="00F802BC">
        <w:rPr>
          <w:sz w:val="24"/>
          <w:szCs w:val="24"/>
        </w:rPr>
        <w:t>/15</w:t>
      </w:r>
    </w:p>
    <w:p w:rsidRDefault="00397B61" w:rsidP="00397B61" w:rsidR="00397B61" w:rsidRPr="008A2CA9">
      <w:pPr>
        <w:jc w:val="center"/>
        <w:rPr>
          <w:b/>
          <w:sz w:val="24"/>
          <w:szCs w:val="24"/>
        </w:rPr>
      </w:pPr>
      <w:r w:rsidRPr="008A2CA9">
        <w:rPr>
          <w:b/>
          <w:sz w:val="24"/>
          <w:szCs w:val="24"/>
        </w:rPr>
        <w:t xml:space="preserve">Z A K LJ U Č A K </w:t>
      </w:r>
    </w:p>
    <w:p w:rsidRDefault="00397B61" w:rsidP="00397B61" w:rsidR="00397B61" w:rsidRPr="008A2CA9">
      <w:pPr>
        <w:jc w:val="center"/>
        <w:rPr>
          <w:b/>
          <w:sz w:val="24"/>
          <w:szCs w:val="24"/>
        </w:rPr>
      </w:pPr>
    </w:p>
    <w:p w:rsidRDefault="00397B61" w:rsidP="00397B61" w:rsidR="00E24E26">
      <w:pPr>
        <w:jc w:val="both"/>
        <w:rPr>
          <w:sz w:val="24"/>
          <w:szCs w:val="24"/>
        </w:rPr>
      </w:pPr>
      <w:r w:rsidRPr="008A2CA9">
        <w:rPr>
          <w:sz w:val="24"/>
          <w:szCs w:val="24"/>
        </w:rPr>
        <w:tab/>
        <w:t>TRGOVAČKI SUD U ZAGREBU, po sucu Anti Galiću, kao stečajnom sucu, postupajući po prijedlogu dužnika</w:t>
      </w:r>
      <w:r w:rsidR="00F445D9" w:rsidRPr="008A2CA9">
        <w:rPr>
          <w:sz w:val="24"/>
          <w:szCs w:val="24"/>
        </w:rPr>
        <w:t xml:space="preserve"> </w:t>
      </w:r>
      <w:r w:rsidR="0080172B" w:rsidRPr="008A2CA9">
        <w:rPr>
          <w:sz w:val="24"/>
          <w:szCs w:val="24"/>
        </w:rPr>
        <w:t>kao predlagatelja</w:t>
      </w:r>
      <w:r w:rsidR="007F0B06" w:rsidRPr="008A2CA9">
        <w:rPr>
          <w:sz w:val="24"/>
          <w:szCs w:val="24"/>
        </w:rPr>
        <w:t xml:space="preserve"> </w:t>
      </w:r>
      <w:r w:rsidR="0094720B">
        <w:rPr>
          <w:sz w:val="24"/>
          <w:szCs w:val="24"/>
        </w:rPr>
        <w:t>EKO - LINIJA</w:t>
      </w:r>
      <w:r w:rsidR="00DE223E">
        <w:rPr>
          <w:sz w:val="24"/>
          <w:szCs w:val="24"/>
        </w:rPr>
        <w:t xml:space="preserve"> d.o.o.</w:t>
      </w:r>
      <w:r w:rsidR="003300C6">
        <w:rPr>
          <w:sz w:val="24"/>
          <w:szCs w:val="24"/>
        </w:rPr>
        <w:t xml:space="preserve">, </w:t>
      </w:r>
      <w:r w:rsidR="0094720B">
        <w:rPr>
          <w:sz w:val="24"/>
          <w:szCs w:val="24"/>
        </w:rPr>
        <w:t>Zagreb, Okučanska 9</w:t>
      </w:r>
      <w:r w:rsidR="002544E5">
        <w:rPr>
          <w:sz w:val="24"/>
          <w:szCs w:val="24"/>
        </w:rPr>
        <w:t>,</w:t>
      </w:r>
      <w:r w:rsidR="000232D2">
        <w:rPr>
          <w:sz w:val="24"/>
          <w:szCs w:val="24"/>
        </w:rPr>
        <w:t xml:space="preserve"> </w:t>
      </w:r>
      <w:r w:rsidR="00E24E26">
        <w:rPr>
          <w:sz w:val="24"/>
          <w:szCs w:val="24"/>
        </w:rPr>
        <w:t xml:space="preserve">dana </w:t>
      </w:r>
      <w:r w:rsidR="00F802BC">
        <w:rPr>
          <w:sz w:val="24"/>
          <w:szCs w:val="24"/>
        </w:rPr>
        <w:t>13. listopada</w:t>
      </w:r>
      <w:r w:rsidR="003C2A79">
        <w:rPr>
          <w:sz w:val="24"/>
          <w:szCs w:val="24"/>
        </w:rPr>
        <w:t xml:space="preserve"> </w:t>
      </w:r>
      <w:r w:rsidR="00E24E26">
        <w:rPr>
          <w:sz w:val="24"/>
          <w:szCs w:val="24"/>
        </w:rPr>
        <w:t>201</w:t>
      </w:r>
      <w:r w:rsidR="00F802BC">
        <w:rPr>
          <w:sz w:val="24"/>
          <w:szCs w:val="24"/>
        </w:rPr>
        <w:t>5.</w:t>
      </w:r>
    </w:p>
    <w:p w:rsidRDefault="00397B61" w:rsidP="00397B61" w:rsidR="00397B61" w:rsidRPr="008A2CA9">
      <w:pPr>
        <w:jc w:val="both"/>
        <w:rPr>
          <w:b/>
          <w:sz w:val="40"/>
          <w:szCs w:val="40"/>
        </w:rPr>
      </w:pPr>
    </w:p>
    <w:p w:rsidRDefault="00397B61" w:rsidP="00397B61" w:rsidR="00397B61" w:rsidRPr="008A2CA9">
      <w:pPr>
        <w:jc w:val="center"/>
        <w:rPr>
          <w:b/>
          <w:sz w:val="24"/>
          <w:szCs w:val="24"/>
        </w:rPr>
      </w:pPr>
      <w:r w:rsidRPr="008A2CA9">
        <w:rPr>
          <w:b/>
          <w:sz w:val="24"/>
          <w:szCs w:val="24"/>
        </w:rPr>
        <w:t xml:space="preserve"> z a k lj u č i o     j e</w:t>
      </w:r>
    </w:p>
    <w:p w:rsidRDefault="00397B61" w:rsidP="00397B61" w:rsidR="00397B61" w:rsidRPr="008A2CA9">
      <w:pPr>
        <w:jc w:val="center"/>
        <w:rPr>
          <w:b/>
          <w:sz w:val="24"/>
          <w:szCs w:val="24"/>
        </w:rPr>
      </w:pPr>
    </w:p>
    <w:p w:rsidRDefault="00EA5223" w:rsidP="00F802BC" w:rsidR="00DE0CE1" w:rsidRPr="008A2CA9">
      <w:pPr>
        <w:ind w:firstLine="709"/>
        <w:jc w:val="both"/>
        <w:textAlignment w:val="auto"/>
        <w:rPr>
          <w:sz w:val="24"/>
          <w:szCs w:val="24"/>
        </w:rPr>
      </w:pPr>
      <w:r w:rsidRPr="008A2CA9">
        <w:rPr>
          <w:sz w:val="24"/>
          <w:szCs w:val="24"/>
        </w:rPr>
        <w:t xml:space="preserve">I </w:t>
      </w:r>
      <w:r w:rsidR="00397B61" w:rsidRPr="008A2CA9">
        <w:rPr>
          <w:sz w:val="24"/>
          <w:szCs w:val="24"/>
        </w:rPr>
        <w:t>P</w:t>
      </w:r>
      <w:r w:rsidR="00DE0CE1" w:rsidRPr="008A2CA9">
        <w:rPr>
          <w:sz w:val="24"/>
          <w:szCs w:val="24"/>
        </w:rPr>
        <w:t xml:space="preserve">oziva se </w:t>
      </w:r>
      <w:r w:rsidR="00397B61" w:rsidRPr="008A2CA9">
        <w:rPr>
          <w:sz w:val="24"/>
          <w:szCs w:val="24"/>
        </w:rPr>
        <w:t>dužnik kao predlagatelj</w:t>
      </w:r>
      <w:r w:rsidR="00BA10F0" w:rsidRPr="008A2CA9">
        <w:rPr>
          <w:sz w:val="24"/>
          <w:szCs w:val="24"/>
        </w:rPr>
        <w:t xml:space="preserve"> </w:t>
      </w:r>
      <w:r w:rsidR="0094720B" w:rsidRPr="008A2CA9">
        <w:rPr>
          <w:sz w:val="24"/>
          <w:szCs w:val="24"/>
        </w:rPr>
        <w:t xml:space="preserve">predlagatelja </w:t>
      </w:r>
      <w:r w:rsidR="0094720B">
        <w:rPr>
          <w:sz w:val="24"/>
          <w:szCs w:val="24"/>
        </w:rPr>
        <w:t>EKO - LINIJA d.o.o., Zagreb, Okučanska 9</w:t>
      </w:r>
      <w:r w:rsidR="00DE223E">
        <w:rPr>
          <w:sz w:val="24"/>
          <w:szCs w:val="24"/>
        </w:rPr>
        <w:t>,</w:t>
      </w:r>
      <w:r w:rsidR="003300C6">
        <w:rPr>
          <w:sz w:val="24"/>
          <w:szCs w:val="24"/>
        </w:rPr>
        <w:t xml:space="preserve"> </w:t>
      </w:r>
      <w:r w:rsidR="00F802BC">
        <w:rPr>
          <w:sz w:val="24"/>
          <w:szCs w:val="24"/>
        </w:rPr>
        <w:t xml:space="preserve">(OIB: </w:t>
      </w:r>
      <w:r w:rsidR="0094720B">
        <w:rPr>
          <w:sz w:val="24"/>
          <w:szCs w:val="24"/>
        </w:rPr>
        <w:t>59155711718</w:t>
      </w:r>
      <w:r w:rsidR="00F802BC">
        <w:rPr>
          <w:sz w:val="24"/>
          <w:szCs w:val="24"/>
        </w:rPr>
        <w:t xml:space="preserve">) </w:t>
      </w:r>
      <w:r w:rsidR="00397B61" w:rsidRPr="008A2CA9">
        <w:rPr>
          <w:sz w:val="24"/>
          <w:szCs w:val="24"/>
        </w:rPr>
        <w:t>roku od 15 dana</w:t>
      </w:r>
      <w:r w:rsidR="00E844B5" w:rsidRPr="008A2CA9">
        <w:rPr>
          <w:sz w:val="24"/>
          <w:szCs w:val="24"/>
        </w:rPr>
        <w:t xml:space="preserve"> u</w:t>
      </w:r>
      <w:r w:rsidR="00DE0CE1" w:rsidRPr="008A2CA9">
        <w:rPr>
          <w:sz w:val="24"/>
          <w:szCs w:val="24"/>
        </w:rPr>
        <w:t xml:space="preserve">platiti na žiro-račun Trgovačkog suda Zagreb otvorenog pri HRVATSKOJ POŠTANSKOJ BANCI d.d. Zagreb broj </w:t>
      </w:r>
      <w:r w:rsidR="00DE223E">
        <w:rPr>
          <w:sz w:val="24"/>
          <w:szCs w:val="24"/>
        </w:rPr>
        <w:t>HR 9223900011300000460</w:t>
      </w:r>
      <w:r w:rsidR="00DE0CE1" w:rsidRPr="008A2CA9">
        <w:rPr>
          <w:sz w:val="24"/>
          <w:szCs w:val="24"/>
        </w:rPr>
        <w:t xml:space="preserve"> pozivom na </w:t>
      </w:r>
      <w:r w:rsidR="00F802BC">
        <w:rPr>
          <w:sz w:val="24"/>
          <w:szCs w:val="24"/>
        </w:rPr>
        <w:t>6</w:t>
      </w:r>
      <w:r w:rsidR="0094720B">
        <w:rPr>
          <w:sz w:val="24"/>
          <w:szCs w:val="24"/>
        </w:rPr>
        <w:t>64</w:t>
      </w:r>
      <w:r w:rsidR="00F802BC">
        <w:rPr>
          <w:sz w:val="24"/>
          <w:szCs w:val="24"/>
        </w:rPr>
        <w:t>/15</w:t>
      </w:r>
      <w:r w:rsidR="002544E5">
        <w:rPr>
          <w:sz w:val="24"/>
          <w:szCs w:val="24"/>
        </w:rPr>
        <w:t xml:space="preserve"> </w:t>
      </w:r>
      <w:r w:rsidR="00DE0CE1" w:rsidRPr="008A2CA9">
        <w:rPr>
          <w:sz w:val="24"/>
          <w:szCs w:val="24"/>
        </w:rPr>
        <w:t>iznos od 1</w:t>
      </w:r>
      <w:r w:rsidR="00351B04" w:rsidRPr="008A2CA9">
        <w:rPr>
          <w:sz w:val="24"/>
          <w:szCs w:val="24"/>
        </w:rPr>
        <w:t>6</w:t>
      </w:r>
      <w:r w:rsidR="00DE0CE1" w:rsidRPr="008A2CA9">
        <w:rPr>
          <w:sz w:val="24"/>
          <w:szCs w:val="24"/>
        </w:rPr>
        <w:t>.800,00 kn na im</w:t>
      </w:r>
      <w:r w:rsidR="00C83A94" w:rsidRPr="008A2CA9">
        <w:rPr>
          <w:sz w:val="24"/>
          <w:szCs w:val="24"/>
        </w:rPr>
        <w:t xml:space="preserve">e predujma za pokriće troškova </w:t>
      </w:r>
      <w:r w:rsidR="00DE0CE1" w:rsidRPr="008A2CA9">
        <w:rPr>
          <w:sz w:val="24"/>
          <w:szCs w:val="24"/>
        </w:rPr>
        <w:t>prethodnog postupka, te u istom roku dostaviti</w:t>
      </w:r>
      <w:r w:rsidR="00351B04" w:rsidRPr="008A2CA9">
        <w:rPr>
          <w:sz w:val="24"/>
          <w:szCs w:val="24"/>
        </w:rPr>
        <w:t xml:space="preserve"> potvrdu o uplati u sudski spis.</w:t>
      </w:r>
    </w:p>
    <w:p w:rsidRDefault="00397B61" w:rsidP="00397B61" w:rsidR="00397B61" w:rsidRPr="008A2CA9">
      <w:pPr>
        <w:ind w:firstLine="720"/>
        <w:jc w:val="both"/>
        <w:rPr>
          <w:sz w:val="24"/>
          <w:szCs w:val="24"/>
        </w:rPr>
      </w:pPr>
      <w:r w:rsidRPr="008A2CA9">
        <w:rPr>
          <w:sz w:val="24"/>
          <w:szCs w:val="24"/>
        </w:rPr>
        <w:t>I</w:t>
      </w:r>
      <w:r w:rsidR="002E7A22" w:rsidRPr="008A2CA9">
        <w:rPr>
          <w:sz w:val="24"/>
          <w:szCs w:val="24"/>
        </w:rPr>
        <w:t xml:space="preserve">I </w:t>
      </w:r>
      <w:r w:rsidRPr="008A2CA9">
        <w:rPr>
          <w:sz w:val="24"/>
          <w:szCs w:val="24"/>
        </w:rPr>
        <w:t>Ukoliko predlagatelj</w:t>
      </w:r>
      <w:r w:rsidR="00E14F12" w:rsidRPr="008A2CA9">
        <w:rPr>
          <w:sz w:val="24"/>
          <w:szCs w:val="24"/>
        </w:rPr>
        <w:t xml:space="preserve"> ne udovolji nalogu iz točke I</w:t>
      </w:r>
      <w:r w:rsidR="00DE0CE1" w:rsidRPr="008A2CA9">
        <w:rPr>
          <w:sz w:val="24"/>
          <w:szCs w:val="24"/>
        </w:rPr>
        <w:t>.</w:t>
      </w:r>
      <w:r w:rsidRPr="008A2CA9">
        <w:rPr>
          <w:sz w:val="24"/>
          <w:szCs w:val="24"/>
        </w:rPr>
        <w:t xml:space="preserve"> ovog zaključka,  prijedlog za pokretanje stečajnog postupka će se odbaciti.</w:t>
      </w:r>
    </w:p>
    <w:p w:rsidRDefault="00397B61" w:rsidP="00397B61" w:rsidR="00397B61" w:rsidRPr="008A2CA9">
      <w:pPr>
        <w:ind w:firstLine="720"/>
        <w:jc w:val="both"/>
        <w:rPr>
          <w:sz w:val="24"/>
          <w:szCs w:val="24"/>
        </w:rPr>
      </w:pPr>
    </w:p>
    <w:p w:rsidRDefault="00397B61" w:rsidP="00397B61" w:rsidR="00397B61" w:rsidRPr="008A2CA9">
      <w:pPr>
        <w:ind w:hanging="720" w:left="720"/>
        <w:jc w:val="center"/>
        <w:rPr>
          <w:sz w:val="24"/>
          <w:szCs w:val="24"/>
        </w:rPr>
      </w:pPr>
      <w:r w:rsidRPr="008A2CA9">
        <w:rPr>
          <w:sz w:val="24"/>
          <w:szCs w:val="24"/>
        </w:rPr>
        <w:t>Obrazloženje</w:t>
      </w:r>
    </w:p>
    <w:p w:rsidRDefault="00397B61" w:rsidP="00397B61" w:rsidR="00397B61" w:rsidRPr="008A2CA9">
      <w:pPr>
        <w:jc w:val="right"/>
        <w:rPr>
          <w:sz w:val="24"/>
          <w:szCs w:val="24"/>
        </w:rPr>
      </w:pPr>
    </w:p>
    <w:p w:rsidRDefault="00397B61" w:rsidP="0094720B" w:rsidR="0094720B" w:rsidRPr="008A2CA9">
      <w:pPr>
        <w:jc w:val="both"/>
        <w:rPr>
          <w:sz w:val="24"/>
          <w:szCs w:val="24"/>
        </w:rPr>
      </w:pPr>
      <w:r w:rsidRPr="008A2CA9">
        <w:rPr>
          <w:sz w:val="24"/>
          <w:szCs w:val="24"/>
        </w:rPr>
        <w:tab/>
      </w:r>
      <w:r w:rsidR="0094720B" w:rsidRPr="008A2CA9">
        <w:rPr>
          <w:sz w:val="24"/>
          <w:szCs w:val="24"/>
        </w:rPr>
        <w:t>Dužnik kao predlagatelj</w:t>
      </w:r>
      <w:r w:rsidR="0094720B">
        <w:rPr>
          <w:sz w:val="24"/>
          <w:szCs w:val="24"/>
        </w:rPr>
        <w:t xml:space="preserve"> EKO - LINIJA d.o.o., Zagreb, Okučanska 9, (OIB: 59155711718),</w:t>
      </w:r>
      <w:r w:rsidR="0094720B" w:rsidRPr="008A2CA9">
        <w:rPr>
          <w:sz w:val="24"/>
          <w:szCs w:val="24"/>
        </w:rPr>
        <w:t xml:space="preserve"> podnio je dana </w:t>
      </w:r>
      <w:r w:rsidR="0094720B">
        <w:rPr>
          <w:sz w:val="24"/>
          <w:szCs w:val="24"/>
        </w:rPr>
        <w:t>31. kolovoza 2015.</w:t>
      </w:r>
      <w:r w:rsidR="0094720B" w:rsidRPr="008A2CA9">
        <w:rPr>
          <w:sz w:val="24"/>
          <w:szCs w:val="24"/>
        </w:rPr>
        <w:t xml:space="preserve"> prijedlog za</w:t>
      </w:r>
      <w:r w:rsidR="0094720B">
        <w:rPr>
          <w:sz w:val="24"/>
          <w:szCs w:val="24"/>
        </w:rPr>
        <w:t xml:space="preserve"> pokretanje</w:t>
      </w:r>
      <w:r w:rsidR="0094720B" w:rsidRPr="008A2CA9">
        <w:rPr>
          <w:sz w:val="24"/>
          <w:szCs w:val="24"/>
        </w:rPr>
        <w:t xml:space="preserve"> stečajnog postupka.   </w:t>
      </w:r>
    </w:p>
    <w:p w:rsidRDefault="0094720B" w:rsidP="0094720B" w:rsidR="0094720B">
      <w:pPr>
        <w:ind w:firstLine="720"/>
        <w:jc w:val="both"/>
        <w:rPr>
          <w:sz w:val="24"/>
          <w:szCs w:val="24"/>
        </w:rPr>
      </w:pPr>
      <w:r w:rsidRPr="008A2CA9">
        <w:rPr>
          <w:sz w:val="24"/>
          <w:szCs w:val="24"/>
        </w:rPr>
        <w:t xml:space="preserve">U prijedlogu </w:t>
      </w:r>
      <w:r>
        <w:rPr>
          <w:sz w:val="24"/>
          <w:szCs w:val="24"/>
        </w:rPr>
        <w:t xml:space="preserve">u bitnome </w:t>
      </w:r>
      <w:r w:rsidRPr="008A2CA9">
        <w:rPr>
          <w:sz w:val="24"/>
          <w:szCs w:val="24"/>
        </w:rPr>
        <w:t>navodi kako</w:t>
      </w:r>
      <w:r>
        <w:rPr>
          <w:sz w:val="24"/>
          <w:szCs w:val="24"/>
        </w:rPr>
        <w:t xml:space="preserve"> dužnik ima evidentirane nepodmirene obveze po računu koji se vodi kod Hypo Alpe Adria Bank d.d. koji za dužnika obavlja poslove platnog prometa u razdoblju duljem od 60 dana. </w:t>
      </w:r>
    </w:p>
    <w:p w:rsidRDefault="0094720B" w:rsidP="0094720B" w:rsidR="0094720B">
      <w:pPr>
        <w:ind w:firstLine="720"/>
        <w:jc w:val="both"/>
        <w:rPr>
          <w:sz w:val="24"/>
          <w:szCs w:val="24"/>
        </w:rPr>
      </w:pPr>
      <w:r>
        <w:rPr>
          <w:sz w:val="24"/>
          <w:szCs w:val="24"/>
        </w:rPr>
        <w:t xml:space="preserve">Također navodi kako dužnik ne raspolaže imovinom koja bi bila dostatna za pokriće dospjelih nepodmirenih obveza. </w:t>
      </w:r>
    </w:p>
    <w:p w:rsidRDefault="0094720B" w:rsidP="0094720B" w:rsidR="0094720B">
      <w:pPr>
        <w:ind w:firstLine="720"/>
        <w:jc w:val="both"/>
        <w:rPr>
          <w:sz w:val="24"/>
          <w:szCs w:val="24"/>
        </w:rPr>
      </w:pPr>
    </w:p>
    <w:p w:rsidRDefault="0094720B" w:rsidP="0094720B" w:rsidR="0094720B">
      <w:pPr>
        <w:ind w:firstLine="720"/>
        <w:jc w:val="both"/>
        <w:rPr>
          <w:sz w:val="24"/>
          <w:szCs w:val="24"/>
        </w:rPr>
      </w:pPr>
      <w:r>
        <w:rPr>
          <w:sz w:val="24"/>
          <w:szCs w:val="24"/>
        </w:rPr>
        <w:t xml:space="preserve">Dužnik uz prijedlog nije dostavio javnoovjerovljeni prokazni popis imovine. </w:t>
      </w:r>
    </w:p>
    <w:p w:rsidRDefault="0094720B" w:rsidP="0094720B" w:rsidR="0094720B">
      <w:pPr>
        <w:ind w:firstLine="720"/>
        <w:jc w:val="both"/>
        <w:rPr>
          <w:sz w:val="24"/>
          <w:szCs w:val="24"/>
        </w:rPr>
      </w:pPr>
    </w:p>
    <w:p w:rsidRDefault="0094720B" w:rsidP="0094720B" w:rsidR="0094720B" w:rsidRPr="008A2CA9">
      <w:pPr>
        <w:ind w:firstLine="720"/>
        <w:jc w:val="both"/>
        <w:rPr>
          <w:b/>
          <w:sz w:val="24"/>
          <w:szCs w:val="24"/>
        </w:rPr>
      </w:pPr>
      <w:r w:rsidRPr="008A2CA9">
        <w:rPr>
          <w:sz w:val="24"/>
          <w:szCs w:val="24"/>
        </w:rPr>
        <w:t>Prema odredbi čl. 39. stavak 1. Stečajnog zakona (NN br. 44/96, 29/99, 129/00, 123/03, 82/06, 116/10</w:t>
      </w:r>
      <w:r>
        <w:rPr>
          <w:sz w:val="24"/>
          <w:szCs w:val="24"/>
        </w:rPr>
        <w:t>,</w:t>
      </w:r>
      <w:r w:rsidRPr="008A2CA9">
        <w:rPr>
          <w:sz w:val="24"/>
          <w:szCs w:val="24"/>
        </w:rPr>
        <w:t xml:space="preserve"> 25/12</w:t>
      </w:r>
      <w:r>
        <w:rPr>
          <w:sz w:val="24"/>
          <w:szCs w:val="24"/>
        </w:rPr>
        <w:t xml:space="preserve"> i 133/12</w:t>
      </w:r>
      <w:r w:rsidRPr="008A2CA9">
        <w:rPr>
          <w:sz w:val="24"/>
          <w:szCs w:val="24"/>
        </w:rPr>
        <w:t xml:space="preserve"> dalje: SZ)</w:t>
      </w:r>
      <w:r>
        <w:rPr>
          <w:sz w:val="24"/>
          <w:szCs w:val="24"/>
        </w:rPr>
        <w:t>, koji se u ovom postupku primjenjuje temeljem odredbe članka 441. stavak 1. Stečajnog zakona (NN br,. 71/15)</w:t>
      </w:r>
      <w:r w:rsidRPr="008A2CA9">
        <w:rPr>
          <w:sz w:val="24"/>
          <w:szCs w:val="24"/>
        </w:rPr>
        <w:t xml:space="preserve"> stečajni se postupak pokreće prijedlogom vjerovnika ili dužnika, ako zakonom nije drugačije određeno.</w:t>
      </w:r>
      <w:r w:rsidRPr="008A2CA9">
        <w:rPr>
          <w:b/>
          <w:sz w:val="24"/>
          <w:szCs w:val="24"/>
        </w:rPr>
        <w:t xml:space="preserve"> </w:t>
      </w:r>
    </w:p>
    <w:p w:rsidRDefault="0094720B" w:rsidP="0094720B" w:rsidR="0094720B" w:rsidRPr="008A2CA9">
      <w:pPr>
        <w:ind w:firstLine="720"/>
        <w:jc w:val="both"/>
        <w:rPr>
          <w:sz w:val="24"/>
          <w:szCs w:val="24"/>
        </w:rPr>
      </w:pPr>
    </w:p>
    <w:p w:rsidRDefault="0094720B" w:rsidP="0094720B" w:rsidR="0094720B" w:rsidRPr="008A2CA9">
      <w:pPr>
        <w:ind w:firstLine="720"/>
        <w:jc w:val="both"/>
        <w:rPr>
          <w:sz w:val="24"/>
          <w:szCs w:val="24"/>
        </w:rPr>
      </w:pPr>
      <w:r w:rsidRPr="008A2CA9">
        <w:rPr>
          <w:sz w:val="24"/>
          <w:szCs w:val="24"/>
        </w:rPr>
        <w:t xml:space="preserve">Člankom 41. stavak 1. SZ-a propisano je da je stečajni vjerovnik kao predlagatelj dužan uplatiti predujam za pokriće troškova prethodnog postupka u </w:t>
      </w:r>
      <w:r w:rsidRPr="008A2CA9">
        <w:rPr>
          <w:sz w:val="24"/>
          <w:szCs w:val="24"/>
        </w:rPr>
        <w:lastRenderedPageBreak/>
        <w:t xml:space="preserve">iznosu koji zaključkom odredi stečajni sudac, a prema stavku 2. istog članka ako vjerovnik ne uplati predujam u roku od 15 dana stečajni sudac će rješenjem odbaciti prijedlog. </w:t>
      </w:r>
    </w:p>
    <w:p w:rsidRDefault="0094720B" w:rsidP="0094720B" w:rsidR="0094720B" w:rsidRPr="008A2CA9">
      <w:pPr>
        <w:ind w:firstLine="720"/>
        <w:jc w:val="both"/>
        <w:rPr>
          <w:sz w:val="24"/>
          <w:szCs w:val="24"/>
        </w:rPr>
      </w:pPr>
      <w:r w:rsidRPr="008A2CA9">
        <w:rPr>
          <w:sz w:val="24"/>
          <w:szCs w:val="24"/>
        </w:rPr>
        <w:t xml:space="preserve">Iznimno, a sukladno odredbi stavka 4. članka 41. SZ-a, stečajni sudac može rješenjem osloboditi uplate predujma stečajnog dužnika koji je predložio otvaranje stečajnog postupka ako on </w:t>
      </w:r>
      <w:r w:rsidRPr="008A2CA9">
        <w:rPr>
          <w:sz w:val="24"/>
          <w:szCs w:val="24"/>
          <w:u w:val="single"/>
        </w:rPr>
        <w:t>dokaže dostavljanjem javnobilježnički ovjerovljenog prokaznog popisa imovine</w:t>
      </w:r>
      <w:r w:rsidRPr="008A2CA9">
        <w:rPr>
          <w:sz w:val="24"/>
          <w:szCs w:val="24"/>
        </w:rPr>
        <w:t xml:space="preserve"> da ima dovoljno imovine za pokriće troškova prethodnog postupka.</w:t>
      </w:r>
    </w:p>
    <w:p w:rsidRDefault="0094720B" w:rsidP="0094720B" w:rsidR="0094720B" w:rsidRPr="008A2CA9">
      <w:pPr>
        <w:ind w:firstLine="720"/>
        <w:jc w:val="both"/>
        <w:rPr>
          <w:sz w:val="24"/>
          <w:szCs w:val="24"/>
        </w:rPr>
      </w:pPr>
      <w:r w:rsidRPr="008A2CA9">
        <w:rPr>
          <w:sz w:val="24"/>
          <w:szCs w:val="24"/>
        </w:rPr>
        <w:t xml:space="preserve">Sukladno naprijed citiranoj odredbi članka 41. stavak 4. SZ-a teret dokaza da je imovina dužnika dovoljna za pokriće troškova prethodnog postupka je na predlagatelju. </w:t>
      </w:r>
    </w:p>
    <w:p w:rsidRDefault="0094720B" w:rsidP="0094720B" w:rsidR="0094720B">
      <w:pPr>
        <w:ind w:firstLine="720"/>
        <w:jc w:val="both"/>
        <w:rPr>
          <w:sz w:val="24"/>
          <w:szCs w:val="24"/>
        </w:rPr>
      </w:pPr>
    </w:p>
    <w:p w:rsidRDefault="0094720B" w:rsidP="0094720B" w:rsidR="0094720B" w:rsidRPr="008A2CA9">
      <w:pPr>
        <w:ind w:firstLine="720"/>
        <w:jc w:val="both"/>
        <w:rPr>
          <w:sz w:val="24"/>
          <w:szCs w:val="24"/>
        </w:rPr>
      </w:pPr>
      <w:r w:rsidRPr="008A2CA9">
        <w:rPr>
          <w:sz w:val="24"/>
          <w:szCs w:val="24"/>
        </w:rPr>
        <w:t xml:space="preserve">Kako </w:t>
      </w:r>
      <w:r>
        <w:rPr>
          <w:sz w:val="24"/>
          <w:szCs w:val="24"/>
        </w:rPr>
        <w:t>da</w:t>
      </w:r>
      <w:r w:rsidRPr="008A2CA9">
        <w:rPr>
          <w:sz w:val="24"/>
          <w:szCs w:val="24"/>
        </w:rPr>
        <w:t xml:space="preserve">kle </w:t>
      </w:r>
      <w:r>
        <w:rPr>
          <w:sz w:val="24"/>
          <w:szCs w:val="24"/>
        </w:rPr>
        <w:t xml:space="preserve">u konkretnom slučaju dužnik nije dostavio javnoovjerovljeni prokazni popis imovine iz koje bi proizlazilo da je imovina dužnika dostatna za pokriće troškova prethodnog postupka </w:t>
      </w:r>
      <w:r w:rsidRPr="008A2CA9">
        <w:rPr>
          <w:sz w:val="24"/>
          <w:szCs w:val="24"/>
        </w:rPr>
        <w:t xml:space="preserve">valjalo je primjenom stavka 1 i 2 članka 41. SZ-a pozvati dužnika na predujmljivanje troškova prethodnog postupka. </w:t>
      </w:r>
    </w:p>
    <w:p w:rsidRDefault="0094720B" w:rsidP="0094720B" w:rsidR="0094720B" w:rsidRPr="008A2CA9">
      <w:pPr>
        <w:ind w:firstLine="720"/>
        <w:jc w:val="both"/>
        <w:rPr>
          <w:sz w:val="24"/>
          <w:szCs w:val="24"/>
        </w:rPr>
      </w:pPr>
    </w:p>
    <w:p w:rsidRDefault="0094720B" w:rsidP="0094720B" w:rsidR="0094720B" w:rsidRPr="008A2CA9">
      <w:pPr>
        <w:ind w:firstLine="720"/>
        <w:jc w:val="both"/>
        <w:rPr>
          <w:sz w:val="24"/>
          <w:szCs w:val="24"/>
        </w:rPr>
      </w:pPr>
      <w:r w:rsidRPr="008A2CA9">
        <w:rPr>
          <w:sz w:val="24"/>
          <w:szCs w:val="24"/>
        </w:rPr>
        <w:t>Ocjena je ovog suda prvog stupnja da je naprijed zatraženi iznos od 16.800,00 kn dovoljan za pokriće troškova prethodnog postupka, te da se njime mogu namiriti troškovi nagrade privremenom stečajnom upravitelju u neto iznosu (10.000,00 kn), prema članku 7. stavak 6. Uredbe o kriterijima i načinu obračuna i plaćanja nagrade stečajnim upraviteljima (NN 189/03, dalje Uredba), troškovi poreza i doprinosa na nagradu privremenom stečajnom upravitelju (5.000,00 kn) prema članku 19. Uredbe i trošak dva oglasa u «Narodnim novinama» koji prema cjeniku Narodne novine d.d. važećem od 1. kolovoza 2011. iznose svaki po 900,00 kn.</w:t>
      </w:r>
    </w:p>
    <w:p w:rsidRDefault="0094720B" w:rsidP="0094720B" w:rsidR="0094720B">
      <w:pPr>
        <w:ind w:firstLine="720"/>
        <w:jc w:val="both"/>
        <w:rPr>
          <w:sz w:val="24"/>
          <w:szCs w:val="24"/>
        </w:rPr>
      </w:pPr>
    </w:p>
    <w:p w:rsidRDefault="0094720B" w:rsidP="00397B61" w:rsidR="0094720B">
      <w:pPr>
        <w:jc w:val="both"/>
        <w:rPr>
          <w:sz w:val="24"/>
          <w:szCs w:val="24"/>
        </w:rPr>
      </w:pPr>
    </w:p>
    <w:p w:rsidRDefault="00E330AA" w:rsidP="00314A13" w:rsidR="00397B61">
      <w:pPr>
        <w:ind w:firstLine="720"/>
        <w:jc w:val="center"/>
        <w:rPr>
          <w:sz w:val="24"/>
          <w:szCs w:val="24"/>
        </w:rPr>
      </w:pPr>
      <w:r w:rsidRPr="008A2CA9">
        <w:rPr>
          <w:sz w:val="24"/>
          <w:szCs w:val="24"/>
        </w:rPr>
        <w:t>Zagreb,</w:t>
      </w:r>
      <w:r w:rsidR="00F2349B">
        <w:rPr>
          <w:sz w:val="24"/>
          <w:szCs w:val="24"/>
        </w:rPr>
        <w:t xml:space="preserve"> </w:t>
      </w:r>
      <w:r w:rsidR="000211C3">
        <w:rPr>
          <w:sz w:val="24"/>
          <w:szCs w:val="24"/>
        </w:rPr>
        <w:t>13. listopada</w:t>
      </w:r>
      <w:r w:rsidR="00454384">
        <w:rPr>
          <w:sz w:val="24"/>
          <w:szCs w:val="24"/>
        </w:rPr>
        <w:t xml:space="preserve"> </w:t>
      </w:r>
      <w:r w:rsidR="000211C3">
        <w:rPr>
          <w:sz w:val="24"/>
          <w:szCs w:val="24"/>
        </w:rPr>
        <w:t>2015.</w:t>
      </w:r>
    </w:p>
    <w:p w:rsidRDefault="008A2CA9" w:rsidP="00314A13" w:rsidR="008A2CA9" w:rsidRPr="008A2CA9">
      <w:pPr>
        <w:ind w:firstLine="720"/>
        <w:jc w:val="center"/>
        <w:rPr>
          <w:sz w:val="24"/>
          <w:szCs w:val="24"/>
        </w:rPr>
      </w:pPr>
    </w:p>
    <w:p w:rsidRDefault="008A2CA9" w:rsidP="000939AF" w:rsidR="00397B61" w:rsidRPr="008A2CA9">
      <w:pPr>
        <w:ind w:firstLine="708" w:left="4956"/>
        <w:rPr>
          <w:sz w:val="24"/>
          <w:szCs w:val="24"/>
        </w:rPr>
      </w:pPr>
      <w:r w:rsidRPr="008A2CA9">
        <w:rPr>
          <w:sz w:val="24"/>
          <w:szCs w:val="24"/>
        </w:rPr>
        <w:t>S</w:t>
      </w:r>
      <w:r w:rsidR="004D5C6D" w:rsidRPr="008A2CA9">
        <w:rPr>
          <w:sz w:val="24"/>
          <w:szCs w:val="24"/>
        </w:rPr>
        <w:t>udac:</w:t>
      </w:r>
    </w:p>
    <w:p w:rsidRDefault="004D5C6D" w:rsidP="00E85AB6" w:rsidR="00454384">
      <w:pPr>
        <w:ind w:firstLine="708" w:left="4956"/>
        <w:rPr>
          <w:sz w:val="24"/>
          <w:szCs w:val="24"/>
        </w:rPr>
      </w:pPr>
      <w:r w:rsidRPr="008A2CA9">
        <w:rPr>
          <w:sz w:val="24"/>
          <w:szCs w:val="24"/>
        </w:rPr>
        <w:t xml:space="preserve">Ante Galić </w:t>
      </w:r>
    </w:p>
    <w:p w:rsidRDefault="00F2349B" w:rsidP="009D6DD5" w:rsidR="00F2349B" w:rsidRPr="008A2CA9">
      <w:pPr>
        <w:ind w:firstLine="708" w:left="4956"/>
        <w:rPr>
          <w:sz w:val="24"/>
          <w:szCs w:val="24"/>
        </w:rPr>
      </w:pPr>
    </w:p>
    <w:p w:rsidRDefault="004D5C6D" w:rsidP="00397B61" w:rsidR="00397B61" w:rsidRPr="008A2CA9">
      <w:pPr>
        <w:jc w:val="both"/>
        <w:rPr>
          <w:sz w:val="24"/>
          <w:szCs w:val="24"/>
        </w:rPr>
      </w:pPr>
      <w:r w:rsidRPr="008A2CA9">
        <w:rPr>
          <w:sz w:val="24"/>
          <w:szCs w:val="24"/>
        </w:rPr>
        <w:t>Uputa o pravnom lijeku</w:t>
      </w:r>
      <w:r w:rsidR="00397B61" w:rsidRPr="008A2CA9">
        <w:rPr>
          <w:sz w:val="24"/>
          <w:szCs w:val="24"/>
        </w:rPr>
        <w:t xml:space="preserve">: </w:t>
      </w:r>
    </w:p>
    <w:p w:rsidRDefault="00397B61" w:rsidP="00397B61" w:rsidR="00397B61">
      <w:pPr>
        <w:jc w:val="both"/>
        <w:rPr>
          <w:sz w:val="24"/>
          <w:szCs w:val="24"/>
        </w:rPr>
      </w:pPr>
      <w:r w:rsidRPr="008A2CA9">
        <w:rPr>
          <w:sz w:val="24"/>
          <w:szCs w:val="24"/>
        </w:rPr>
        <w:t>Protiv ovog zaključka  žalba nije dopuštena (čl</w:t>
      </w:r>
      <w:r w:rsidR="006D423E" w:rsidRPr="008A2CA9">
        <w:rPr>
          <w:sz w:val="24"/>
          <w:szCs w:val="24"/>
        </w:rPr>
        <w:t>anak</w:t>
      </w:r>
      <w:r w:rsidRPr="008A2CA9">
        <w:rPr>
          <w:sz w:val="24"/>
          <w:szCs w:val="24"/>
        </w:rPr>
        <w:t xml:space="preserve"> 11. st</w:t>
      </w:r>
      <w:r w:rsidR="006D423E" w:rsidRPr="008A2CA9">
        <w:rPr>
          <w:sz w:val="24"/>
          <w:szCs w:val="24"/>
        </w:rPr>
        <w:t>avak</w:t>
      </w:r>
      <w:r w:rsidRPr="008A2CA9">
        <w:rPr>
          <w:sz w:val="24"/>
          <w:szCs w:val="24"/>
        </w:rPr>
        <w:t xml:space="preserve"> 9. SZ-a). </w:t>
      </w:r>
    </w:p>
    <w:p w:rsidRDefault="00BD41F3" w:rsidP="00397B61" w:rsidR="00BD41F3" w:rsidRPr="008A2CA9">
      <w:pPr>
        <w:jc w:val="both"/>
        <w:rPr>
          <w:sz w:val="24"/>
          <w:szCs w:val="24"/>
        </w:rPr>
      </w:pPr>
    </w:p>
    <w:p w:rsidRDefault="009D6DD5" w:rsidP="00DC12A8" w:rsidR="00A4144D" w:rsidRPr="008A2CA9">
      <w:pPr>
        <w:jc w:val="both"/>
        <w:rPr>
          <w:sz w:val="24"/>
          <w:szCs w:val="24"/>
        </w:rPr>
      </w:pPr>
      <w:r w:rsidRPr="008A2CA9">
        <w:rPr>
          <w:sz w:val="24"/>
          <w:szCs w:val="24"/>
        </w:rPr>
        <w:t>DNA:</w:t>
      </w:r>
    </w:p>
    <w:p w:rsidRDefault="009D6DD5" w:rsidP="00DC12A8" w:rsidR="009D6DD5" w:rsidRPr="008A2CA9">
      <w:pPr>
        <w:jc w:val="both"/>
        <w:rPr>
          <w:sz w:val="24"/>
          <w:szCs w:val="24"/>
        </w:rPr>
      </w:pPr>
      <w:r w:rsidRPr="008A2CA9">
        <w:rPr>
          <w:sz w:val="24"/>
          <w:szCs w:val="24"/>
        </w:rPr>
        <w:t xml:space="preserve">1. </w:t>
      </w:r>
      <w:r w:rsidR="000211C3">
        <w:rPr>
          <w:sz w:val="24"/>
          <w:szCs w:val="24"/>
        </w:rPr>
        <w:t xml:space="preserve">dužniku </w:t>
      </w:r>
      <w:r w:rsidR="0094720B">
        <w:rPr>
          <w:sz w:val="24"/>
          <w:szCs w:val="24"/>
        </w:rPr>
        <w:t>na adresu</w:t>
      </w:r>
    </w:p>
    <w:sectPr w:rsidR="009D6DD5" w:rsidRPr="008A2CA9">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571E" w:rsidR="0072571E">
      <w:r>
        <w:separator/>
      </w:r>
    </w:p>
  </w:endnote>
  <w:endnote w:id="0" w:type="continuationSeparator">
    <w:p w:rsidRDefault="0072571E" w:rsidR="007257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571E" w:rsidR="0072571E">
      <w:r>
        <w:separator/>
      </w:r>
    </w:p>
  </w:footnote>
  <w:footnote w:id="0" w:type="continuationSeparator">
    <w:p w:rsidRDefault="0072571E" w:rsidR="007257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6354" w:rsidP="00F36F0F" w:rsidR="003B635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3B6354" w:rsidR="003B635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6354" w:rsidP="009E34A3" w:rsidR="003B6354"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Pr="008F6DDC">
      <w:rPr>
        <w:rStyle w:val="Brojstranice"/>
        <w:sz w:val="24"/>
        <w:szCs w:val="24"/>
      </w:rPr>
      <w:instrText xml:space="preserve">PAGE  </w:instrText>
    </w:r>
    <w:r w:rsidRPr="008F6DDC">
      <w:rPr>
        <w:rStyle w:val="Brojstranice"/>
        <w:sz w:val="24"/>
        <w:szCs w:val="24"/>
      </w:rPr>
      <w:fldChar w:fldCharType="separate"/>
    </w:r>
    <w:r w:rsidR="00E85AB6">
      <w:rPr>
        <w:rStyle w:val="Brojstranice"/>
        <w:noProof/>
        <w:sz w:val="24"/>
        <w:szCs w:val="24"/>
      </w:rPr>
      <w:t>2</w:t>
    </w:r>
    <w:r w:rsidRPr="008F6DDC">
      <w:rPr>
        <w:rStyle w:val="Brojstranice"/>
        <w:sz w:val="24"/>
        <w:szCs w:val="24"/>
      </w:rPr>
      <w:fldChar w:fldCharType="end"/>
    </w:r>
  </w:p>
  <w:p w:rsidRDefault="003B6354" w:rsidP="003A35A4" w:rsidR="003B6354" w:rsidRPr="00DE0CE1">
    <w:pPr>
      <w:jc w:val="right"/>
      <w:rPr>
        <w:sz w:val="24"/>
        <w:szCs w:val="24"/>
      </w:rPr>
    </w:pPr>
    <w:r>
      <w:tab/>
    </w:r>
    <w:r w:rsidRPr="00DE0CE1">
      <w:rPr>
        <w:sz w:val="24"/>
        <w:szCs w:val="24"/>
      </w:rPr>
      <w:t>40. St-</w:t>
    </w:r>
    <w:r w:rsidR="00F802BC">
      <w:rPr>
        <w:sz w:val="24"/>
        <w:szCs w:val="24"/>
      </w:rPr>
      <w:t>6</w:t>
    </w:r>
    <w:r w:rsidR="0094720B">
      <w:rPr>
        <w:sz w:val="24"/>
        <w:szCs w:val="24"/>
      </w:rPr>
      <w:t>64</w:t>
    </w:r>
    <w:r w:rsidR="00F802BC">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08"/>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397B61"/>
    <w:rsid w:val="00016B75"/>
    <w:rsid w:val="000211C3"/>
    <w:rsid w:val="000232D2"/>
    <w:rsid w:val="000378CE"/>
    <w:rsid w:val="00055DD4"/>
    <w:rsid w:val="00056383"/>
    <w:rsid w:val="00083B62"/>
    <w:rsid w:val="000921AE"/>
    <w:rsid w:val="000939AF"/>
    <w:rsid w:val="00097758"/>
    <w:rsid w:val="000A5967"/>
    <w:rsid w:val="000A6214"/>
    <w:rsid w:val="000C0B63"/>
    <w:rsid w:val="000E054C"/>
    <w:rsid w:val="000E19F6"/>
    <w:rsid w:val="001048F4"/>
    <w:rsid w:val="00132CBE"/>
    <w:rsid w:val="00135A44"/>
    <w:rsid w:val="00136566"/>
    <w:rsid w:val="00140BF0"/>
    <w:rsid w:val="00151262"/>
    <w:rsid w:val="00155CD9"/>
    <w:rsid w:val="00161012"/>
    <w:rsid w:val="00174CBC"/>
    <w:rsid w:val="001A3108"/>
    <w:rsid w:val="001A380A"/>
    <w:rsid w:val="001A54A3"/>
    <w:rsid w:val="001A5AAC"/>
    <w:rsid w:val="001B5B36"/>
    <w:rsid w:val="001C17FC"/>
    <w:rsid w:val="001C3480"/>
    <w:rsid w:val="001D1E16"/>
    <w:rsid w:val="001E0FF3"/>
    <w:rsid w:val="001F4252"/>
    <w:rsid w:val="001F5384"/>
    <w:rsid w:val="00200D9C"/>
    <w:rsid w:val="00210A05"/>
    <w:rsid w:val="00240545"/>
    <w:rsid w:val="00242144"/>
    <w:rsid w:val="00243E14"/>
    <w:rsid w:val="0024600F"/>
    <w:rsid w:val="002544E5"/>
    <w:rsid w:val="00257906"/>
    <w:rsid w:val="002624DF"/>
    <w:rsid w:val="002650E8"/>
    <w:rsid w:val="00276A24"/>
    <w:rsid w:val="002907FE"/>
    <w:rsid w:val="002B17DF"/>
    <w:rsid w:val="002B6D27"/>
    <w:rsid w:val="002C3A41"/>
    <w:rsid w:val="002D1AF1"/>
    <w:rsid w:val="002E14FE"/>
    <w:rsid w:val="002E7A22"/>
    <w:rsid w:val="002F7B72"/>
    <w:rsid w:val="00300F24"/>
    <w:rsid w:val="0031306F"/>
    <w:rsid w:val="00314A13"/>
    <w:rsid w:val="00321CB5"/>
    <w:rsid w:val="003300C6"/>
    <w:rsid w:val="00351B04"/>
    <w:rsid w:val="00355C84"/>
    <w:rsid w:val="003636CF"/>
    <w:rsid w:val="00364329"/>
    <w:rsid w:val="0036469B"/>
    <w:rsid w:val="00366191"/>
    <w:rsid w:val="0037505D"/>
    <w:rsid w:val="003764E2"/>
    <w:rsid w:val="00386AA5"/>
    <w:rsid w:val="00393F1B"/>
    <w:rsid w:val="00397711"/>
    <w:rsid w:val="00397B61"/>
    <w:rsid w:val="003A35A4"/>
    <w:rsid w:val="003B6354"/>
    <w:rsid w:val="003C2A79"/>
    <w:rsid w:val="003E4E94"/>
    <w:rsid w:val="004260C1"/>
    <w:rsid w:val="0045269C"/>
    <w:rsid w:val="00454384"/>
    <w:rsid w:val="00456CB1"/>
    <w:rsid w:val="004717A3"/>
    <w:rsid w:val="004754F6"/>
    <w:rsid w:val="0048332C"/>
    <w:rsid w:val="00484650"/>
    <w:rsid w:val="00485449"/>
    <w:rsid w:val="00493B64"/>
    <w:rsid w:val="004B05E8"/>
    <w:rsid w:val="004C3B1A"/>
    <w:rsid w:val="004D1605"/>
    <w:rsid w:val="004D5C6D"/>
    <w:rsid w:val="004E1F91"/>
    <w:rsid w:val="004F1C11"/>
    <w:rsid w:val="00500D56"/>
    <w:rsid w:val="00501F76"/>
    <w:rsid w:val="00553186"/>
    <w:rsid w:val="005550C7"/>
    <w:rsid w:val="00560010"/>
    <w:rsid w:val="0056060C"/>
    <w:rsid w:val="00570C57"/>
    <w:rsid w:val="005758B7"/>
    <w:rsid w:val="00587A06"/>
    <w:rsid w:val="005927E2"/>
    <w:rsid w:val="005E3E61"/>
    <w:rsid w:val="005E44E7"/>
    <w:rsid w:val="005E67A0"/>
    <w:rsid w:val="005F2A45"/>
    <w:rsid w:val="00602103"/>
    <w:rsid w:val="00615542"/>
    <w:rsid w:val="006529D7"/>
    <w:rsid w:val="0065367C"/>
    <w:rsid w:val="006957E3"/>
    <w:rsid w:val="006A0336"/>
    <w:rsid w:val="006B2630"/>
    <w:rsid w:val="006C75BB"/>
    <w:rsid w:val="006D423E"/>
    <w:rsid w:val="006D5F20"/>
    <w:rsid w:val="006D7758"/>
    <w:rsid w:val="006E0DEA"/>
    <w:rsid w:val="00706F05"/>
    <w:rsid w:val="00713A5F"/>
    <w:rsid w:val="00713FA8"/>
    <w:rsid w:val="0072571E"/>
    <w:rsid w:val="00752674"/>
    <w:rsid w:val="00773ED7"/>
    <w:rsid w:val="00793CFC"/>
    <w:rsid w:val="007E1412"/>
    <w:rsid w:val="007F0B06"/>
    <w:rsid w:val="007F46E0"/>
    <w:rsid w:val="0080172B"/>
    <w:rsid w:val="00814094"/>
    <w:rsid w:val="00827658"/>
    <w:rsid w:val="00852F2B"/>
    <w:rsid w:val="008625D2"/>
    <w:rsid w:val="0086789A"/>
    <w:rsid w:val="00897588"/>
    <w:rsid w:val="008976AB"/>
    <w:rsid w:val="008979AC"/>
    <w:rsid w:val="008A2CA9"/>
    <w:rsid w:val="008B08B2"/>
    <w:rsid w:val="008B1213"/>
    <w:rsid w:val="008B5FB0"/>
    <w:rsid w:val="008C3E0B"/>
    <w:rsid w:val="008F707F"/>
    <w:rsid w:val="00913424"/>
    <w:rsid w:val="00916B0A"/>
    <w:rsid w:val="00916B77"/>
    <w:rsid w:val="00920045"/>
    <w:rsid w:val="009235C1"/>
    <w:rsid w:val="0093346C"/>
    <w:rsid w:val="00934AA8"/>
    <w:rsid w:val="0094720B"/>
    <w:rsid w:val="00947634"/>
    <w:rsid w:val="00952485"/>
    <w:rsid w:val="0096129C"/>
    <w:rsid w:val="009677DE"/>
    <w:rsid w:val="009912BD"/>
    <w:rsid w:val="00993E50"/>
    <w:rsid w:val="009D6DD5"/>
    <w:rsid w:val="009E34A3"/>
    <w:rsid w:val="009E41C1"/>
    <w:rsid w:val="009F346A"/>
    <w:rsid w:val="009F3BB3"/>
    <w:rsid w:val="009F76E2"/>
    <w:rsid w:val="00A01ADC"/>
    <w:rsid w:val="00A118F5"/>
    <w:rsid w:val="00A27D4E"/>
    <w:rsid w:val="00A30DED"/>
    <w:rsid w:val="00A3410C"/>
    <w:rsid w:val="00A4144D"/>
    <w:rsid w:val="00A55FA1"/>
    <w:rsid w:val="00A63F9E"/>
    <w:rsid w:val="00A727E9"/>
    <w:rsid w:val="00A839C3"/>
    <w:rsid w:val="00A9360E"/>
    <w:rsid w:val="00A9669C"/>
    <w:rsid w:val="00AC2EFA"/>
    <w:rsid w:val="00AC33C5"/>
    <w:rsid w:val="00AF7CFA"/>
    <w:rsid w:val="00B02445"/>
    <w:rsid w:val="00B06B1E"/>
    <w:rsid w:val="00B10919"/>
    <w:rsid w:val="00B1390E"/>
    <w:rsid w:val="00B21682"/>
    <w:rsid w:val="00B35394"/>
    <w:rsid w:val="00B45748"/>
    <w:rsid w:val="00B470D8"/>
    <w:rsid w:val="00B5538F"/>
    <w:rsid w:val="00B66B6C"/>
    <w:rsid w:val="00B92E3A"/>
    <w:rsid w:val="00B943E9"/>
    <w:rsid w:val="00B95925"/>
    <w:rsid w:val="00BA10F0"/>
    <w:rsid w:val="00BA1C77"/>
    <w:rsid w:val="00BA5490"/>
    <w:rsid w:val="00BA76CC"/>
    <w:rsid w:val="00BB0CBF"/>
    <w:rsid w:val="00BB59E2"/>
    <w:rsid w:val="00BC5734"/>
    <w:rsid w:val="00BC5C60"/>
    <w:rsid w:val="00BD2041"/>
    <w:rsid w:val="00BD41F3"/>
    <w:rsid w:val="00C02354"/>
    <w:rsid w:val="00C029A5"/>
    <w:rsid w:val="00C63CC4"/>
    <w:rsid w:val="00C7120C"/>
    <w:rsid w:val="00C75A1A"/>
    <w:rsid w:val="00C83A94"/>
    <w:rsid w:val="00C95D9C"/>
    <w:rsid w:val="00C9630A"/>
    <w:rsid w:val="00CA5373"/>
    <w:rsid w:val="00CA61B0"/>
    <w:rsid w:val="00CA66E4"/>
    <w:rsid w:val="00CB0997"/>
    <w:rsid w:val="00CB1C48"/>
    <w:rsid w:val="00CC1AF4"/>
    <w:rsid w:val="00CE3272"/>
    <w:rsid w:val="00CF3ABE"/>
    <w:rsid w:val="00D020B7"/>
    <w:rsid w:val="00D211F8"/>
    <w:rsid w:val="00D60E23"/>
    <w:rsid w:val="00D67C8C"/>
    <w:rsid w:val="00D870D4"/>
    <w:rsid w:val="00D87B95"/>
    <w:rsid w:val="00D9628A"/>
    <w:rsid w:val="00D97A40"/>
    <w:rsid w:val="00D97E5C"/>
    <w:rsid w:val="00DA2FCB"/>
    <w:rsid w:val="00DA77D8"/>
    <w:rsid w:val="00DB5149"/>
    <w:rsid w:val="00DB66BC"/>
    <w:rsid w:val="00DC0348"/>
    <w:rsid w:val="00DC12A8"/>
    <w:rsid w:val="00DC3A76"/>
    <w:rsid w:val="00DC4FF7"/>
    <w:rsid w:val="00DE0CE1"/>
    <w:rsid w:val="00DE223E"/>
    <w:rsid w:val="00DE2392"/>
    <w:rsid w:val="00DE2AF0"/>
    <w:rsid w:val="00DF07FF"/>
    <w:rsid w:val="00E14F12"/>
    <w:rsid w:val="00E24E26"/>
    <w:rsid w:val="00E330AA"/>
    <w:rsid w:val="00E420E1"/>
    <w:rsid w:val="00E676A7"/>
    <w:rsid w:val="00E75D49"/>
    <w:rsid w:val="00E81F13"/>
    <w:rsid w:val="00E844B5"/>
    <w:rsid w:val="00E85AB6"/>
    <w:rsid w:val="00E916B9"/>
    <w:rsid w:val="00EA5223"/>
    <w:rsid w:val="00EB4193"/>
    <w:rsid w:val="00EC10D6"/>
    <w:rsid w:val="00EE21E0"/>
    <w:rsid w:val="00EE4534"/>
    <w:rsid w:val="00F2349B"/>
    <w:rsid w:val="00F27D1C"/>
    <w:rsid w:val="00F36F0F"/>
    <w:rsid w:val="00F405DB"/>
    <w:rsid w:val="00F445D9"/>
    <w:rsid w:val="00F72E3B"/>
    <w:rsid w:val="00F746B4"/>
    <w:rsid w:val="00F76963"/>
    <w:rsid w:val="00F802BC"/>
    <w:rsid w:val="00FD6BD2"/>
    <w:rsid w:val="00FE6232"/>
    <w:rsid w:val="00FF3EED"/>
    <w:rsid w:val="00FF4D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ekstrezerviranogmjesta" w:type="character">
    <w:name w:val="Placeholder Text"/>
    <w:basedOn w:val="Zadanifontodlomka"/>
    <w:uiPriority w:val="99"/>
    <w:semiHidden/>
    <w:rsid w:val="00E85AB6"/>
    <w:rPr>
      <w:color w:val="808080"/>
      <w:bdr w:space="0" w:sz="0" w:color="auto" w:val="none"/>
      <w:shd w:fill="auto" w:color="auto" w:val="clear"/>
    </w:rPr>
  </w:style>
  <w:style w:customStyle="true" w:styleId="eSPISCCParagraphDefaultFont" w:type="character">
    <w:name w:val="eSPIS_CC_Paragraph Default Font"/>
    <w:basedOn w:val="Zadanifontodlomka"/>
    <w:rsid w:val="00E85AB6"/>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E85AB6"/>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85AB6"/>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85AB6"/>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listopada 2015.</izvorni_sadrzaj>
    <derivirana_varijabla naziv="DomainObject.DatumDonosenjaOdluke_1">13.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664</izvorni_sadrzaj>
    <derivirana_varijabla naziv="DomainObject.Predmet.Broj_1">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2015.</izvorni_sadrzaj>
    <derivirana_varijabla naziv="DomainObject.Predmet.DatumOsnivanja_1">31.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St-664/2015</izvorni_sadrzaj>
    <derivirana_varijabla naziv="DomainObject.Predmet.OznakaBroj_1">St-664/2015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 - LINIJA d.o.o.</izvorni_sadrzaj>
    <derivirana_varijabla naziv="DomainObject.Predmet.ProtustrankaFormated_1">  EKO - LINIJA d.o.o.</derivirana_varijabla>
  </DomainObject.Predmet.ProtustrankaFormated>
  <DomainObject.Predmet.ProtustrankaFormatedOIB>
    <izvorni_sadrzaj>  EKO - LINIJA d.o.o., OIB 59155711718</izvorni_sadrzaj>
    <derivirana_varijabla naziv="DomainObject.Predmet.ProtustrankaFormatedOIB_1">  EKO - LINIJA d.o.o., OIB 59155711718</derivirana_varijabla>
  </DomainObject.Predmet.ProtustrankaFormatedOIB>
  <DomainObject.Predmet.ProtustrankaFormatedWithAdress>
    <izvorni_sadrzaj> EKO - LINIJA d.o.o., Okučanska 9, 10000 Zagreb</izvorni_sadrzaj>
    <derivirana_varijabla naziv="DomainObject.Predmet.ProtustrankaFormatedWithAdress_1"> EKO - LINIJA d.o.o., Okučanska 9, 10000 Zagreb</derivirana_varijabla>
  </DomainObject.Predmet.ProtustrankaFormatedWithAdress>
  <DomainObject.Predmet.ProtustrankaFormatedWithAdressOIB>
    <izvorni_sadrzaj> EKO - LINIJA d.o.o., OIB 59155711718, Okučanska 9, 10000 Zagreb</izvorni_sadrzaj>
    <derivirana_varijabla naziv="DomainObject.Predmet.ProtustrankaFormatedWithAdressOIB_1"> EKO - LINIJA d.o.o., OIB 59155711718, Okučanska 9, 10000 Zagreb</derivirana_varijabla>
  </DomainObject.Predmet.ProtustrankaFormatedWithAdressOIB>
  <DomainObject.Predmet.ProtustrankaWithAdress>
    <izvorni_sadrzaj>EKO - LINIJA d.o.o. Okučanska 9, 10000 Zagreb</izvorni_sadrzaj>
    <derivirana_varijabla naziv="DomainObject.Predmet.ProtustrankaWithAdress_1">EKO - LINIJA d.o.o. Okučanska 9, 10000 Zagreb</derivirana_varijabla>
  </DomainObject.Predmet.ProtustrankaWithAdress>
  <DomainObject.Predmet.ProtustrankaWithAdressOIB>
    <izvorni_sadrzaj>EKO - LINIJA d.o.o., OIB 59155711718, Okučanska 9, 10000 Zagreb</izvorni_sadrzaj>
    <derivirana_varijabla naziv="DomainObject.Predmet.ProtustrankaWithAdressOIB_1">EKO - LINIJA d.o.o., OIB 59155711718, Okučanska 9, 10000 Zagreb</derivirana_varijabla>
  </DomainObject.Predmet.ProtustrankaWithAdressOIB>
  <DomainObject.Predmet.ProtustrankaNazivFormated>
    <izvorni_sadrzaj>EKO - LINIJA d.o.o.</izvorni_sadrzaj>
    <derivirana_varijabla naziv="DomainObject.Predmet.ProtustrankaNazivFormated_1">EKO - LINIJA d.o.o.</derivirana_varijabla>
  </DomainObject.Predmet.ProtustrankaNazivFormated>
  <DomainObject.Predmet.ProtustrankaNazivFormatedOIB>
    <izvorni_sadrzaj>EKO - LINIJA d.o.o., OIB 59155711718</izvorni_sadrzaj>
    <derivirana_varijabla naziv="DomainObject.Predmet.ProtustrankaNazivFormatedOIB_1">EKO - LINIJA d.o.o., OIB 59155711718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 - LINIJA d.o.o.</izvorni_sadrzaj>
    <derivirana_varijabla naziv="DomainObject.Predmet.StrankaFormated_1">  EKO - LINIJA d.o.o.</derivirana_varijabla>
  </DomainObject.Predmet.StrankaFormated>
  <DomainObject.Predmet.StrankaFormatedOIB>
    <izvorni_sadrzaj>  EKO - LINIJA d.o.o., OIB 59155711718</izvorni_sadrzaj>
    <derivirana_varijabla naziv="DomainObject.Predmet.StrankaFormatedOIB_1">  EKO - LINIJA d.o.o., OIB 59155711718</derivirana_varijabla>
  </DomainObject.Predmet.StrankaFormatedOIB>
  <DomainObject.Predmet.StrankaFormatedWithAdress>
    <izvorni_sadrzaj> EKO - LINIJA d.o.o., Okučanska 9, 10000 Zagreb</izvorni_sadrzaj>
    <derivirana_varijabla naziv="DomainObject.Predmet.StrankaFormatedWithAdress_1"> EKO - LINIJA d.o.o., Okučanska 9, 10000 Zagreb</derivirana_varijabla>
  </DomainObject.Predmet.StrankaFormatedWithAdress>
  <DomainObject.Predmet.StrankaFormatedWithAdressOIB>
    <izvorni_sadrzaj> EKO - LINIJA d.o.o., OIB 59155711718, Okučanska 9, 10000 Zagreb</izvorni_sadrzaj>
    <derivirana_varijabla naziv="DomainObject.Predmet.StrankaFormatedWithAdressOIB_1"> EKO - LINIJA d.o.o., OIB 59155711718, Okučanska 9, 10000 Zagreb</derivirana_varijabla>
  </DomainObject.Predmet.StrankaFormatedWithAdressOIB>
  <DomainObject.Predmet.StrankaWithAdress>
    <izvorni_sadrzaj>EKO - LINIJA d.o.o. Okučanska 9,10000 Zagreb</izvorni_sadrzaj>
    <derivirana_varijabla naziv="DomainObject.Predmet.StrankaWithAdress_1">EKO - LINIJA d.o.o. Okučanska 9,10000 Zagreb</derivirana_varijabla>
  </DomainObject.Predmet.StrankaWithAdress>
  <DomainObject.Predmet.StrankaWithAdressOIB>
    <izvorni_sadrzaj>EKO - LINIJA d.o.o., OIB 59155711718, Okučanska 9,10000 Zagreb</izvorni_sadrzaj>
    <derivirana_varijabla naziv="DomainObject.Predmet.StrankaWithAdressOIB_1">EKO - LINIJA d.o.o., OIB 59155711718, Okučanska 9,10000 Zagreb</derivirana_varijabla>
  </DomainObject.Predmet.StrankaWithAdressOIB>
  <DomainObject.Predmet.StrankaNazivFormated>
    <izvorni_sadrzaj>EKO - LINIJA d.o.o.</izvorni_sadrzaj>
    <derivirana_varijabla naziv="DomainObject.Predmet.StrankaNazivFormated_1">EKO - LINIJA d.o.o.</derivirana_varijabla>
  </DomainObject.Predmet.StrankaNazivFormated>
  <DomainObject.Predmet.StrankaNazivFormatedOIB>
    <izvorni_sadrzaj>EKO - LINIJA d.o.o., OIB 59155711718</izvorni_sadrzaj>
    <derivirana_varijabla naziv="DomainObject.Predmet.StrankaNazivFormatedOIB_1">EKO - LINIJA d.o.o., OIB 59155711718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Ivanka Lukač</izvorni_sadrzaj>
    <derivirana_varijabla naziv="DomainObject.Predmet.Zapisnicar_1">Ivanka Lukač</derivirana_varijabla>
  </DomainObject.Predmet.Zapisnicar>
  <DomainObject.Predmet.StrankaListFormated>
    <izvorni_sadrzaj>
      <item>EKO - LINIJA d.o.o.</item>
    </izvorni_sadrzaj>
    <derivirana_varijabla naziv="DomainObject.Predmet.StrankaListFormated_1">
      <item>EKO - LINIJA d.o.o.</item>
    </derivirana_varijabla>
  </DomainObject.Predmet.StrankaListFormated>
  <DomainObject.Predmet.StrankaListFormatedOIB>
    <izvorni_sadrzaj>
      <item>EKO - LINIJA d.o.o., OIB 59155711718</item>
    </izvorni_sadrzaj>
    <derivirana_varijabla naziv="DomainObject.Predmet.StrankaListFormatedOIB_1">
      <item>EKO - LINIJA d.o.o., OIB 59155711718</item>
    </derivirana_varijabla>
  </DomainObject.Predmet.StrankaListFormatedOIB>
  <DomainObject.Predmet.StrankaListFormatedWithAdress>
    <izvorni_sadrzaj>
      <item>EKO - LINIJA d.o.o., Okučanska 9, 10000 Zagreb</item>
    </izvorni_sadrzaj>
    <derivirana_varijabla naziv="DomainObject.Predmet.StrankaListFormatedWithAdress_1">
      <item>EKO - LINIJA d.o.o., Okučanska 9, 10000 Zagreb</item>
    </derivirana_varijabla>
  </DomainObject.Predmet.StrankaListFormatedWithAdress>
  <DomainObject.Predmet.StrankaListFormatedWithAdressOIB>
    <izvorni_sadrzaj>
      <item>EKO - LINIJA d.o.o., OIB 59155711718, Okučanska 9, 10000 Zagreb</item>
    </izvorni_sadrzaj>
    <derivirana_varijabla naziv="DomainObject.Predmet.StrankaListFormatedWithAdressOIB_1">
      <item>EKO - LINIJA d.o.o., OIB 59155711718, Okučanska 9, 10000 Zagreb</item>
    </derivirana_varijabla>
  </DomainObject.Predmet.StrankaListFormatedWithAdressOIB>
  <DomainObject.Predmet.StrankaListNazivFormated>
    <izvorni_sadrzaj>
      <item>EKO - LINIJA d.o.o.</item>
    </izvorni_sadrzaj>
    <derivirana_varijabla naziv="DomainObject.Predmet.StrankaListNazivFormated_1">
      <item>EKO - LINIJA d.o.o.</item>
    </derivirana_varijabla>
  </DomainObject.Predmet.StrankaListNazivFormated>
  <DomainObject.Predmet.StrankaListNazivFormatedOIB>
    <izvorni_sadrzaj>
      <item>EKO - LINIJA d.o.o., OIB 59155711718</item>
    </izvorni_sadrzaj>
    <derivirana_varijabla naziv="DomainObject.Predmet.StrankaListNazivFormatedOIB_1">
      <item>EKO - LINIJA d.o.o., OIB 59155711718</item>
    </derivirana_varijabla>
  </DomainObject.Predmet.StrankaListNazivFormatedOIB>
  <DomainObject.Predmet.ProtuStrankaListFormated>
    <izvorni_sadrzaj>
      <item>EKO - LINIJA d.o.o.</item>
    </izvorni_sadrzaj>
    <derivirana_varijabla naziv="DomainObject.Predmet.ProtuStrankaListFormated_1">
      <item>EKO - LINIJA d.o.o.</item>
    </derivirana_varijabla>
  </DomainObject.Predmet.ProtuStrankaListFormated>
  <DomainObject.Predmet.ProtuStrankaListFormatedOIB>
    <izvorni_sadrzaj>
      <item>EKO - LINIJA d.o.o., OIB 59155711718</item>
    </izvorni_sadrzaj>
    <derivirana_varijabla naziv="DomainObject.Predmet.ProtuStrankaListFormatedOIB_1">
      <item>EKO - LINIJA d.o.o., OIB 59155711718</item>
    </derivirana_varijabla>
  </DomainObject.Predmet.ProtuStrankaListFormatedOIB>
  <DomainObject.Predmet.ProtuStrankaListFormatedWithAdress>
    <izvorni_sadrzaj>
      <item>EKO - LINIJA d.o.o., Okučanska 9, 10000 Zagreb</item>
    </izvorni_sadrzaj>
    <derivirana_varijabla naziv="DomainObject.Predmet.ProtuStrankaListFormatedWithAdress_1">
      <item>EKO - LINIJA d.o.o., Okučanska 9, 10000 Zagreb</item>
    </derivirana_varijabla>
  </DomainObject.Predmet.ProtuStrankaListFormatedWithAdress>
  <DomainObject.Predmet.ProtuStrankaListFormatedWithAdressOIB>
    <izvorni_sadrzaj>
      <item>EKO - LINIJA d.o.o., OIB 59155711718, Okučanska 9, 10000 Zagreb</item>
    </izvorni_sadrzaj>
    <derivirana_varijabla naziv="DomainObject.Predmet.ProtuStrankaListFormatedWithAdressOIB_1">
      <item>EKO - LINIJA d.o.o., OIB 59155711718, Okučanska 9, 10000 Zagreb</item>
    </derivirana_varijabla>
  </DomainObject.Predmet.ProtuStrankaListFormatedWithAdressOIB>
  <DomainObject.Predmet.ProtuStrankaListNazivFormated>
    <izvorni_sadrzaj>
      <item>EKO - LINIJA d.o.o.</item>
    </izvorni_sadrzaj>
    <derivirana_varijabla naziv="DomainObject.Predmet.ProtuStrankaListNazivFormated_1">
      <item>EKO - LINIJA d.o.o.</item>
    </derivirana_varijabla>
  </DomainObject.Predmet.ProtuStrankaListNazivFormated>
  <DomainObject.Predmet.ProtuStrankaListNazivFormatedOIB>
    <izvorni_sadrzaj>
      <item>EKO - LINIJA d.o.o., OIB 59155711718</item>
    </izvorni_sadrzaj>
    <derivirana_varijabla naziv="DomainObject.Predmet.ProtuStrankaListNazivFormatedOIB_1">
      <item>EKO - LINIJA d.o.o., OIB 59155711718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2015.</izvorni_sadrzaj>
    <derivirana_varijabla naziv="DomainObject.Datum_1">13. listopada 2015.</derivirana_varijabla>
  </DomainObject.Datum>
  <DomainObject.PoslovniBrojDokumenta>
    <izvorni_sadrzaj/>
    <derivirana_varijabla naziv="DomainObject.PoslovniBrojDokumenta_1"/>
  </DomainObject.PoslovniBrojDokumenta>
  <DomainObject.Predmet.StrankaIDrugi>
    <izvorni_sadrzaj>EKO - LINIJA d.o.o.</izvorni_sadrzaj>
    <derivirana_varijabla naziv="DomainObject.Predmet.StrankaIDrugi_1">EKO - LINIJA d.o.o.</derivirana_varijabla>
  </DomainObject.Predmet.StrankaIDrugi>
  <DomainObject.Predmet.ProtustrankaIDrugi>
    <izvorni_sadrzaj>EKO - LINIJA d.o.o.</izvorni_sadrzaj>
    <derivirana_varijabla naziv="DomainObject.Predmet.ProtustrankaIDrugi_1">EKO - LINIJA d.o.o.</derivirana_varijabla>
  </DomainObject.Predmet.ProtustrankaIDrugi>
  <DomainObject.Predmet.StrankaIDrugiAdressOIB>
    <izvorni_sadrzaj>EKO - LINIJA d.o.o., OIB 59155711718, Okučanska 9, 10000 Zagreb</izvorni_sadrzaj>
    <derivirana_varijabla naziv="DomainObject.Predmet.StrankaIDrugiAdressOIB_1">EKO - LINIJA d.o.o., OIB 59155711718, Okučanska 9, 10000 Zagreb</derivirana_varijabla>
  </DomainObject.Predmet.StrankaIDrugiAdressOIB>
  <DomainObject.Predmet.ProtustrankaIDrugiAdressOIB>
    <izvorni_sadrzaj>EKO - LINIJA d.o.o., OIB 59155711718, Okučanska 9, 10000 Zagreb</izvorni_sadrzaj>
    <derivirana_varijabla naziv="DomainObject.Predmet.ProtustrankaIDrugiAdressOIB_1">EKO - LINIJA d.o.o., OIB 59155711718, Okučanska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 LINIJA d.o.o.</item>
      <item>EKO - LINIJA d.o.o.</item>
    </izvorni_sadrzaj>
    <derivirana_varijabla naziv="DomainObject.Predmet.SudioniciListNaziv_1">
      <item>EKO - LINIJA d.o.o.</item>
      <item>EKO - LINIJA d.o.o.</item>
    </derivirana_varijabla>
  </DomainObject.Predmet.SudioniciListNaziv>
  <DomainObject.Predmet.SudioniciListAdressOIB>
    <izvorni_sadrzaj>
      <item>EKO - LINIJA d.o.o., OIB 59155711718, Okučanska 9,10000 Zagreb</item>
      <item>EKO - LINIJA d.o.o., OIB 59155711718, Okučanska 9,10000 Zagreb</item>
    </izvorni_sadrzaj>
    <derivirana_varijabla naziv="DomainObject.Predmet.SudioniciListAdressOIB_1">
      <item>EKO - LINIJA d.o.o., OIB 59155711718, Okučanska 9,10000 Zagreb</item>
      <item>EKO - LINIJA d.o.o., OIB 59155711718, Okučanska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59155711718</item>
      <item>, OIB 59155711718</item>
    </izvorni_sadrzaj>
    <derivirana_varijabla naziv="DomainObject.Predmet.SudioniciListNazivOIB_1">
      <item>, OIB 59155711718</item>
      <item>, OIB 59155711718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553</properties:Words>
  <properties:Characters>3115</properties:Characters>
  <properties:Lines>82</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2015-10-13T09:49:00Z</dcterms:created>
  <dc:creator>ilukac</dc:creator>
  <cp:lastModifiedBy>Ivanka Lukač</cp:lastModifiedBy>
  <cp:lastPrinted>2015-10-13T09:49:00Z</cp:lastPrinted>
  <dcterms:modified xmlns:xsi="http://www.w3.org/2001/XMLSchema-instance" xsi:type="dcterms:W3CDTF">2015-10-13T11:48:00Z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