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38b06" w14:paraId="6338b06" w:rsidRDefault="00FC5126" w:rsidP="00910611" w:rsidR="00FC512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5126" w:rsidP="00910611" w:rsidR="00FC5126">
      <w:r>
        <w:rPr>
          <w:rFonts w:eastAsia="MS Mincho"/>
        </w:rPr>
        <w:t xml:space="preserve">   REPUBLIKA HRVATSKA</w:t>
      </w:r>
    </w:p>
    <w:p w:rsidRDefault="00FC5126" w:rsidP="00910611" w:rsidR="00FC5126">
      <w:r>
        <w:rPr>
          <w:rFonts w:eastAsia="MS Mincho"/>
        </w:rPr>
        <w:t>TRGOVAČKI SUD U RIJECI</w:t>
      </w:r>
    </w:p>
    <w:p w:rsidRDefault="00FC5126" w:rsidR="00FC5126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B6081" w:rsidP="008B6081" w:rsidR="00214472" w:rsidRPr="00611C23">
      <w:pPr>
        <w:jc w:val="center"/>
      </w:pPr>
      <w:r w:rsidRPr="00611C23">
        <w:t>R E P U B L I KA   H R V A T S K A</w:t>
      </w:r>
    </w:p>
    <w:p w:rsidRDefault="00214472" w:rsidP="00214472" w:rsidR="00445D45" w:rsidRPr="00611C23">
      <w:r w:rsidRPr="00611C23">
        <w:t xml:space="preserve">         </w:t>
      </w:r>
      <w:r w:rsidRPr="00611C23">
        <w:tab/>
      </w:r>
      <w:r w:rsidRPr="00611C23">
        <w:tab/>
      </w:r>
      <w:r w:rsidRPr="00611C23">
        <w:tab/>
      </w:r>
    </w:p>
    <w:p w:rsidRDefault="00214472" w:rsidP="00214472" w:rsidR="00214472" w:rsidRPr="00611C23">
      <w:pPr>
        <w:jc w:val="center"/>
        <w:rPr>
          <w:bCs/>
        </w:rPr>
      </w:pPr>
      <w:r w:rsidRPr="00611C23">
        <w:rPr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95082E" w:rsidRPr="0095082E">
        <w:t>Trgovački sud u Rijeci,</w:t>
      </w:r>
      <w:r w:rsidR="00917C4C">
        <w:t xml:space="preserve"> OIB 88785964957,</w:t>
      </w:r>
      <w:r w:rsidR="0095082E" w:rsidRPr="0095082E">
        <w:t xml:space="preserve"> po sucu pojedincu Danieli Korlević</w:t>
      </w:r>
      <w:r w:rsidR="00214472" w:rsidRPr="008B6081">
        <w:t xml:space="preserve">, </w:t>
      </w:r>
      <w:r w:rsidR="005F450A" w:rsidRPr="005F450A">
        <w:t xml:space="preserve">u prethodnom postupku radi utvrđivanja </w:t>
      </w:r>
      <w:r w:rsidR="0095082E">
        <w:t>pretpostavki</w:t>
      </w:r>
      <w:r w:rsidR="005F450A" w:rsidRPr="005F450A">
        <w:t xml:space="preserve"> za otvaranje stečajnog postupka nad dužnikom </w:t>
      </w:r>
      <w:r w:rsidR="00611C23" w:rsidRPr="00611C23">
        <w:t>RI transporti društvo s ograničenom odgovornošću za prijevoz, Marinići, Blažići 2/D, OIB 15524477517</w:t>
      </w:r>
      <w:r w:rsidR="00917C4C" w:rsidRPr="00611C23">
        <w:t>,</w:t>
      </w:r>
      <w:r w:rsidR="00917C4C">
        <w:rPr>
          <w:b/>
        </w:rPr>
        <w:t xml:space="preserve"> </w:t>
      </w:r>
      <w:r w:rsidR="005B64E7">
        <w:t>odlučujući o zahtjevu privremenog stečajnog upravitelja za nagradu</w:t>
      </w:r>
      <w:r w:rsidR="0095082E">
        <w:t xml:space="preserve"> i naknadu troškova</w:t>
      </w:r>
      <w:r w:rsidR="005B64E7">
        <w:t xml:space="preserve">, </w:t>
      </w:r>
      <w:r w:rsidR="00214472" w:rsidRPr="008B6081">
        <w:t>dana</w:t>
      </w:r>
      <w:r>
        <w:t xml:space="preserve"> </w:t>
      </w:r>
      <w:r w:rsidR="00611C23">
        <w:t>21. rujna 2018.</w:t>
      </w:r>
      <w:r w:rsidR="00445D45">
        <w:t xml:space="preserve"> </w:t>
      </w:r>
      <w:r w:rsidR="00214472" w:rsidRPr="008B6081">
        <w:t>godine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611C23">
      <w:pPr>
        <w:jc w:val="center"/>
        <w:rPr>
          <w:bCs/>
        </w:rPr>
      </w:pPr>
      <w:r w:rsidRPr="00611C23">
        <w:rPr>
          <w:bCs/>
        </w:rPr>
        <w:t>r i j e š i o</w:t>
      </w:r>
      <w:r w:rsidR="008B6081" w:rsidRPr="00611C23">
        <w:rPr>
          <w:bCs/>
        </w:rPr>
        <w:t xml:space="preserve"> </w:t>
      </w:r>
      <w:r w:rsidRPr="00611C23">
        <w:rPr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06C63">
      <w:pPr>
        <w:numPr>
          <w:ilvl w:val="0"/>
          <w:numId w:val="1"/>
        </w:numPr>
        <w:jc w:val="both"/>
      </w:pPr>
      <w:r w:rsidRPr="008B6081">
        <w:t>Privremenom stečajnom upravitelju</w:t>
      </w:r>
      <w:r w:rsidR="0095082E">
        <w:t xml:space="preserve"> </w:t>
      </w:r>
      <w:r w:rsidR="00EE59DF">
        <w:t>Višnji Rosenberg Volarić iz Rijeke, Ciottina 24, OIB 15817119198</w:t>
      </w:r>
      <w:r w:rsidR="007863DC">
        <w:t xml:space="preserve">,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611C23">
        <w:t>3</w:t>
      </w:r>
      <w:r w:rsidR="003270C3">
        <w:t>.000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214472" w:rsidP="00214472" w:rsidR="00214472" w:rsidRPr="008B6081">
      <w:pPr>
        <w:jc w:val="both"/>
      </w:pPr>
    </w:p>
    <w:p w:rsidRDefault="00214472" w:rsidP="00416E78" w:rsidR="00416E78">
      <w:pPr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 xml:space="preserve">iznos iz točke I.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EE59DF">
        <w:t>Višnja Rosenberg Volarić iz Rijeke, Ciottina 24, OIB 15817119198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>HR</w:t>
      </w:r>
      <w:r w:rsidR="00EE59DF">
        <w:t xml:space="preserve">72 2340 0093 1112 2378 4 </w:t>
      </w:r>
      <w:r w:rsidR="003270C3">
        <w:t xml:space="preserve">otvoren kod </w:t>
      </w:r>
      <w:r w:rsidR="00EE59DF">
        <w:t xml:space="preserve">Privredne </w:t>
      </w:r>
      <w:r w:rsidR="000A78B5">
        <w:t xml:space="preserve">banke </w:t>
      </w:r>
      <w:r w:rsidR="00EE59DF">
        <w:t xml:space="preserve">Zagreb </w:t>
      </w:r>
      <w:r w:rsidR="000A78B5">
        <w:t>d.d.</w:t>
      </w:r>
      <w:r w:rsidR="00EE59DF">
        <w:t xml:space="preserve"> Zagreb</w:t>
      </w:r>
      <w:r w:rsidR="005B64E7">
        <w:t xml:space="preserve">, </w:t>
      </w:r>
      <w:r w:rsidR="00F6302D">
        <w:t xml:space="preserve">a iz sredstava </w:t>
      </w:r>
      <w:r w:rsidR="00611C23">
        <w:t>Fonda za namirenje troškova stečajnog postupka (</w:t>
      </w:r>
      <w:r w:rsidR="00416E78" w:rsidRPr="00282B22">
        <w:t>čl.</w:t>
      </w:r>
      <w:r w:rsidR="00F6302D" w:rsidRPr="00282B22">
        <w:t>94</w:t>
      </w:r>
      <w:r w:rsidR="00416E78" w:rsidRPr="00282B22">
        <w:t>. st.</w:t>
      </w:r>
      <w:r w:rsidR="00F6302D" w:rsidRPr="00282B22">
        <w:t>6</w:t>
      </w:r>
      <w:r w:rsidR="00416E78" w:rsidRPr="00282B22">
        <w:t>. SZ-a)</w:t>
      </w:r>
      <w:r w:rsidR="009E169F" w:rsidRPr="00282B22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611C23">
      <w:pPr>
        <w:jc w:val="center"/>
        <w:rPr>
          <w:bCs/>
        </w:rPr>
      </w:pPr>
      <w:r w:rsidRPr="00611C23">
        <w:rPr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5C7E51" w:rsidR="00611C23" w:rsidRPr="005C7E51">
      <w:pPr>
        <w:ind w:firstLine="720"/>
        <w:jc w:val="both"/>
      </w:pPr>
      <w:r w:rsidRPr="008B6081">
        <w:rPr>
          <w:bCs/>
        </w:rPr>
        <w:t>Rješenjem poslovni broj St-</w:t>
      </w:r>
      <w:r w:rsidR="00611C23">
        <w:rPr>
          <w:bCs/>
        </w:rPr>
        <w:t>767/17-9</w:t>
      </w:r>
      <w:r w:rsidR="00C65432">
        <w:rPr>
          <w:bCs/>
        </w:rPr>
        <w:t xml:space="preserve"> od </w:t>
      </w:r>
      <w:r w:rsidR="00611C23">
        <w:rPr>
          <w:bCs/>
        </w:rPr>
        <w:t>02. svibnja 2018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611C23">
        <w:rPr>
          <w:bCs/>
        </w:rPr>
        <w:t>određena je mjera osiguranja iz čl. 118. st. 2. t.1. Stečajnog zakona (Narodne novine broj 104/17, dalje: SZ-a)</w:t>
      </w:r>
      <w:r w:rsidR="00562AE1">
        <w:rPr>
          <w:bCs/>
        </w:rPr>
        <w:t xml:space="preserve"> p</w:t>
      </w:r>
      <w:r w:rsidR="00611C23">
        <w:rPr>
          <w:bCs/>
        </w:rPr>
        <w:t>ostavljanjem pri</w:t>
      </w:r>
      <w:r w:rsidR="00562AE1">
        <w:rPr>
          <w:bCs/>
        </w:rPr>
        <w:t>vremenog stečajnog upravitelja V</w:t>
      </w:r>
      <w:r w:rsidR="00611C23">
        <w:rPr>
          <w:bCs/>
        </w:rPr>
        <w:t>išnje Rosenberg Volarić iza Rijeke, Ciottina 24</w:t>
      </w:r>
      <w:r w:rsidR="00562AE1">
        <w:rPr>
          <w:bCs/>
        </w:rPr>
        <w:t>.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06C63">
      <w:pPr>
        <w:jc w:val="both"/>
      </w:pPr>
      <w:r w:rsidRPr="008B6081">
        <w:tab/>
        <w:t xml:space="preserve">Valjalo je stoga, temeljem </w:t>
      </w:r>
      <w:r w:rsidR="00AD3E2E">
        <w:t>odredbe čl.4. Uredbe o kriterijima i načinu obračuna i plaćanja nagrade stečajnim upraviteljima (N</w:t>
      </w:r>
      <w:r w:rsidR="00EE59DF">
        <w:t>arodne novine broj</w:t>
      </w:r>
      <w:r w:rsidR="00AD3E2E">
        <w:t xml:space="preserve"> 105/15),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 xml:space="preserve">. </w:t>
      </w:r>
      <w:r w:rsidR="00562AE1">
        <w:t>i 6.SZ-a</w:t>
      </w:r>
      <w:r w:rsidR="00206C63">
        <w:t xml:space="preserve"> riješiti kao u točki I. izreke.</w:t>
      </w:r>
      <w:r w:rsidR="00206C63">
        <w:tab/>
      </w:r>
    </w:p>
    <w:p w:rsidRDefault="00EE59DF" w:rsidP="005B64E7" w:rsidR="00917C4C">
      <w:pPr>
        <w:jc w:val="both"/>
      </w:pPr>
      <w:r>
        <w:t xml:space="preserve"> </w:t>
      </w:r>
    </w:p>
    <w:p w:rsidRDefault="00445D45" w:rsidP="00214472" w:rsidR="00214472" w:rsidRPr="008B6081">
      <w:pPr>
        <w:jc w:val="center"/>
      </w:pPr>
      <w:r>
        <w:t xml:space="preserve">U Rijeci, </w:t>
      </w:r>
      <w:r w:rsidR="00562AE1">
        <w:t>21. rujna 2018</w:t>
      </w:r>
      <w:r w:rsidR="00F87FDE">
        <w:t>. godine</w:t>
      </w:r>
    </w:p>
    <w:p w:rsidRDefault="00AD3E2E" w:rsidP="00F6302D" w:rsidR="00AD3E2E">
      <w:pPr>
        <w:jc w:val="right"/>
        <w:rPr>
          <w:b/>
        </w:rPr>
      </w:pPr>
    </w:p>
    <w:p w:rsidRDefault="006268A4" w:rsidP="001A5F3A" w:rsidR="007775C5" w:rsidRPr="00737DD5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7775C5">
        <w:rPr>
          <w:b/>
        </w:rPr>
        <w:t xml:space="preserve">                                </w:t>
      </w:r>
      <w:r w:rsidR="00031131">
        <w:t>S</w:t>
      </w:r>
      <w:r w:rsidR="00562AE1">
        <w:t>udac</w:t>
      </w:r>
      <w:r w:rsidR="00562AE1">
        <w:tab/>
      </w:r>
      <w:r w:rsidR="00562AE1">
        <w:tab/>
      </w:r>
      <w:r w:rsidR="00562AE1">
        <w:tab/>
      </w:r>
      <w:r w:rsidR="00562AE1">
        <w:tab/>
      </w:r>
      <w:r w:rsidR="00562AE1">
        <w:tab/>
      </w:r>
      <w:r w:rsidR="00562AE1">
        <w:tab/>
      </w:r>
      <w:r w:rsidR="00562AE1">
        <w:tab/>
      </w:r>
      <w:r w:rsidR="00562AE1">
        <w:tab/>
      </w:r>
      <w:r w:rsidR="00562AE1">
        <w:tab/>
        <w:t>Daniela Korlević</w:t>
      </w:r>
    </w:p>
    <w:p w:rsidRDefault="007775C5" w:rsidP="00562AE1" w:rsidR="006268A4">
      <w:pPr>
        <w:ind w:firstLine="708" w:left="1416"/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lastRenderedPageBreak/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>Protiv rješenja privremeni stečajni upravitelj (stečajni upravitelj), dužnik pojedinac i svaki stečajni vjerovnik imaju pravo na žalbu u roku od 8 dana od dana primitka ovog rješenja. Žalba se podnosi putem ovog  suda u dva istovjetna primjerka, a o žalbi odlučuje Visoki trgovački sud  Republike Hrvatske (čl.</w:t>
      </w:r>
      <w:r w:rsidR="00F6302D" w:rsidRPr="005F450A">
        <w:rPr>
          <w:szCs w:val="22"/>
        </w:rPr>
        <w:t>94. st.5</w:t>
      </w:r>
      <w:r w:rsidRPr="005F450A">
        <w:rPr>
          <w:szCs w:val="22"/>
        </w:rPr>
        <w:t>. SZ-a).</w:t>
      </w:r>
    </w:p>
    <w:p w:rsidRDefault="003565CB" w:rsidP="00214472" w:rsidR="003565CB">
      <w:pPr>
        <w:jc w:val="both"/>
      </w:pPr>
    </w:p>
    <w:p w:rsidRDefault="00AD3E2E" w:rsidP="00214472" w:rsidR="00AD3E2E">
      <w:pPr>
        <w:jc w:val="both"/>
      </w:pPr>
    </w:p>
    <w:p w:rsidRDefault="00562AE1" w:rsidP="00214472" w:rsidR="00214472" w:rsidRPr="008B6081">
      <w:r>
        <w:t xml:space="preserve"> </w:t>
      </w:r>
    </w:p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512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611C23">
      <w:t>767/17-19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E4805"/>
    <w:rsid w:val="00137298"/>
    <w:rsid w:val="001937F7"/>
    <w:rsid w:val="00206C63"/>
    <w:rsid w:val="00214472"/>
    <w:rsid w:val="002616F4"/>
    <w:rsid w:val="00282B22"/>
    <w:rsid w:val="002909CE"/>
    <w:rsid w:val="0030327A"/>
    <w:rsid w:val="00312847"/>
    <w:rsid w:val="00316A04"/>
    <w:rsid w:val="003270C3"/>
    <w:rsid w:val="003565CB"/>
    <w:rsid w:val="003C0F75"/>
    <w:rsid w:val="00416E78"/>
    <w:rsid w:val="00445D45"/>
    <w:rsid w:val="00562AE1"/>
    <w:rsid w:val="005712C4"/>
    <w:rsid w:val="005B64E7"/>
    <w:rsid w:val="005E69B7"/>
    <w:rsid w:val="005F450A"/>
    <w:rsid w:val="00611C23"/>
    <w:rsid w:val="006268A4"/>
    <w:rsid w:val="00720BEA"/>
    <w:rsid w:val="007775C5"/>
    <w:rsid w:val="007863DC"/>
    <w:rsid w:val="00832A54"/>
    <w:rsid w:val="00850331"/>
    <w:rsid w:val="008B6081"/>
    <w:rsid w:val="008D25AF"/>
    <w:rsid w:val="00917C4C"/>
    <w:rsid w:val="00924901"/>
    <w:rsid w:val="0095082E"/>
    <w:rsid w:val="009A5E54"/>
    <w:rsid w:val="009E169F"/>
    <w:rsid w:val="009F3C0A"/>
    <w:rsid w:val="00A50178"/>
    <w:rsid w:val="00A52130"/>
    <w:rsid w:val="00AD3E2E"/>
    <w:rsid w:val="00AD5A79"/>
    <w:rsid w:val="00B032AC"/>
    <w:rsid w:val="00B60DCD"/>
    <w:rsid w:val="00BA591A"/>
    <w:rsid w:val="00C65432"/>
    <w:rsid w:val="00CB0C14"/>
    <w:rsid w:val="00CC57E2"/>
    <w:rsid w:val="00D3167C"/>
    <w:rsid w:val="00D331EC"/>
    <w:rsid w:val="00D771D7"/>
    <w:rsid w:val="00E128BC"/>
    <w:rsid w:val="00E578C6"/>
    <w:rsid w:val="00E71656"/>
    <w:rsid w:val="00E94762"/>
    <w:rsid w:val="00EE59DF"/>
    <w:rsid w:val="00EF5918"/>
    <w:rsid w:val="00F6302D"/>
    <w:rsid w:val="00F731C0"/>
    <w:rsid w:val="00F87FDE"/>
    <w:rsid w:val="00FC5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51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1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1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1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1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C51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C512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51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1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1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1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1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C51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C512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St-767/2017-19</izvorni_sadrzaj>
    <derivirana_varijabla naziv="DomainObject.Oznaka_1">St-767/2017-19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rujna 2018.</izvorni_sadrzaj>
    <derivirana_varijabla naziv="DomainObject.Predmet.DatumRjesavanja_1">21.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St-767/2017</izvorni_sadrzaj>
    <derivirana_varijabla naziv="DomainObject.Predmet.OznakaBroj_1">St-767/2017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 TRANSPORTI d.o.o.</izvorni_sadrzaj>
    <derivirana_varijabla naziv="DomainObject.Predmet.ProtustrankaFormated_1">  RI TRANSPORTI d.o.o.</derivirana_varijabla>
  </DomainObject.Predmet.ProtustrankaFormated>
  <DomainObject.Predmet.ProtustrankaFormatedOIB>
    <izvorni_sadrzaj>  RI TRANSPORTI d.o.o., OIB 15524477517</izvorni_sadrzaj>
    <derivirana_varijabla naziv="DomainObject.Predmet.ProtustrankaFormatedOIB_1">  RI TRANSPORTI d.o.o., OIB 15524477517</derivirana_varijabla>
  </DomainObject.Predmet.ProtustrankaFormatedOIB>
  <DomainObject.Predmet.ProtustrankaFormatedWithAdress>
    <izvorni_sadrzaj> RI TRANSPORTI d.o.o., Blažići 2d, 51216 Viškovo</izvorni_sadrzaj>
    <derivirana_varijabla naziv="DomainObject.Predmet.ProtustrankaFormatedWithAdress_1"> RI TRANSPORTI d.o.o., Blažići 2d, 51216 Viškovo</derivirana_varijabla>
  </DomainObject.Predmet.ProtustrankaFormatedWithAdress>
  <DomainObject.Predmet.ProtustrankaFormatedWithAdressOIB>
    <izvorni_sadrzaj> RI TRANSPORTI d.o.o., OIB 15524477517, Blažići 2d, 51216 Viškovo</izvorni_sadrzaj>
    <derivirana_varijabla naziv="DomainObject.Predmet.ProtustrankaFormatedWithAdressOIB_1"> RI TRANSPORTI d.o.o., OIB 15524477517, Blažići 2d, 51216 Viškovo</derivirana_varijabla>
  </DomainObject.Predmet.ProtustrankaFormatedWithAdressOIB>
  <DomainObject.Predmet.ProtustrankaWithAdress>
    <izvorni_sadrzaj>RI TRANSPORTI d.o.o. Blažići 2d, 51216 Viškovo</izvorni_sadrzaj>
    <derivirana_varijabla naziv="DomainObject.Predmet.ProtustrankaWithAdress_1">RI TRANSPORTI d.o.o. Blažići 2d, 51216 Viškovo</derivirana_varijabla>
  </DomainObject.Predmet.ProtustrankaWithAdress>
  <DomainObject.Predmet.ProtustrankaWithAdressOIB>
    <izvorni_sadrzaj>RI TRANSPORTI d.o.o., OIB 15524477517, Blažići 2d, 51216 Viškovo</izvorni_sadrzaj>
    <derivirana_varijabla naziv="DomainObject.Predmet.ProtustrankaWithAdressOIB_1">RI TRANSPORTI d.o.o., OIB 15524477517, Blažići 2d, 51216 Viškovo</derivirana_varijabla>
  </DomainObject.Predmet.ProtustrankaWithAdressOIB>
  <DomainObject.Predmet.ProtustrankaNazivFormated>
    <izvorni_sadrzaj>RI TRANSPORTI d.o.o.</izvorni_sadrzaj>
    <derivirana_varijabla naziv="DomainObject.Predmet.ProtustrankaNazivFormated_1">RI TRANSPORTI d.o.o.</derivirana_varijabla>
  </DomainObject.Predmet.ProtustrankaNazivFormated>
  <DomainObject.Predmet.ProtustrankaNazivFormatedOIB>
    <izvorni_sadrzaj>RI TRANSPORTI d.o.o., OIB 15524477517</izvorni_sadrzaj>
    <derivirana_varijabla naziv="DomainObject.Predmet.ProtustrankaNazivFormatedOIB_1">RI TRANSPORTI d.o.o., OIB 15524477517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 TRANSPORTI d.o.o.</item>
    </izvorni_sadrzaj>
    <derivirana_varijabla naziv="DomainObject.Predmet.ProtuStrankaListFormated_1">
      <item>RI TRANSPORTI d.o.o.</item>
    </derivirana_varijabla>
  </DomainObject.Predmet.ProtuStrankaListFormated>
  <DomainObject.Predmet.ProtuStrankaListFormatedOIB>
    <izvorni_sadrzaj>
      <item>RI TRANSPORTI d.o.o., OIB 15524477517</item>
    </izvorni_sadrzaj>
    <derivirana_varijabla naziv="DomainObject.Predmet.ProtuStrankaListFormatedOIB_1">
      <item>RI TRANSPORTI d.o.o., OIB 15524477517</item>
    </derivirana_varijabla>
  </DomainObject.Predmet.ProtuStrankaListFormatedOIB>
  <DomainObject.Predmet.ProtuStrankaListFormatedWithAdress>
    <izvorni_sadrzaj>
      <item>RI TRANSPORTI d.o.o., Blažići 2d, 51216 Viškovo</item>
    </izvorni_sadrzaj>
    <derivirana_varijabla naziv="DomainObject.Predmet.ProtuStrankaListFormatedWithAdress_1">
      <item>RI TRANSPORTI d.o.o., Blažići 2d, 51216 Viškovo</item>
    </derivirana_varijabla>
  </DomainObject.Predmet.ProtuStrankaListFormatedWithAdress>
  <DomainObject.Predmet.ProtuStrankaListFormatedWithAdressOIB>
    <izvorni_sadrzaj>
      <item>RI TRANSPORTI d.o.o., OIB 15524477517, Blažići 2d, 51216 Viškovo</item>
    </izvorni_sadrzaj>
    <derivirana_varijabla naziv="DomainObject.Predmet.ProtuStrankaListFormatedWithAdressOIB_1">
      <item>RI TRANSPORTI d.o.o., OIB 15524477517, Blažići 2d, 51216 Viškovo</item>
    </derivirana_varijabla>
  </DomainObject.Predmet.ProtuStrankaListFormatedWithAdressOIB>
  <DomainObject.Predmet.ProtuStrankaListNazivFormated>
    <izvorni_sadrzaj>
      <item>RI TRANSPORTI d.o.o.</item>
    </izvorni_sadrzaj>
    <derivirana_varijabla naziv="DomainObject.Predmet.ProtuStrankaListNazivFormated_1">
      <item>RI TRANSPORTI d.o.o.</item>
    </derivirana_varijabla>
  </DomainObject.Predmet.ProtuStrankaListNazivFormated>
  <DomainObject.Predmet.ProtuStrankaListNazivFormatedOIB>
    <izvorni_sadrzaj>
      <item>RI TRANSPORTI d.o.o., OIB 15524477517</item>
    </izvorni_sadrzaj>
    <derivirana_varijabla naziv="DomainObject.Predmet.ProtuStrankaListNazivFormatedOIB_1">
      <item>RI TRANSPORTI d.o.o., OIB 15524477517</item>
    </derivirana_varijabla>
  </DomainObject.Predmet.ProtuStrankaListNazivFormatedOIB>
  <DomainObject.Predmet.OstaliListFormated>
    <izvorni_sadrzaj>
      <item>Dino Petrc</item>
    </izvorni_sadrzaj>
    <derivirana_varijabla naziv="DomainObject.Predmet.OstaliListFormated_1">
      <item>Dino Petrc</item>
    </derivirana_varijabla>
  </DomainObject.Predmet.OstaliListFormated>
  <DomainObject.Predmet.OstaliListFormatedOIB>
    <izvorni_sadrzaj>
      <item>Dino Petrc, OIB 27463192310</item>
    </izvorni_sadrzaj>
    <derivirana_varijabla naziv="DomainObject.Predmet.OstaliListFormatedOIB_1">
      <item>Dino Petrc, OIB 27463192310</item>
    </derivirana_varijabla>
  </DomainObject.Predmet.OstaliListFormatedOIB>
  <DomainObject.Predmet.OstaliListFormatedWithAdress>
    <izvorni_sadrzaj>
      <item>Dino Petrc, Blažići 20, 51216 Marinići</item>
    </izvorni_sadrzaj>
    <derivirana_varijabla naziv="DomainObject.Predmet.OstaliListFormatedWithAdress_1">
      <item>Dino Petrc, Blažići 20, 51216 Marinići</item>
    </derivirana_varijabla>
  </DomainObject.Predmet.OstaliListFormatedWithAdress>
  <DomainObject.Predmet.OstaliListFormatedWithAdressOIB>
    <izvorni_sadrzaj>
      <item>Dino Petrc, OIB 27463192310, Blažići 20, 51216 Marinići</item>
    </izvorni_sadrzaj>
    <derivirana_varijabla naziv="DomainObject.Predmet.OstaliListFormatedWithAdressOIB_1">
      <item>Dino Petrc, OIB 27463192310, Blažići 20, 51216 Marinići</item>
    </derivirana_varijabla>
  </DomainObject.Predmet.OstaliListFormatedWithAdressOIB>
  <DomainObject.Predmet.OstaliListNazivFormated>
    <izvorni_sadrzaj>
      <item>Dino Petrc</item>
    </izvorni_sadrzaj>
    <derivirana_varijabla naziv="DomainObject.Predmet.OstaliListNazivFormated_1">
      <item>Dino Petrc</item>
    </derivirana_varijabla>
  </DomainObject.Predmet.OstaliListNazivFormated>
  <DomainObject.Predmet.OstaliListNazivFormatedOIB>
    <izvorni_sadrzaj>
      <item>Dino Petrc, OIB 27463192310</item>
    </izvorni_sadrzaj>
    <derivirana_varijabla naziv="DomainObject.Predmet.OstaliListNazivFormatedOIB_1">
      <item>Dino Petrc, OIB 27463192310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>St-767/2017-19</izvorni_sadrzaj>
    <derivirana_varijabla naziv="DomainObject.PoslovniBrojDokumenta_1">St-767/2017-19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 TRANSPORTI d.o.o.</izvorni_sadrzaj>
    <derivirana_varijabla naziv="DomainObject.Predmet.ProtustrankaIDrugi_1">RI TRANSPORTI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 TRANSPORTI d.o.o., OIB 15524477517, Blažići 2d, 51216 Viškovo</izvorni_sadrzaj>
    <derivirana_varijabla naziv="DomainObject.Predmet.ProtustrankaIDrugiAdressOIB_1">RI TRANSPORTI d.o.o., OIB 15524477517, Blažići 2d,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rujna 2018.</izvorni_sadrzaj>
    <derivirana_varijabla naziv="DomainObject.Predmet.OdlukaRjesenje.DatumDonosenjaOdluke_1">21.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St-767/2017-18</izvorni_sadrzaj>
    <derivirana_varijabla naziv="DomainObject.Predmet.OdlukaRjesenje.Oznaka_1">St-767/2017-18</derivirana_varijabla>
  </DomainObject.Predmet.OdlukaRjesenje.Oznaka>
  <DomainObject.Predmet.SudioniciListNaziv>
    <izvorni_sadrzaj>
      <item>FINA  Rijeka</item>
      <item>RI TRANSPORTI d.o.o.</item>
      <item>Dino Petrc</item>
    </izvorni_sadrzaj>
    <derivirana_varijabla naziv="DomainObject.Predmet.SudioniciListNaziv_1">
      <item>FINA  Rijeka</item>
      <item>RI TRANSPORTI d.o.o.</item>
      <item>Dino Petrc</item>
    </derivirana_varijabla>
  </DomainObject.Predmet.SudioniciListNaziv>
  <DomainObject.Predmet.SudioniciListAdressOIB>
    <izvorni_sadrzaj>
      <item>FINA  Rijeka, OIB 85821130368, Frana Kurelca 8,51000 Rijeka</item>
      <item>RI TRANSPORTI d.o.o., OIB 15524477517, Blažići 2d,51216 Viškovo</item>
      <item>Dino Petrc, OIB 27463192310, Blažići 20,51216 Marinići</item>
    </izvorni_sadrzaj>
    <derivirana_varijabla naziv="DomainObject.Predmet.SudioniciListAdressOIB_1">
      <item>FINA  Rijeka, OIB 85821130368, Frana Kurelca 8,51000 Rijeka</item>
      <item>RI TRANSPORTI d.o.o., OIB 15524477517, Blažići 2d,51216 Viškovo</item>
      <item>Dino Petrc, OIB 27463192310, Blažići 20,51216 Marinići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15524477517</item>
      <item>, OIB 27463192310</item>
    </izvorni_sadrzaj>
    <derivirana_varijabla naziv="DomainObject.Predmet.SudioniciListNazivOIB_1">
      <item>, OIB 85821130368</item>
      <item>, OIB 15524477517</item>
      <item>, OIB 27463192310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823F7F-C94C-442C-8FEB-400C366AB1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362</properties:Words>
  <properties:Characters>1999</properties:Characters>
  <properties:Lines>56</properties:Lines>
  <properties:Paragraphs>18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2018-09-21T09:12:00Z</dcterms:created>
  <dc:creator>dcmelik</dc:creator>
  <cp:lastModifiedBy>Jasna Radulović</cp:lastModifiedBy>
  <cp:lastPrinted>2018-09-21T09:17:00Z</cp:lastPrinted>
  <dcterms:modified xmlns:xsi="http://www.w3.org/2001/XMLSchema-instance" xsi:type="dcterms:W3CDTF">2018-09-21T09:46:00Z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St-767/2017-19 / Odluka - Zaključak (767-17 nagrada fond ROSENBERG.docx)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