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050d" w14:paraId="8ea050d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</w:t>
      </w:r>
      <w:r w:rsidR="00E1602C">
        <w:t>70.St-</w:t>
      </w:r>
      <w:r w:rsidR="00DE68B9">
        <w:t>58</w:t>
      </w:r>
      <w:r w:rsidR="006B5C61">
        <w:t>1</w:t>
      </w:r>
      <w:r w:rsidR="00DE68B9">
        <w:t>5</w:t>
      </w:r>
      <w:r w:rsidR="00E1602C">
        <w:t xml:space="preserve">/2016 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927588" w:rsidP="00AE30AB" w:rsidR="00927588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6B5C61" w:rsidP="0070027B" w:rsidR="00EB51F8" w:rsidRPr="003A7D16">
      <w:pPr>
        <w:jc w:val="both"/>
      </w:pPr>
      <w:r w:rsidRPr="00EC0E8E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KALAUZ USLUGE j.d.o.o. OIB: 34462568907, MBS: 080824898, Gajec, Gaječka 4</w:t>
      </w:r>
      <w:r w:rsidR="00EA5F97">
        <w:t xml:space="preserve">, </w:t>
      </w:r>
      <w:r w:rsidR="00217370">
        <w:t xml:space="preserve">zastupan po punomoćnicima iz ZOU Damir Rudeš, Marijo Rođak i Hrvoje Kalauz iz Zagreba, Vlaška 79, </w:t>
      </w:r>
      <w:r w:rsidR="00EB21D0">
        <w:t xml:space="preserve"> </w:t>
      </w:r>
      <w:r w:rsidR="00DB4293">
        <w:rPr>
          <w:lang w:val="pt-BR"/>
        </w:rPr>
        <w:t>20</w:t>
      </w:r>
      <w:r w:rsidR="00285889" w:rsidRPr="00285889">
        <w:rPr>
          <w:lang w:val="pt-BR"/>
        </w:rPr>
        <w:t>. lipnja</w:t>
      </w:r>
      <w:r w:rsidR="000F1E2A" w:rsidRPr="00285889">
        <w:rPr>
          <w:lang w:val="pt-BR"/>
        </w:rPr>
        <w:t xml:space="preserve"> </w:t>
      </w:r>
      <w:r w:rsidR="00DC7C75" w:rsidRPr="00285889">
        <w:rPr>
          <w:lang w:val="pt-BR"/>
        </w:rPr>
        <w:t xml:space="preserve"> </w:t>
      </w:r>
      <w:r w:rsidR="001C7816" w:rsidRPr="00285889">
        <w:rPr>
          <w:lang w:val="pt-BR"/>
        </w:rPr>
        <w:t>2017</w:t>
      </w:r>
      <w:r w:rsidR="00EB51F8" w:rsidRPr="00285889">
        <w:rPr>
          <w:lang w:val="pt-BR"/>
        </w:rPr>
        <w:t>.</w:t>
      </w:r>
      <w:r w:rsidR="00FA5193">
        <w:t xml:space="preserve"> 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B870EB" w:rsidRPr="00EC0E8E">
        <w:rPr>
          <w:lang w:val="pt-BR"/>
        </w:rPr>
        <w:t>KALAUZ USLUGE j.d.o.o. OIB: 34462568907, MBS: 080824898, Gajec, Gaječka 4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8742C9">
        <w:rPr>
          <w:lang w:val="pt-BR"/>
        </w:rPr>
        <w:t>20</w:t>
      </w:r>
      <w:r w:rsidR="00285889" w:rsidRPr="00285889">
        <w:rPr>
          <w:lang w:val="pt-BR"/>
        </w:rPr>
        <w:t>. lipnja</w:t>
      </w:r>
      <w:r w:rsidR="000F1E2A" w:rsidRPr="00285889">
        <w:rPr>
          <w:lang w:val="pt-BR"/>
        </w:rPr>
        <w:t xml:space="preserve"> </w:t>
      </w:r>
      <w:r w:rsidR="001C7816" w:rsidRPr="00285889">
        <w:rPr>
          <w:lang w:val="pt-BR"/>
        </w:rPr>
        <w:t xml:space="preserve"> </w:t>
      </w:r>
      <w:r w:rsidR="001C7816">
        <w:rPr>
          <w:lang w:val="pt-BR"/>
        </w:rPr>
        <w:t>2017</w:t>
      </w:r>
      <w:r w:rsidRPr="00DC7C75">
        <w:t xml:space="preserve">. u </w:t>
      </w:r>
      <w:r w:rsidR="00305739">
        <w:t>1</w:t>
      </w:r>
      <w:r w:rsidR="009374BA">
        <w:t>5</w:t>
      </w:r>
      <w:r w:rsidR="00305739">
        <w:t>,00</w:t>
      </w:r>
      <w:r w:rsidR="00EF6D8B">
        <w:t xml:space="preserve"> </w:t>
      </w:r>
      <w:r w:rsidRPr="00DC7C75">
        <w:t>sati.</w:t>
      </w:r>
    </w:p>
    <w:p w:rsidRDefault="00A93839" w:rsidP="00C7718E" w:rsidR="00A93839" w:rsidRPr="00DC7C75">
      <w:pPr>
        <w:jc w:val="both"/>
      </w:pPr>
      <w:r w:rsidRPr="00DC7C75">
        <w:t xml:space="preserve">II. Za stečajnog upravitelja imenuje se </w:t>
      </w:r>
      <w:r w:rsidR="00B870EB">
        <w:t xml:space="preserve">Zvonimir Močilac, OIB: 95935171001, Slavonski Brod, Naselje A.  Hebranga 7/2. 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7568DC" w:rsidRPr="00EC0E8E">
        <w:rPr>
          <w:lang w:val="pt-BR"/>
        </w:rPr>
        <w:t>KALAUZ USLUGE j.d.o.o. OIB: 34462568907, MBS: 080824898, Gajec, Gaječka 4</w:t>
      </w:r>
      <w:r w:rsidR="00A03E01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927588" w:rsidP="00D85CC6" w:rsidR="00927588" w:rsidRPr="003A7D16">
      <w:pPr>
        <w:jc w:val="center"/>
      </w:pPr>
    </w:p>
    <w:p w:rsidRDefault="00C12410" w:rsidP="00C12410" w:rsidR="00C12410" w:rsidRPr="003A7D16"/>
    <w:p w:rsidRDefault="00285889" w:rsidP="00C7718E" w:rsidR="00285889" w:rsidRPr="00285889">
      <w:pPr>
        <w:pStyle w:val="Tijeloteksta"/>
        <w:ind w:firstLine="708"/>
        <w:rPr>
          <w:lang w:val="pt-BR"/>
        </w:rPr>
      </w:pPr>
      <w:r w:rsidRPr="00285889">
        <w:t xml:space="preserve">Financijska agencija, Regionalni centar Zagreb, podnijela je ovom sudu prijedlog za otvaranje stečajnog postupka nad dužnikom </w:t>
      </w:r>
      <w:r w:rsidR="007568DC" w:rsidRPr="00EC0E8E">
        <w:rPr>
          <w:lang w:val="pt-BR"/>
        </w:rPr>
        <w:t>KALAUZ USLUGE j.d.o.o. OIB: 34462568907, MBS: 080824898, Gajec, Gaječka 4</w:t>
      </w:r>
      <w:r w:rsidR="00EF0452">
        <w:rPr>
          <w:lang w:val="pt-BR"/>
        </w:rPr>
        <w:t xml:space="preserve">. </w:t>
      </w:r>
    </w:p>
    <w:p w:rsidRDefault="00285889" w:rsidP="00285889" w:rsidR="00285889" w:rsidRPr="00285889">
      <w:pPr>
        <w:pStyle w:val="Tijeloteksta"/>
        <w:ind w:firstLine="708"/>
      </w:pPr>
      <w:r w:rsidRPr="00285889">
        <w:t>Prijedlog je podnesen na temelju čl. 110. st. 1. Stečajnog zakona („Narodne novine“ broj 71/15, dalje: SZ).</w:t>
      </w:r>
    </w:p>
    <w:p w:rsidRDefault="00285889" w:rsidP="00285889" w:rsidR="00285889" w:rsidRPr="00285889">
      <w:pPr>
        <w:pStyle w:val="Tijeloteksta"/>
        <w:ind w:firstLine="708"/>
        <w:rPr>
          <w:lang w:val="en-GB"/>
        </w:rPr>
      </w:pPr>
      <w:r w:rsidRPr="00285889">
        <w:t xml:space="preserve">Financijska agencija, kao predlagatelj, navela je u prijedlogu za otvaranje stečajnog postupka kako dužnik na dan </w:t>
      </w:r>
      <w:r w:rsidR="00042023">
        <w:t xml:space="preserve">30. kolovoza </w:t>
      </w:r>
      <w:r w:rsidRPr="00285889">
        <w:t xml:space="preserve"> 201</w:t>
      </w:r>
      <w:r w:rsidR="00FD4D79">
        <w:t>6</w:t>
      </w:r>
      <w:r w:rsidRPr="00285889">
        <w:t xml:space="preserve">. u Očevidniku redoslijeda osnova za plaćanje ima evidentirane neizvršene osnove za plaćanje u neprekinutom razdoblju od 120 dana, u ukupnom iznosu od </w:t>
      </w:r>
      <w:r w:rsidR="00042023">
        <w:t>13.804,11</w:t>
      </w:r>
      <w:r w:rsidRPr="00285889">
        <w:t xml:space="preserve"> kn, kao i da dužnik ima </w:t>
      </w:r>
      <w:r w:rsidR="00042023">
        <w:t>1</w:t>
      </w:r>
      <w:r w:rsidRPr="00285889">
        <w:t xml:space="preserve"> zap</w:t>
      </w:r>
      <w:r w:rsidR="00FD4D79">
        <w:t>osle</w:t>
      </w:r>
      <w:r w:rsidR="00BA4595">
        <w:t>n</w:t>
      </w:r>
      <w:r w:rsidR="00042023">
        <w:t>og</w:t>
      </w:r>
      <w:r w:rsidRPr="00285889">
        <w:t xml:space="preserve">. </w:t>
      </w:r>
      <w:r w:rsidRPr="00285889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85889" w:rsidP="00285889" w:rsidR="00285889" w:rsidRPr="00285889">
      <w:pPr>
        <w:pStyle w:val="Tijeloteksta"/>
        <w:ind w:firstLine="708"/>
      </w:pPr>
    </w:p>
    <w:p w:rsidRDefault="00285889" w:rsidP="00285889" w:rsidR="00285889">
      <w:pPr>
        <w:pStyle w:val="Tijeloteksta"/>
        <w:ind w:firstLine="708"/>
      </w:pPr>
      <w:r w:rsidRPr="00285889"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285889" w:rsidP="006965BA" w:rsidR="006965BA">
      <w:pPr>
        <w:ind w:firstLine="720"/>
        <w:jc w:val="both"/>
        <w:rPr>
          <w:lang w:val="pl-PL"/>
        </w:rPr>
      </w:pPr>
      <w:r w:rsidRPr="00285889">
        <w:t xml:space="preserve">Sud je rješenjem pokrenuo prethodni postupak nad dužnikom, a potom održano je ročište radi očitovanja o prijedlogu za otvaranje stečajnog postupka. Zastupnik po zakonu dužnika </w:t>
      </w:r>
      <w:r w:rsidR="005B74EF">
        <w:t>je</w:t>
      </w:r>
      <w:r w:rsidRPr="00285889">
        <w:t xml:space="preserve"> pristupio  na navedeno ročište</w:t>
      </w:r>
      <w:r w:rsidR="006965BA">
        <w:t xml:space="preserve"> i </w:t>
      </w:r>
      <w:r w:rsidR="006965BA">
        <w:rPr>
          <w:lang w:val="pl-PL"/>
        </w:rPr>
        <w:t>izjavljuje kako nema imovine ni pokretnina niti nekretnina i  protivi se prijedlogu za otvaranje stečajnog postupka jer je dužnik počeo izvršavati svoje obveze tako da je 02.02.2017. bio i odblokiran jedno kratko vrijeme pa smatra kako nisu ostvarene pretpsotavke za pokretanje stečajnog postupka jer stečajni dužnik nije bio u blokadi u neprekinutom razdoblju od 120 dana. Ističe kako je dužnik u ponovnoj blokadi od 28.03.2017.</w:t>
      </w:r>
    </w:p>
    <w:p w:rsidRDefault="00FB336B" w:rsidP="00285889" w:rsidR="00901FB2" w:rsidRPr="00901FB2">
      <w:pPr>
        <w:pStyle w:val="Tijeloteksta"/>
        <w:ind w:firstLine="708"/>
      </w:pPr>
      <w:r>
        <w:t xml:space="preserve"> </w:t>
      </w:r>
      <w:r w:rsidR="00285889" w:rsidRPr="00285889">
        <w:t xml:space="preserve">Uvidom u podnesak FINE od </w:t>
      </w:r>
      <w:r w:rsidR="0050541F">
        <w:t>1</w:t>
      </w:r>
      <w:r w:rsidR="002A3BA0">
        <w:t>0</w:t>
      </w:r>
      <w:r w:rsidR="00051C7C">
        <w:t>. travnja</w:t>
      </w:r>
      <w:r w:rsidR="00285889" w:rsidRPr="00285889">
        <w:t xml:space="preserve"> 2017. (list </w:t>
      </w:r>
      <w:r w:rsidR="00105891">
        <w:t>9</w:t>
      </w:r>
      <w:r w:rsidR="00285889" w:rsidRPr="00285889">
        <w:t xml:space="preserve"> spisa) sud je utvrdio kako je dužnik na dan </w:t>
      </w:r>
      <w:r w:rsidR="00BD658C">
        <w:t>30. kolovoza</w:t>
      </w:r>
      <w:r w:rsidR="00285889" w:rsidRPr="00285889">
        <w:t xml:space="preserve"> 201</w:t>
      </w:r>
      <w:r w:rsidR="005B74EF">
        <w:t>6</w:t>
      </w:r>
      <w:r w:rsidR="00285889" w:rsidRPr="00285889">
        <w:t xml:space="preserve">. u Očevidniku redoslijeda osnova za plaćanje imao neizvršene osnove za plaćanje u neprekinutom razdoblju od 120 dana u ukupnom iznosu od </w:t>
      </w:r>
      <w:r w:rsidR="00BD658C">
        <w:t>13.804,11</w:t>
      </w:r>
      <w:r w:rsidR="00285889" w:rsidRPr="00285889">
        <w:t xml:space="preserve"> kn.</w:t>
      </w:r>
    </w:p>
    <w:p w:rsidRDefault="001C7816" w:rsidP="001C7816" w:rsidR="001C7816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9275BD">
        <w:t>1</w:t>
      </w:r>
      <w:r w:rsidR="00C70ACC">
        <w:t>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9275BD">
        <w:t>1</w:t>
      </w:r>
      <w:r w:rsidR="00C70ACC">
        <w:t>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285889" w:rsidP="00061A00" w:rsidR="00061A00">
      <w:pPr>
        <w:ind w:firstLine="708"/>
        <w:jc w:val="both"/>
      </w:pPr>
      <w:r w:rsidRPr="00285889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</w:t>
      </w:r>
      <w:r w:rsidR="00061A00" w:rsidRPr="003A7D16">
        <w:t>.</w:t>
      </w:r>
    </w:p>
    <w:p w:rsidRDefault="00C12410" w:rsidP="00C12410" w:rsidR="00C12410" w:rsidRPr="003A7D16"/>
    <w:p w:rsidRDefault="00363447" w:rsidP="00363447" w:rsidR="00C12410" w:rsidRPr="00285889">
      <w:pPr>
        <w:jc w:val="center"/>
      </w:pPr>
      <w:r w:rsidRPr="00285889">
        <w:t xml:space="preserve">U </w:t>
      </w:r>
      <w:r w:rsidR="00C12410" w:rsidRPr="00285889">
        <w:t>Zagreb</w:t>
      </w:r>
      <w:r w:rsidR="00CA4E71" w:rsidRPr="00285889">
        <w:t xml:space="preserve">u </w:t>
      </w:r>
      <w:r w:rsidR="0050541F">
        <w:t>20</w:t>
      </w:r>
      <w:r w:rsidR="00285889" w:rsidRPr="00285889">
        <w:t>. lipnja</w:t>
      </w:r>
      <w:r w:rsidR="00EF6D8B" w:rsidRPr="00285889">
        <w:t xml:space="preserve"> </w:t>
      </w:r>
      <w:r w:rsidR="001C7816" w:rsidRPr="00285889">
        <w:t xml:space="preserve"> 2017</w:t>
      </w:r>
      <w:r w:rsidR="00C12410" w:rsidRPr="00285889">
        <w:t>.</w:t>
      </w:r>
    </w:p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</w:t>
      </w:r>
      <w:r w:rsidR="00F42243">
        <w:t>Maja Jurovicki</w:t>
      </w:r>
      <w:r w:rsidR="00F33F0B">
        <w:t xml:space="preserve">, v.r. </w:t>
      </w:r>
    </w:p>
    <w:p w:rsidRDefault="00A30C38" w:rsidP="00C12410" w:rsidR="00A30C38"/>
    <w:p w:rsidRDefault="00A30C38" w:rsidP="00C12410" w:rsidR="00A30C38"/>
    <w:p w:rsidRDefault="00C12410" w:rsidP="00C12410" w:rsidR="00C12410" w:rsidRPr="003A7D16">
      <w:r w:rsidRPr="003A7D16">
        <w:t>Uputa o pravnom lijeku:</w:t>
      </w:r>
    </w:p>
    <w:p w:rsidRDefault="00C12410" w:rsidP="00363447" w:rsidR="00A30C38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</w:p>
    <w:p w:rsidRDefault="00A30C38" w:rsidP="00363447" w:rsidR="00A30C38">
      <w:pPr>
        <w:jc w:val="both"/>
      </w:pPr>
    </w:p>
    <w:p w:rsidRDefault="00C12410" w:rsidP="00363447" w:rsidR="005448EA" w:rsidRPr="003A7D16">
      <w:pPr>
        <w:jc w:val="both"/>
      </w:pP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EF6D8B" w:rsidP="00C12410" w:rsidR="00EF6D8B"/>
    <w:p w:rsidRDefault="00F33F0B" w:rsidP="00445BA5" w:rsidR="00F33F0B">
      <w:pPr>
        <w:jc w:val="right"/>
      </w:pPr>
      <w:r>
        <w:t>Za točnost otpravka-</w:t>
      </w:r>
    </w:p>
    <w:p w:rsidRDefault="00F33F0B" w:rsidP="00445BA5" w:rsidR="00F33F0B">
      <w:pPr>
        <w:jc w:val="right"/>
      </w:pPr>
      <w:r>
        <w:t>ovlašteni službenik</w:t>
      </w:r>
    </w:p>
    <w:p w:rsidRDefault="00F33F0B" w:rsidP="00445BA5" w:rsidR="00F33F0B" w:rsidRPr="007B269F">
      <w:pPr>
        <w:jc w:val="right"/>
      </w:pPr>
      <w:r>
        <w:t xml:space="preserve">Mirjana Gašparić </w:t>
      </w:r>
    </w:p>
    <w:p w:rsidRDefault="00B6336F" w:rsidP="00EC2494" w:rsidR="00B6336F" w:rsidRPr="00645B73">
      <w:pPr>
        <w:ind w:left="720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F33F0B">
          <w:rPr>
            <w:noProof/>
          </w:rPr>
          <w:t>3</w:t>
        </w:r>
        <w:r>
          <w:fldChar w:fldCharType="end"/>
        </w:r>
        <w:r w:rsidR="00285889">
          <w:tab/>
        </w:r>
        <w:r w:rsidR="00051C7C">
          <w:t>70.St-</w:t>
        </w:r>
        <w:r w:rsidR="001B3464">
          <w:t>58</w:t>
        </w:r>
        <w:r w:rsidR="00287FB1">
          <w:t>1</w:t>
        </w:r>
        <w:r w:rsidR="001B3464">
          <w:t>5</w:t>
        </w:r>
        <w:r w:rsidR="00051C7C">
          <w:t>/2016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2023"/>
    <w:rsid w:val="00051C7C"/>
    <w:rsid w:val="00061A00"/>
    <w:rsid w:val="00066E64"/>
    <w:rsid w:val="00097A24"/>
    <w:rsid w:val="000A1BC6"/>
    <w:rsid w:val="000F16CD"/>
    <w:rsid w:val="000F1E2A"/>
    <w:rsid w:val="00105891"/>
    <w:rsid w:val="001129F6"/>
    <w:rsid w:val="00144607"/>
    <w:rsid w:val="00166E8E"/>
    <w:rsid w:val="001B3464"/>
    <w:rsid w:val="001C7816"/>
    <w:rsid w:val="001D0B43"/>
    <w:rsid w:val="001D5D8F"/>
    <w:rsid w:val="00211D90"/>
    <w:rsid w:val="00217370"/>
    <w:rsid w:val="0023149C"/>
    <w:rsid w:val="00285889"/>
    <w:rsid w:val="00287FB1"/>
    <w:rsid w:val="00290380"/>
    <w:rsid w:val="002A3BA0"/>
    <w:rsid w:val="002B4737"/>
    <w:rsid w:val="002C25CA"/>
    <w:rsid w:val="002D61FA"/>
    <w:rsid w:val="002E0229"/>
    <w:rsid w:val="00305739"/>
    <w:rsid w:val="00347CA4"/>
    <w:rsid w:val="00350F72"/>
    <w:rsid w:val="00363447"/>
    <w:rsid w:val="00372077"/>
    <w:rsid w:val="0038259F"/>
    <w:rsid w:val="00392E4D"/>
    <w:rsid w:val="003A7D16"/>
    <w:rsid w:val="003F0805"/>
    <w:rsid w:val="00410190"/>
    <w:rsid w:val="00432CAD"/>
    <w:rsid w:val="00470722"/>
    <w:rsid w:val="00471353"/>
    <w:rsid w:val="00471D8D"/>
    <w:rsid w:val="00494606"/>
    <w:rsid w:val="004963DC"/>
    <w:rsid w:val="004971B3"/>
    <w:rsid w:val="004B5A59"/>
    <w:rsid w:val="004C5B58"/>
    <w:rsid w:val="004D2496"/>
    <w:rsid w:val="004D34E6"/>
    <w:rsid w:val="0050541F"/>
    <w:rsid w:val="0051697E"/>
    <w:rsid w:val="005224DC"/>
    <w:rsid w:val="0053569B"/>
    <w:rsid w:val="005448EA"/>
    <w:rsid w:val="00563E87"/>
    <w:rsid w:val="005A2B10"/>
    <w:rsid w:val="005B74EF"/>
    <w:rsid w:val="00603A21"/>
    <w:rsid w:val="00645B73"/>
    <w:rsid w:val="00693D34"/>
    <w:rsid w:val="006965BA"/>
    <w:rsid w:val="006B5C61"/>
    <w:rsid w:val="006F05DF"/>
    <w:rsid w:val="0070027B"/>
    <w:rsid w:val="00705C2B"/>
    <w:rsid w:val="00705C42"/>
    <w:rsid w:val="007568DC"/>
    <w:rsid w:val="007859F3"/>
    <w:rsid w:val="007A570C"/>
    <w:rsid w:val="007A7A00"/>
    <w:rsid w:val="007B4514"/>
    <w:rsid w:val="007E349A"/>
    <w:rsid w:val="00817203"/>
    <w:rsid w:val="00830ADC"/>
    <w:rsid w:val="00844F94"/>
    <w:rsid w:val="00873E6C"/>
    <w:rsid w:val="008742C9"/>
    <w:rsid w:val="008E59F9"/>
    <w:rsid w:val="008F1894"/>
    <w:rsid w:val="008F6699"/>
    <w:rsid w:val="008F76E8"/>
    <w:rsid w:val="00901FB2"/>
    <w:rsid w:val="00927588"/>
    <w:rsid w:val="009275BD"/>
    <w:rsid w:val="0093392E"/>
    <w:rsid w:val="009374BA"/>
    <w:rsid w:val="00975210"/>
    <w:rsid w:val="00995B6D"/>
    <w:rsid w:val="009B52EA"/>
    <w:rsid w:val="009B7AB6"/>
    <w:rsid w:val="009C6B90"/>
    <w:rsid w:val="009E4E4C"/>
    <w:rsid w:val="00A03E01"/>
    <w:rsid w:val="00A30C38"/>
    <w:rsid w:val="00A4707E"/>
    <w:rsid w:val="00A93839"/>
    <w:rsid w:val="00AD1CFD"/>
    <w:rsid w:val="00AE30AB"/>
    <w:rsid w:val="00AE4138"/>
    <w:rsid w:val="00AE78AC"/>
    <w:rsid w:val="00AF142B"/>
    <w:rsid w:val="00B125D7"/>
    <w:rsid w:val="00B15477"/>
    <w:rsid w:val="00B6336F"/>
    <w:rsid w:val="00B76856"/>
    <w:rsid w:val="00B8024A"/>
    <w:rsid w:val="00B870EB"/>
    <w:rsid w:val="00BA4595"/>
    <w:rsid w:val="00BB5337"/>
    <w:rsid w:val="00BD17D3"/>
    <w:rsid w:val="00BD658C"/>
    <w:rsid w:val="00C12410"/>
    <w:rsid w:val="00C12C33"/>
    <w:rsid w:val="00C47008"/>
    <w:rsid w:val="00C6375B"/>
    <w:rsid w:val="00C70ACC"/>
    <w:rsid w:val="00C71192"/>
    <w:rsid w:val="00C73349"/>
    <w:rsid w:val="00C755A1"/>
    <w:rsid w:val="00C7718E"/>
    <w:rsid w:val="00CA4E71"/>
    <w:rsid w:val="00CC6A3E"/>
    <w:rsid w:val="00CE7E27"/>
    <w:rsid w:val="00D55506"/>
    <w:rsid w:val="00D6698E"/>
    <w:rsid w:val="00D85CC6"/>
    <w:rsid w:val="00D97D08"/>
    <w:rsid w:val="00DB4293"/>
    <w:rsid w:val="00DC268C"/>
    <w:rsid w:val="00DC7C75"/>
    <w:rsid w:val="00DD73D4"/>
    <w:rsid w:val="00DE68B9"/>
    <w:rsid w:val="00E1602C"/>
    <w:rsid w:val="00E23F79"/>
    <w:rsid w:val="00E46026"/>
    <w:rsid w:val="00E67E76"/>
    <w:rsid w:val="00EA5F97"/>
    <w:rsid w:val="00EB21D0"/>
    <w:rsid w:val="00EB51F8"/>
    <w:rsid w:val="00EC15DC"/>
    <w:rsid w:val="00EC2494"/>
    <w:rsid w:val="00ED7A0B"/>
    <w:rsid w:val="00EF0452"/>
    <w:rsid w:val="00EF6D8B"/>
    <w:rsid w:val="00F24636"/>
    <w:rsid w:val="00F33F0B"/>
    <w:rsid w:val="00F42243"/>
    <w:rsid w:val="00F51E11"/>
    <w:rsid w:val="00F61CF3"/>
    <w:rsid w:val="00F81E5D"/>
    <w:rsid w:val="00FA26C2"/>
    <w:rsid w:val="00FA5193"/>
    <w:rsid w:val="00FB336B"/>
    <w:rsid w:val="00FD4D79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3F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F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F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F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F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3F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F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F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F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F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5815</izvorni_sadrzaj>
    <derivirana_varijabla naziv="DomainObject.Predmet.Broj_1">5815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St-5815/2016</izvorni_sadrzaj>
    <derivirana_varijabla naziv="DomainObject.Predmet.OznakaBroj_1">St-5815/2016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KALAUZ USLUGE jednostavno društvo s ograničenom odgovornošću za usluge zastupanog po punomoćniku Natalija Kalauz</izvorni_sadrzaj>
    <derivirana_varijabla naziv="DomainObject.Predmet.ProtustrankaFormated_1">  KALAUZ USLUGE jednostavno društvo s ograničenom odgovornošću za usluge zastupanog po punomoćniku Natalija Kalauz</derivirana_varijabla>
  </DomainObject.Predmet.ProtustrankaFormated>
  <DomainObject.Predmet.ProtustrankaFormatedOIB>
    <izvorni_sadrzaj>  KALAUZ USLUGE jednostavno društvo s ograničenom odgovornošću za usluge, OIB 34462568907 zastupanog po punomoćniku Natalija Kalauz</izvorni_sadrzaj>
    <derivirana_varijabla naziv="DomainObject.Predmet.ProtustrankaFormatedOIB_1">  KALAUZ USLUGE jednostavno društvo s ograničenom odgovornošću za usluge, OIB 34462568907 zastupanog po punomoćniku Natalija Kalauz</derivirana_varijabla>
  </DomainObject.Predmet.ProtustrankaFormatedOIB>
  <DomainObject.Predmet.ProtustrankaFormatedWithAdress>
    <izvorni_sadrzaj> KALAUZ USLUGE jednostavno društvo s ograničenom odgovornošću za usluge, Gaječka 4, 10362 Gajec zastupanog po punomoćniku Natalija Kalauz</izvorni_sadrzaj>
    <derivirana_varijabla naziv="DomainObject.Predmet.ProtustrankaFormatedWithAdress_1"> KALAUZ USLUGE jednostavno društvo s ograničenom odgovornošću za usluge, Gaječka 4, 10362 Gajec zastupanog po punomoćniku Natalija Kalauz</derivirana_varijabla>
  </DomainObject.Predmet.ProtustrankaFormatedWithAdress>
  <DomainObject.Predmet.ProtustrankaFormatedWithAdressOIB>
    <izvorni_sadrzaj> KALAUZ USLUGE jednostavno društvo s ograničenom odgovornošću za usluge, OIB 34462568907, Gaječka 4, 10362 Gajec zastupanog po punomoćniku Natalija Kalauz</izvorni_sadrzaj>
    <derivirana_varijabla naziv="DomainObject.Predmet.ProtustrankaFormatedWithAdressOIB_1"> KALAUZ USLUGE jednostavno društvo s ograničenom odgovornošću za usluge, OIB 34462568907, Gaječka 4, 10362 Gajec zastupanog po punomoćniku Natalija Kalauz</derivirana_varijabla>
  </DomainObject.Predmet.ProtustrankaFormatedWithAdressOIB>
  <DomainObject.Predmet.ProtustrankaWithAdress>
    <izvorni_sadrzaj>KALAUZ USLUGE jednostavno društvo s ograničenom odgovornošću za usluge Gaječka 4, 10362 Gajec</izvorni_sadrzaj>
    <derivirana_varijabla naziv="DomainObject.Predmet.ProtustrankaWithAdress_1">KALAUZ USLUGE jednostavno društvo s ograničenom odgovornošću za usluge Gaječka 4, 10362 Gajec</derivirana_varijabla>
  </DomainObject.Predmet.ProtustrankaWithAdress>
  <DomainObject.Predmet.ProtustrankaWithAdressOIB>
    <izvorni_sadrzaj>KALAUZ USLUGE jednostavno društvo s ograničenom odgovornošću za usluge, OIB 34462568907, Gaječka 4, 10362 Gajec</izvorni_sadrzaj>
    <derivirana_varijabla naziv="DomainObject.Predmet.ProtustrankaWithAdressOIB_1">KALAUZ USLUGE jednostavno društvo s ograničenom odgovornošću za usluge, OIB 34462568907, Gaječka 4, 10362 Gajec</derivirana_varijabla>
  </DomainObject.Predmet.ProtustrankaWithAdressOIB>
  <DomainObject.Predmet.ProtustrankaNazivFormated>
    <izvorni_sadrzaj>KALAUZ USLUGE jednostavno društvo s ograničenom odgovornošću za usluge</izvorni_sadrzaj>
    <derivirana_varijabla naziv="DomainObject.Predmet.ProtustrankaNazivFormated_1">KALAUZ USLUGE jednostavno društvo s ograničenom odgovornošću za usluge</derivirana_varijabla>
  </DomainObject.Predmet.ProtustrankaNazivFormated>
  <DomainObject.Predmet.ProtustrankaNazivFormatedOIB>
    <izvorni_sadrzaj>KALAUZ USLUGE jednostavno društvo s ograničenom odgovornošću za usluge, OIB 34462568907</izvorni_sadrzaj>
    <derivirana_varijabla naziv="DomainObject.Predmet.ProtustrankaNazivFormatedOIB_1">KALAUZ USLUGE jednostavno društvo s ograničenom odgovornošću za usluge, OIB 34462568907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KALAUZ USLUGE jednostavno društvo s ograničenom odgovornošću za usluge zastupanog po punomoćniku Natalija Kalauz</item>
    </izvorni_sadrzaj>
    <derivirana_varijabla naziv="DomainObject.Predmet.ProtuStrankaListFormated_1">
      <item>KALAUZ USLUGE jednostavno društvo s ograničenom odgovornošću za usluge zastupanog po punomoćniku Natalija Kalauz</item>
    </derivirana_varijabla>
  </DomainObject.Predmet.ProtuStrankaListFormated>
  <DomainObject.Predmet.ProtuStrankaListFormatedOIB>
    <izvorni_sadrzaj>
      <item>KALAUZ USLUGE jednostavno društvo s ograničenom odgovornošću za usluge, OIB 34462568907 zastupanog po punomoćniku Natalija Kalauz</item>
    </izvorni_sadrzaj>
    <derivirana_varijabla naziv="DomainObject.Predmet.ProtuStrankaListFormatedOIB_1">
      <item>KALAUZ USLUGE jednostavno društvo s ograničenom odgovornošću za usluge, OIB 34462568907 zastupanog po punomoćniku Natalija Kalauz</item>
    </derivirana_varijabla>
  </DomainObject.Predmet.ProtuStrankaListFormatedOIB>
  <DomainObject.Predmet.ProtuStrankaListFormatedWithAdress>
    <izvorni_sadrzaj>
      <item>KALAUZ USLUGE jednostavno društvo s ograničenom odgovornošću za usluge, Gaječka 4, 10362 Gajec zastupanog po punomoćniku Natalija Kalauz</item>
    </izvorni_sadrzaj>
    <derivirana_varijabla naziv="DomainObject.Predmet.ProtuStrankaListFormatedWithAdress_1">
      <item>KALAUZ USLUGE jednostavno društvo s ograničenom odgovornošću za usluge, Gaječka 4, 10362 Gajec zastupanog po punomoćniku Natalija Kalauz</item>
    </derivirana_varijabla>
  </DomainObject.Predmet.ProtuStrankaListFormatedWithAdress>
  <DomainObject.Predmet.ProtuStrankaListFormatedWithAdressOIB>
    <izvorni_sadrzaj>
      <item>KALAUZ USLUGE jednostavno društvo s ograničenom odgovornošću za usluge, OIB 34462568907, Gaječka 4, 10362 Gajec zastupanog po punomoćniku Natalija Kalauz</item>
    </izvorni_sadrzaj>
    <derivirana_varijabla naziv="DomainObject.Predmet.ProtuStrankaListFormatedWithAdressOIB_1">
      <item>KALAUZ USLUGE jednostavno društvo s ograničenom odgovornošću za usluge, OIB 34462568907, Gaječka 4, 10362 Gajec zastupanog po punomoćniku Natalija Kalauz</item>
    </derivirana_varijabla>
  </DomainObject.Predmet.ProtuStrankaListFormatedWithAdressOIB>
  <DomainObject.Predmet.ProtuStrankaListNazivFormated>
    <izvorni_sadrzaj>
      <item>KALAUZ USLUGE jednostavno društvo s ograničenom odgovornošću za usluge</item>
    </izvorni_sadrzaj>
    <derivirana_varijabla naziv="DomainObject.Predmet.ProtuStrankaListNazivFormated_1">
      <item>KALAUZ USLUGE jednostavno društvo s ograničenom odgovornošću za usluge</item>
    </derivirana_varijabla>
  </DomainObject.Predmet.ProtuStrankaListNazivFormated>
  <DomainObject.Predmet.ProtuStrankaListNazivFormatedOIB>
    <izvorni_sadrzaj>
      <item>KALAUZ USLUGE jednostavno društvo s ograničenom odgovornošću za usluge, OIB 34462568907</item>
    </izvorni_sadrzaj>
    <derivirana_varijabla naziv="DomainObject.Predmet.ProtuStrankaListNazivFormatedOIB_1">
      <item>KALAUZ USLUGE jednostavno društvo s ograničenom odgovornošću za usluge, OIB 34462568907</item>
    </derivirana_varijabla>
  </DomainObject.Predmet.ProtuStrankaListNazivFormatedOIB>
  <DomainObject.Predmet.OstaliListFormated>
    <izvorni_sadrzaj>
      <item>Natalija Kalauz punomoćnik sudionika u postupku KALAUZ USLUGE jednostavno društvo s ograničenom odgovornošću za usluge</item>
      <item>Zajednički odvjetnički ured Damir Rudeš, Marijo Rođak i Hrvoje Kalauz</item>
    </izvorni_sadrzaj>
    <derivirana_varijabla naziv="DomainObject.Predmet.OstaliListFormated_1">
      <item>Natalija Kalauz punomoćnik sudionika u postupku KALAUZ USLUGE jednostavno društvo s ograničenom odgovornošću za usluge</item>
      <item>Zajednički odvjetnički ured Damir Rudeš, Marijo Rođak i Hrvoje Kalauz</item>
    </derivirana_varijabla>
  </DomainObject.Predmet.OstaliListFormated>
  <DomainObject.Predmet.OstaliListFormatedOIB>
    <izvorni_sadrzaj>
      <item>Natalija Kalauz, OIB 27113418387 punomoćnik sudionika u postupku KALAUZ USLUGE jednostavno društvo s ograničenom odgovornošću za usluge</item>
      <item>Zajednički odvjetnički ured Damir Rudeš, Marijo Rođak i Hrvoje Kalauz</item>
    </izvorni_sadrzaj>
    <derivirana_varijabla naziv="DomainObject.Predmet.OstaliListFormatedOIB_1">
      <item>Natalija Kalauz, OIB 27113418387 punomoćnik sudionika u postupku KALAUZ USLUGE jednostavno društvo s ograničenom odgovornošću za usluge</item>
      <item>Zajednički odvjetnički ured Damir Rudeš, Marijo Rođak i Hrvoje Kalauz</item>
    </derivirana_varijabla>
  </DomainObject.Predmet.OstaliListFormatedOIB>
  <DomainObject.Predmet.OstaliListFormatedWithAdress>
    <izvorni_sadrzaj>
      <item>Natalija Kalauz, Gaječka 4, 10362 Gajec punomoćnik sudionika u postupku KALAUZ USLUGE jednostavno društvo s ograničenom odgovornošću za usluge</item>
      <item>Zajednički odvjetnički ured Damir Rudeš, Marijo Rođak i Hrvoje Kalauz, Vlaška 79, 10000 Zagreb</item>
    </izvorni_sadrzaj>
    <derivirana_varijabla naziv="DomainObject.Predmet.OstaliListFormatedWithAdress_1">
      <item>Natalija Kalauz, Gaječka 4, 10362 Gajec punomoćnik sudionika u postupku KALAUZ USLUGE jednostavno društvo s ograničenom odgovornošću za usluge</item>
      <item>Zajednički odvjetnički ured Damir Rudeš, Marijo Rođak i Hrvoje Kalauz, Vlaška 79, 10000 Zagreb</item>
    </derivirana_varijabla>
  </DomainObject.Predmet.OstaliListFormatedWithAdress>
  <DomainObject.Predmet.OstaliListFormatedWithAdressOIB>
    <izvorni_sadrzaj>
      <item>Natalija Kalauz, OIB 27113418387, Gaječka 4, 10362 Gajec punomoćnik sudionika u postupku KALAUZ USLUGE jednostavno društvo s ograničenom odgovornošću za usluge</item>
      <item>Zajednički odvjetnički ured Damir Rudeš, Marijo Rođak i Hrvoje Kalauz, Vlaška 79, 10000 Zagreb</item>
    </izvorni_sadrzaj>
    <derivirana_varijabla naziv="DomainObject.Predmet.OstaliListFormatedWithAdressOIB_1">
      <item>Natalija Kalauz, OIB 27113418387, Gaječka 4, 10362 Gajec punomoćnik sudionika u postupku KALAUZ USLUGE jednostavno društvo s ograničenom odgovornošću za usluge</item>
      <item>Zajednički odvjetnički ured Damir Rudeš, Marijo Rođak i Hrvoje Kalauz, Vlaška 79, 10000 Zagreb</item>
    </derivirana_varijabla>
  </DomainObject.Predmet.OstaliListFormatedWithAdressOIB>
  <DomainObject.Predmet.OstaliListNazivFormated>
    <izvorni_sadrzaj>
      <item>Natalija Kalauz</item>
      <item>Zajednički odvjetnički ured Damir Rudeš, Marijo Rođak i Hrvoje Kalauz</item>
    </izvorni_sadrzaj>
    <derivirana_varijabla naziv="DomainObject.Predmet.OstaliListNazivFormated_1">
      <item>Natalija Kalauz</item>
      <item>Zajednički odvjetnički ured Damir Rudeš, Marijo Rođak i Hrvoje Kalauz</item>
    </derivirana_varijabla>
  </DomainObject.Predmet.OstaliListNazivFormated>
  <DomainObject.Predmet.OstaliListNazivFormatedOIB>
    <izvorni_sadrzaj>
      <item>Natalija Kalauz, OIB 27113418387</item>
      <item>Zajednički odvjetnički ured Damir Rudeš, Marijo Rođak i Hrvoje Kalauz</item>
    </izvorni_sadrzaj>
    <derivirana_varijabla naziv="DomainObject.Predmet.OstaliListNazivFormatedOIB_1">
      <item>Natalija Kalauz, OIB 27113418387</item>
      <item>Zajednički odvjetnički ured Damir Rudeš, Marijo Rođak i Hrvoje Kalauz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KALAUZ USLUGE jednostavno društvo s ograničenom odgovornošću za usluge</izvorni_sadrzaj>
    <derivirana_varijabla naziv="DomainObject.Predmet.ProtustrankaIDrugi_1">KALAUZ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KALAUZ USLUGE jednostavno društvo s ograničenom odgovornošću za usluge, OIB 34462568907, Gaječka 4, 10362 Gajec</izvorni_sadrzaj>
    <derivirana_varijabla naziv="DomainObject.Predmet.ProtustrankaIDrugiAdressOIB_1">KALAUZ USLUGE jednostavno društvo s ograničenom odgovornošću za usluge, OIB 34462568907, Gaječka 4,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KALAUZ USLUGE jednostavno društvo s ograničenom odgovornošću za usluge</item>
      <item>Natalija Kalauz</item>
      <item>Zajednički odvjetnički ured Damir Rudeš, Marijo Rođak i Hrvoje Kalauz</item>
    </izvorni_sadrzaj>
    <derivirana_varijabla naziv="DomainObject.Predmet.SudioniciListNaziv_1">
      <item>FINA Regionalni centar Zagreb</item>
      <item>KALAUZ USLUGE jednostavno društvo s ograničenom odgovornošću za usluge</item>
      <item>Natalija Kalauz</item>
      <item>Zajednički odvjetnički ured Damir Rudeš, Marijo Rođak i Hrvoje Kalauz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KALAUZ USLUGE jednostavno društvo s ograničenom odgovornošću za usluge, OIB 34462568907, Gaječka 4,10362 Gajec</item>
      <item>Natalija Kalauz, OIB 27113418387, Gaječka 4,10362 Gajec</item>
      <item>Zajednički odvjetnički ured Damir Rudeš, Marijo Rođak i Hrvoje Kalauz, Vlaška 79,10000 Zagreb</item>
    </izvorni_sadrzaj>
    <derivirana_varijabla naziv="DomainObject.Predmet.SudioniciListAdressOIB_1">
      <item>FINA Regionalni centar Zagreb, OIB 85821130368, Trg svibanjskih žrtava 1995. br. 1,10000 Zagreb</item>
      <item>KALAUZ USLUGE jednostavno društvo s ograničenom odgovornošću za usluge, OIB 34462568907, Gaječka 4,10362 Gajec</item>
      <item>Natalija Kalauz, OIB 27113418387, Gaječka 4,10362 Gajec</item>
      <item>Zajednički odvjetnički ured Damir Rudeš, Marijo Rođak i Hrvoje Kalauz, Vlaška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34462568907</item>
      <item>, OIB 27113418387</item>
      <item>, OIB null</item>
    </izvorni_sadrzaj>
    <derivirana_varijabla naziv="DomainObject.Predmet.SudioniciListNazivOIB_1">
      <item>, OIB 85821130368</item>
      <item>, OIB 34462568907</item>
      <item>, OIB 27113418387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908</properties:Words>
  <properties:Characters>5019</properties:Characters>
  <properties:Lines>105</properties:Lines>
  <properties:Paragraphs>33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2017-06-20T10:46:00Z</dcterms:created>
  <dc:creator>gzubak</dc:creator>
  <cp:lastModifiedBy>Mirjana Gašparić</cp:lastModifiedBy>
  <cp:lastPrinted>2017-06-19T08:33:00Z</cp:lastPrinted>
  <dcterms:modified xmlns:xsi="http://www.w3.org/2001/XMLSchema-instance" xsi:type="dcterms:W3CDTF">2017-06-20T10:58:00Z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