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edfce" w14:paraId="1eedfce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FD16BD">
        <w:rPr>
          <w:color w:themeColor="text1" w:val="000000"/>
        </w:rPr>
        <w:t>CROATIA-TOP.COM d.o.o., OIB: 44891229791, Split, Josipa Jovića 51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2E34BB">
        <w:rPr>
          <w:color w:themeColor="text1" w:val="000000"/>
        </w:rPr>
        <w:t>1</w:t>
      </w:r>
      <w:r w:rsidR="00027CF7">
        <w:rPr>
          <w:color w:themeColor="text1" w:val="000000"/>
        </w:rPr>
        <w:t>8</w:t>
      </w:r>
      <w:r w:rsidR="00E2567B">
        <w:rPr>
          <w:color w:themeColor="text1" w:val="000000"/>
        </w:rPr>
        <w:t xml:space="preserve">. </w:t>
      </w:r>
      <w:r w:rsidR="002E34BB">
        <w:rPr>
          <w:color w:themeColor="text1" w:val="000000"/>
        </w:rPr>
        <w:t>listopada</w:t>
      </w:r>
      <w:r w:rsidR="00B1659E">
        <w:rPr>
          <w:color w:themeColor="text1" w:val="000000"/>
        </w:rPr>
        <w:t xml:space="preserve"> 201</w:t>
      </w:r>
      <w:r w:rsidR="00D86ECB">
        <w:rPr>
          <w:color w:themeColor="text1" w:val="000000"/>
        </w:rPr>
        <w:t>7</w:t>
      </w:r>
      <w:r w:rsidR="00B1659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FD16BD">
        <w:rPr>
          <w:color w:themeColor="text1" w:val="000000"/>
        </w:rPr>
        <w:t>CROATIA-TOP.COM d.o.o., OIB: 44891229791, Split, Josipa Jovića 51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5C1B69">
        <w:rPr>
          <w:color w:themeColor="text1" w:val="000000"/>
        </w:rPr>
        <w:t>1</w:t>
      </w:r>
      <w:r w:rsidR="00FD16BD">
        <w:rPr>
          <w:color w:themeColor="text1" w:val="000000"/>
        </w:rPr>
        <w:t>5</w:t>
      </w:r>
      <w:r w:rsidR="005C1B69">
        <w:rPr>
          <w:color w:themeColor="text1" w:val="000000"/>
        </w:rPr>
        <w:t>.03.</w:t>
      </w:r>
      <w:r w:rsidR="00AA5FA1" w:rsidRPr="00862110">
        <w:rPr>
          <w:color w:themeColor="text1" w:val="000000"/>
        </w:rPr>
        <w:t>201</w:t>
      </w:r>
      <w:r w:rsidR="005C1B69">
        <w:rPr>
          <w:color w:themeColor="text1" w:val="000000"/>
        </w:rPr>
        <w:t>7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5C1B69">
        <w:rPr>
          <w:color w:themeColor="text1" w:val="000000"/>
        </w:rPr>
        <w:t>1</w:t>
      </w:r>
      <w:r w:rsidR="00494803">
        <w:rPr>
          <w:color w:themeColor="text1" w:val="000000"/>
        </w:rPr>
        <w:t>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4660CC">
        <w:rPr>
          <w:color w:themeColor="text1" w:val="000000"/>
        </w:rPr>
        <w:t>6</w:t>
      </w:r>
      <w:r w:rsidR="005C1B69">
        <w:rPr>
          <w:color w:themeColor="text1" w:val="000000"/>
        </w:rPr>
        <w:t>.</w:t>
      </w:r>
      <w:r w:rsidR="00565D88">
        <w:rPr>
          <w:color w:themeColor="text1" w:val="000000"/>
        </w:rPr>
        <w:t>8</w:t>
      </w:r>
      <w:r w:rsidR="004660CC">
        <w:rPr>
          <w:color w:themeColor="text1" w:val="000000"/>
        </w:rPr>
        <w:t>21</w:t>
      </w:r>
      <w:r w:rsidR="00FE54DB">
        <w:rPr>
          <w:color w:themeColor="text1" w:val="000000"/>
        </w:rPr>
        <w:t>,</w:t>
      </w:r>
      <w:r w:rsidR="00FD16BD">
        <w:rPr>
          <w:color w:themeColor="text1" w:val="000000"/>
        </w:rPr>
        <w:t>37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FE54DB">
        <w:rPr>
          <w:color w:themeColor="text1" w:val="000000"/>
        </w:rPr>
        <w:t>1</w:t>
      </w:r>
      <w:r w:rsidR="00027CF7">
        <w:rPr>
          <w:color w:themeColor="text1" w:val="000000"/>
        </w:rPr>
        <w:t>8</w:t>
      </w:r>
      <w:r w:rsidR="00A92467">
        <w:rPr>
          <w:color w:themeColor="text1" w:val="000000"/>
        </w:rPr>
        <w:t xml:space="preserve">. </w:t>
      </w:r>
      <w:r w:rsidR="00FE54DB">
        <w:rPr>
          <w:color w:themeColor="text1" w:val="000000"/>
        </w:rPr>
        <w:t>listopada</w:t>
      </w:r>
      <w:r w:rsidR="00A92467">
        <w:rPr>
          <w:color w:themeColor="text1" w:val="000000"/>
        </w:rPr>
        <w:t xml:space="preserve"> </w:t>
      </w:r>
      <w:r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 xml:space="preserve">Jadranko </w:t>
      </w:r>
      <w:proofErr w:type="spellStart"/>
      <w:r w:rsidR="0035358B" w:rsidRPr="00862110">
        <w:rPr>
          <w:color w:themeColor="text1" w:val="000000"/>
        </w:rPr>
        <w:t>Basić</w:t>
      </w:r>
      <w:proofErr w:type="spellEnd"/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EA7F0E">
      <w:rPr>
        <w:color w:themeColor="text1" w:val="000000"/>
      </w:rPr>
      <w:t>3</w:t>
    </w:r>
    <w:r w:rsidR="00FD16BD">
      <w:rPr>
        <w:color w:themeColor="text1" w:val="000000"/>
      </w:rPr>
      <w:t>85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5C1B69">
      <w:rPr>
        <w:color w:themeColor="text1" w:val="000000"/>
      </w:rPr>
      <w:t>7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27CF7"/>
    <w:rsid w:val="00030007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078E5"/>
    <w:rsid w:val="00121E08"/>
    <w:rsid w:val="00136119"/>
    <w:rsid w:val="001605F0"/>
    <w:rsid w:val="00170B4D"/>
    <w:rsid w:val="0018095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2E34BB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0CC"/>
    <w:rsid w:val="00466E36"/>
    <w:rsid w:val="00486CF1"/>
    <w:rsid w:val="00487BDC"/>
    <w:rsid w:val="0049070E"/>
    <w:rsid w:val="00494803"/>
    <w:rsid w:val="004A2A86"/>
    <w:rsid w:val="004B17E7"/>
    <w:rsid w:val="004C66C0"/>
    <w:rsid w:val="004D7D95"/>
    <w:rsid w:val="00543777"/>
    <w:rsid w:val="00562349"/>
    <w:rsid w:val="00565D88"/>
    <w:rsid w:val="00567055"/>
    <w:rsid w:val="0057550C"/>
    <w:rsid w:val="005B66F2"/>
    <w:rsid w:val="005C1B69"/>
    <w:rsid w:val="005C4FA6"/>
    <w:rsid w:val="005D620B"/>
    <w:rsid w:val="005F0E13"/>
    <w:rsid w:val="005F6612"/>
    <w:rsid w:val="00602A20"/>
    <w:rsid w:val="006257DD"/>
    <w:rsid w:val="00670B86"/>
    <w:rsid w:val="006B4B96"/>
    <w:rsid w:val="006B7110"/>
    <w:rsid w:val="006F021C"/>
    <w:rsid w:val="006F2571"/>
    <w:rsid w:val="00737CA1"/>
    <w:rsid w:val="00737DD6"/>
    <w:rsid w:val="00750794"/>
    <w:rsid w:val="007629E3"/>
    <w:rsid w:val="007648D8"/>
    <w:rsid w:val="00776F7C"/>
    <w:rsid w:val="00783052"/>
    <w:rsid w:val="00787AFC"/>
    <w:rsid w:val="007A3CC4"/>
    <w:rsid w:val="007D2820"/>
    <w:rsid w:val="007D5A90"/>
    <w:rsid w:val="007E0CF5"/>
    <w:rsid w:val="007E23DD"/>
    <w:rsid w:val="007E26AB"/>
    <w:rsid w:val="007F2949"/>
    <w:rsid w:val="00804AB4"/>
    <w:rsid w:val="008130E8"/>
    <w:rsid w:val="008138F5"/>
    <w:rsid w:val="0081537C"/>
    <w:rsid w:val="00815B0F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95BEA"/>
    <w:rsid w:val="008A016D"/>
    <w:rsid w:val="008A2CF5"/>
    <w:rsid w:val="008A36EF"/>
    <w:rsid w:val="008B3F0C"/>
    <w:rsid w:val="008D189F"/>
    <w:rsid w:val="008D3F32"/>
    <w:rsid w:val="008F241B"/>
    <w:rsid w:val="00925689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1EFC"/>
    <w:rsid w:val="00A53455"/>
    <w:rsid w:val="00A62DE4"/>
    <w:rsid w:val="00A6588B"/>
    <w:rsid w:val="00A92467"/>
    <w:rsid w:val="00AA2730"/>
    <w:rsid w:val="00AA5FA1"/>
    <w:rsid w:val="00AC6AD9"/>
    <w:rsid w:val="00AD1476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46474"/>
    <w:rsid w:val="00C67362"/>
    <w:rsid w:val="00C81826"/>
    <w:rsid w:val="00CB223B"/>
    <w:rsid w:val="00CB464F"/>
    <w:rsid w:val="00CD10D0"/>
    <w:rsid w:val="00CF2246"/>
    <w:rsid w:val="00D02BB5"/>
    <w:rsid w:val="00D242DA"/>
    <w:rsid w:val="00D36A52"/>
    <w:rsid w:val="00D437EF"/>
    <w:rsid w:val="00D5341B"/>
    <w:rsid w:val="00D75B57"/>
    <w:rsid w:val="00D8312C"/>
    <w:rsid w:val="00D83FD2"/>
    <w:rsid w:val="00D86ECB"/>
    <w:rsid w:val="00DB451B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A7F0E"/>
    <w:rsid w:val="00EB7A0E"/>
    <w:rsid w:val="00ED2A8D"/>
    <w:rsid w:val="00F139C9"/>
    <w:rsid w:val="00F16DDE"/>
    <w:rsid w:val="00F21228"/>
    <w:rsid w:val="00F31B91"/>
    <w:rsid w:val="00F555EE"/>
    <w:rsid w:val="00F576EC"/>
    <w:rsid w:val="00F61726"/>
    <w:rsid w:val="00F769BB"/>
    <w:rsid w:val="00F945BC"/>
    <w:rsid w:val="00F96BD1"/>
    <w:rsid w:val="00FA60C8"/>
    <w:rsid w:val="00FB0739"/>
    <w:rsid w:val="00FD16BD"/>
    <w:rsid w:val="00FE5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</izvorni_sadrzaj>
    <derivirana_varijabla naziv="DomainObject.Predmet.Broj_1">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St-385/2017</izvorni_sadrzaj>
    <derivirana_varijabla naziv="DomainObject.Predmet.OznakaBroj_1">St-385/2017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CROATIA-TOP d.o.o. putnička agencija, trgovina i usluge</izvorni_sadrzaj>
    <derivirana_varijabla naziv="DomainObject.Predmet.ProtustrankaFormated_1">  CROATIA-TOP d.o.o. putnička agencija, trgovina i usluge</derivirana_varijabla>
  </DomainObject.Predmet.ProtustrankaFormated>
  <DomainObject.Predmet.ProtustrankaFormatedOIB>
    <izvorni_sadrzaj>  CROATIA-TOP d.o.o. putnička agencija, trgovina i usluge, OIB 44891229791</izvorni_sadrzaj>
    <derivirana_varijabla naziv="DomainObject.Predmet.ProtustrankaFormatedOIB_1">  CROATIA-TOP d.o.o. putnička agencija, trgovina i usluge, OIB 44891229791</derivirana_varijabla>
  </DomainObject.Predmet.ProtustrankaFormatedOIB>
  <DomainObject.Predmet.ProtustrankaFormatedWithAdress>
    <izvorni_sadrzaj> CROATIA-TOP d.o.o. putnička agencija, trgovina i usluge, Josipa Jovića 51, 21000 Split</izvorni_sadrzaj>
    <derivirana_varijabla naziv="DomainObject.Predmet.ProtustrankaFormatedWithAdress_1"> CROATIA-TOP d.o.o. putnička agencija, trgovina i usluge, Josipa Jovića 51, 21000 Split</derivirana_varijabla>
  </DomainObject.Predmet.ProtustrankaFormatedWithAdress>
  <DomainObject.Predmet.ProtustrankaFormatedWithAdressOIB>
    <izvorni_sadrzaj> CROATIA-TOP d.o.o. putnička agencija, trgovina i usluge, OIB 44891229791, Josipa Jovića 51, 21000 Split</izvorni_sadrzaj>
    <derivirana_varijabla naziv="DomainObject.Predmet.ProtustrankaFormatedWithAdressOIB_1"> CROATIA-TOP d.o.o. putnička agencija, trgovina i usluge, OIB 44891229791, Josipa Jovića 51, 21000 Split</derivirana_varijabla>
  </DomainObject.Predmet.ProtustrankaFormatedWithAdressOIB>
  <DomainObject.Predmet.ProtustrankaWithAdress>
    <izvorni_sadrzaj>CROATIA-TOP d.o.o. putnička agencija, trgovina i usluge Josipa Jovića 51, 21000 Split</izvorni_sadrzaj>
    <derivirana_varijabla naziv="DomainObject.Predmet.ProtustrankaWithAdress_1">CROATIA-TOP d.o.o. putnička agencija, trgovina i usluge Josipa Jovića 51, 21000 Split</derivirana_varijabla>
  </DomainObject.Predmet.ProtustrankaWithAdress>
  <DomainObject.Predmet.ProtustrankaWithAdressOIB>
    <izvorni_sadrzaj>CROATIA-TOP d.o.o. putnička agencija, trgovina i usluge, OIB 44891229791, Josipa Jovića 51, 21000 Split</izvorni_sadrzaj>
    <derivirana_varijabla naziv="DomainObject.Predmet.ProtustrankaWithAdressOIB_1">CROATIA-TOP d.o.o. putnička agencija, trgovina i usluge, OIB 44891229791, Josipa Jovića 51, 21000 Split</derivirana_varijabla>
  </DomainObject.Predmet.ProtustrankaWithAdressOIB>
  <DomainObject.Predmet.ProtustrankaNazivFormated>
    <izvorni_sadrzaj>CROATIA-TOP d.o.o. putnička agencija, trgovina i usluge</izvorni_sadrzaj>
    <derivirana_varijabla naziv="DomainObject.Predmet.ProtustrankaNazivFormated_1">CROATIA-TOP d.o.o. putnička agencija, trgovina i usluge</derivirana_varijabla>
  </DomainObject.Predmet.ProtustrankaNazivFormated>
  <DomainObject.Predmet.ProtustrankaNazivFormatedOIB>
    <izvorni_sadrzaj>CROATIA-TOP d.o.o. putnička agencija, trgovina i usluge, OIB 44891229791</izvorni_sadrzaj>
    <derivirana_varijabla naziv="DomainObject.Predmet.ProtustrankaNazivFormatedOIB_1">CROATIA-TOP d.o.o. putnička agencija, trgovina i usluge, OIB 44891229791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6821.37</izvorni_sadrzaj>
    <derivirana_varijabla naziv="DomainObject.Predmet.TrenutnaVrijednost_1">6821.37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CROATIA-TOP d.o.o. putnička agencija, trgovina i usluge</item>
    </izvorni_sadrzaj>
    <derivirana_varijabla naziv="DomainObject.Predmet.ProtuStrankaListFormated_1">
      <item>CROATIA-TOP d.o.o. putnička agencija, trgovina i usluge</item>
    </derivirana_varijabla>
  </DomainObject.Predmet.ProtuStrankaListFormated>
  <DomainObject.Predmet.ProtuStrankaListFormatedOIB>
    <izvorni_sadrzaj>
      <item>CROATIA-TOP d.o.o. putnička agencija, trgovina i usluge, OIB 44891229791</item>
    </izvorni_sadrzaj>
    <derivirana_varijabla naziv="DomainObject.Predmet.ProtuStrankaListFormatedOIB_1">
      <item>CROATIA-TOP d.o.o. putnička agencija, trgovina i usluge, OIB 44891229791</item>
    </derivirana_varijabla>
  </DomainObject.Predmet.ProtuStrankaListFormatedOIB>
  <DomainObject.Predmet.ProtuStrankaListFormatedWithAdress>
    <izvorni_sadrzaj>
      <item>CROATIA-TOP d.o.o. putnička agencija, trgovina i usluge, Josipa Jovića 51, 21000 Split</item>
    </izvorni_sadrzaj>
    <derivirana_varijabla naziv="DomainObject.Predmet.ProtuStrankaListFormatedWithAdress_1">
      <item>CROATIA-TOP d.o.o. putnička agencija, trgovina i usluge, Josipa Jovića 51, 21000 Split</item>
    </derivirana_varijabla>
  </DomainObject.Predmet.ProtuStrankaListFormatedWithAdress>
  <DomainObject.Predmet.ProtuStrankaListFormatedWithAdressOIB>
    <izvorni_sadrzaj>
      <item>CROATIA-TOP d.o.o. putnička agencija, trgovina i usluge, OIB 44891229791, Josipa Jovića 51, 21000 Split</item>
    </izvorni_sadrzaj>
    <derivirana_varijabla naziv="DomainObject.Predmet.ProtuStrankaListFormatedWithAdressOIB_1">
      <item>CROATIA-TOP d.o.o. putnička agencija, trgovina i usluge, OIB 44891229791, Josipa Jovića 51, 21000 Split</item>
    </derivirana_varijabla>
  </DomainObject.Predmet.ProtuStrankaListFormatedWithAdressOIB>
  <DomainObject.Predmet.ProtuStrankaListNazivFormated>
    <izvorni_sadrzaj>
      <item>CROATIA-TOP d.o.o. putnička agencija, trgovina i usluge</item>
    </izvorni_sadrzaj>
    <derivirana_varijabla naziv="DomainObject.Predmet.ProtuStrankaListNazivFormated_1">
      <item>CROATIA-TOP d.o.o. putnička agencija, trgovina i usluge</item>
    </derivirana_varijabla>
  </DomainObject.Predmet.ProtuStrankaListNazivFormated>
  <DomainObject.Predmet.ProtuStrankaListNazivFormatedOIB>
    <izvorni_sadrzaj>
      <item>CROATIA-TOP d.o.o. putnička agencija, trgovina i usluge, OIB 44891229791</item>
    </izvorni_sadrzaj>
    <derivirana_varijabla naziv="DomainObject.Predmet.ProtuStrankaListNazivFormatedOIB_1">
      <item>CROATIA-TOP d.o.o. putnička agencija, trgovina i usluge, OIB 44891229791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CROATIA-TOP d.o.o. putnička agencija, trgovina i usluge</izvorni_sadrzaj>
    <derivirana_varijabla naziv="DomainObject.Predmet.ProtustrankaIDrugi_1">CROATIA-TOP d.o.o. putnička agencija, trgovina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CROATIA-TOP d.o.o. putnička agencija, trgovina i usluge, OIB 44891229791, Josipa Jovića 51, 21000 Split</izvorni_sadrzaj>
    <derivirana_varijabla naziv="DomainObject.Predmet.ProtustrankaIDrugiAdressOIB_1">CROATIA-TOP d.o.o. putnička agencija, trgovina i usluge, OIB 44891229791, Josipa Jovića 51,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CROATIA-TOP d.o.o. putnička agencija, trgovina i usluge</item>
      <item>FINANCIJSKA AGENCIJA, RC SPLIT</item>
    </izvorni_sadrzaj>
    <derivirana_varijabla naziv="DomainObject.Predmet.SudioniciListNaziv_1">
      <item>CROATIA-TOP d.o.o. putnička agencija, trgovina i usluge</item>
      <item>FINANCIJSKA AGENCIJA, RC SPLIT</item>
    </derivirana_varijabla>
  </DomainObject.Predmet.SudioniciListNaziv>
  <DomainObject.Predmet.SudioniciListAdressOIB>
    <izvorni_sadrzaj>
      <item>CROATIA-TOP d.o.o. putnička agencija, trgovina i usluge, OIB 44891229791, Josipa Jovića 51,21000 Split</item>
      <item>FINANCIJSKA AGENCIJA, RC SPLIT, OIB 85821130368, Mažuranićevo šetalište 24 b,21000 Split</item>
    </izvorni_sadrzaj>
    <derivirana_varijabla naziv="DomainObject.Predmet.SudioniciListAdressOIB_1">
      <item>CROATIA-TOP d.o.o. putnička agencija, trgovina i usluge, OIB 44891229791, Josipa Jovića 51,21000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44891229791</item>
      <item>, OIB 85821130368</item>
    </izvorni_sadrzaj>
    <derivirana_varijabla naziv="DomainObject.Predmet.SudioniciListNazivOIB_1">
      <item>, OIB 44891229791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1759</properties:Characters>
  <properties:Lines>45</properties:Lines>
  <properties:Paragraphs>15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2017-10-18T06:11:00Z</cp:lastPrinted>
  <dcterms:modified xmlns:xsi="http://www.w3.org/2001/XMLSchema-instance" xsi:type="dcterms:W3CDTF">2017-10-18T11:39:00Z</dcterms:modified>
  <cp:revision>71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