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7609b" w14:paraId="c47609b" w:rsidRDefault="00AD07A7" w:rsidP="00243726" w:rsidR="00AD07A7">
      <w:pPr>
        <w:ind w:left="284"/>
        <w15:collapsed w:val="false"/>
        <w:rPr>
          <w:rFonts w:cs="Times New Roman" w:hAnsi="Times New Roman" w:ascii="Times New Roman"/>
          <w:b/>
          <w:bCs/>
        </w:rPr>
      </w:pPr>
      <w:bookmarkStart w:name="_GoBack" w:id="0"/>
      <w:bookmarkEnd w:id="0"/>
      <w:r w:rsidRPr="00072097">
        <w:rPr>
          <w:rFonts w:cs="Times New Roman" w:hAnsi="Times New Roman" w:ascii="Times New Roman"/>
          <w:b/>
          <w:bCs/>
        </w:rPr>
        <w:tab/>
      </w:r>
      <w:r w:rsidRPr="00072097">
        <w:rPr>
          <w:rFonts w:cs="Times New Roman" w:hAnsi="Times New Roman" w:ascii="Times New Roman"/>
          <w:b/>
          <w:bCs/>
        </w:rPr>
        <w:tab/>
      </w:r>
      <w:r w:rsidR="00B85ACC">
        <w:rPr>
          <w:rFonts w:cs="Times New Roman" w:hAnsi="Times New Roman" w:ascii="Times New Roman"/>
          <w:b/>
          <w:bCs/>
        </w:rPr>
        <w:tab/>
      </w:r>
      <w:r w:rsidR="00B85ACC">
        <w:rPr>
          <w:rFonts w:cs="Times New Roman" w:hAnsi="Times New Roman" w:ascii="Times New Roman"/>
          <w:b/>
          <w:bCs/>
        </w:rPr>
        <w:tab/>
      </w:r>
      <w:r w:rsidR="00B85ACC">
        <w:rPr>
          <w:rFonts w:cs="Times New Roman" w:hAnsi="Times New Roman" w:ascii="Times New Roman"/>
          <w:bCs/>
        </w:rPr>
        <w:t xml:space="preserve"> </w:t>
      </w:r>
      <w:r w:rsidR="00156CE9">
        <w:rPr>
          <w:rFonts w:cs="Times New Roman" w:hAnsi="Times New Roman" w:ascii="Times New Roman"/>
          <w:bCs/>
        </w:rPr>
        <w:tab/>
      </w:r>
      <w:r w:rsidR="00B85ACC">
        <w:rPr>
          <w:rFonts w:cs="Times New Roman" w:hAnsi="Times New Roman" w:ascii="Times New Roman"/>
          <w:b/>
          <w:bCs/>
        </w:rPr>
        <w:tab/>
      </w:r>
      <w:r w:rsidRPr="00072097">
        <w:rPr>
          <w:rFonts w:cs="Times New Roman" w:hAnsi="Times New Roman" w:ascii="Times New Roman"/>
          <w:b/>
          <w:bCs/>
        </w:rPr>
        <w:t xml:space="preserve">  </w:t>
      </w:r>
    </w:p>
    <w:p w:rsidRDefault="00156CE9" w:rsidP="00156CE9" w:rsidR="00156CE9">
      <w:pPr>
        <w:jc w:val="center"/>
        <w:rPr>
          <w:rFonts w:cs="Times New Roman" w:hAnsi="Times New Roman" w:ascii="Times New Roman"/>
          <w:bCs/>
        </w:rPr>
      </w:pPr>
      <w:r>
        <w:rPr>
          <w:rFonts w:cs="Times New Roman" w:hAnsi="Times New Roman" w:ascii="Times New Roman"/>
          <w:bCs/>
        </w:rPr>
        <w:t>R E P U B L I K A  H R V A T S K A</w:t>
      </w:r>
    </w:p>
    <w:p w:rsidRDefault="00156CE9" w:rsidP="00156CE9" w:rsidR="00156CE9" w:rsidRPr="00156CE9">
      <w:pPr>
        <w:jc w:val="center"/>
        <w:rPr>
          <w:rFonts w:cs="Times New Roman" w:hAnsi="Times New Roman" w:ascii="Times New Roman"/>
          <w:bCs/>
        </w:rPr>
      </w:pPr>
    </w:p>
    <w:p w:rsidRDefault="00AD07A7" w:rsidP="00AD07A7" w:rsidR="00AD07A7" w:rsidRPr="00156CE9">
      <w:pPr>
        <w:jc w:val="center"/>
        <w:rPr>
          <w:rFonts w:cs="Times New Roman" w:hAnsi="Times New Roman" w:ascii="Times New Roman"/>
          <w:bCs/>
        </w:rPr>
      </w:pPr>
      <w:r w:rsidRPr="00156CE9">
        <w:rPr>
          <w:rFonts w:cs="Times New Roman" w:hAnsi="Times New Roman" w:ascii="Times New Roman"/>
          <w:bCs/>
        </w:rPr>
        <w:t>R J E Š E N J E</w:t>
      </w:r>
    </w:p>
    <w:p w:rsidRDefault="00AD07A7" w:rsidP="00AD07A7" w:rsidR="00AD07A7" w:rsidRPr="001F0FE9">
      <w:pPr>
        <w:rPr>
          <w:rFonts w:cs="Times New Roman" w:hAnsi="Times New Roman" w:ascii="Times New Roman"/>
        </w:rPr>
      </w:pPr>
    </w:p>
    <w:p w:rsidRDefault="00AD07A7" w:rsidP="00BE4EE5" w:rsidR="00AD07A7" w:rsidRPr="00B458C5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B458C5">
        <w:rPr>
          <w:rFonts w:hAnsi="Times New Roman" w:ascii="Times New Roman"/>
          <w:bCs/>
          <w:sz w:val="24"/>
          <w:szCs w:val="24"/>
        </w:rPr>
        <w:t>Trgovački sud u Zagr</w:t>
      </w:r>
      <w:r w:rsidR="00F444E7" w:rsidRPr="00B458C5">
        <w:rPr>
          <w:rFonts w:hAnsi="Times New Roman" w:ascii="Times New Roman"/>
          <w:bCs/>
          <w:sz w:val="24"/>
          <w:szCs w:val="24"/>
        </w:rPr>
        <w:t xml:space="preserve">ebu po sucu pojedincu </w:t>
      </w:r>
      <w:r w:rsidR="001F0FE9" w:rsidRPr="00B458C5">
        <w:rPr>
          <w:rFonts w:hAnsi="Times New Roman" w:ascii="Times New Roman"/>
          <w:bCs/>
          <w:sz w:val="24"/>
          <w:szCs w:val="24"/>
        </w:rPr>
        <w:t xml:space="preserve">Nevenki </w:t>
      </w:r>
      <w:r w:rsidRPr="00B458C5">
        <w:rPr>
          <w:rFonts w:hAnsi="Times New Roman" w:ascii="Times New Roman"/>
          <w:bCs/>
          <w:sz w:val="24"/>
          <w:szCs w:val="24"/>
        </w:rPr>
        <w:t xml:space="preserve">Siladi Rstić u stečajnom postupku otvorenim nad stečajnim dužnikom </w:t>
      </w:r>
      <w:r w:rsidR="00BE4EE5" w:rsidRPr="00E20B06">
        <w:rPr>
          <w:rFonts w:hAnsi="Times New Roman" w:ascii="Times New Roman"/>
          <w:sz w:val="24"/>
          <w:szCs w:val="24"/>
        </w:rPr>
        <w:t>AMBAPAK GRUPA, d.o.o. za proizvodnju, trgovinu i usluge – u stečaju, Zagreb, Donje Svetice 40, OIB: 67569326947</w:t>
      </w:r>
      <w:r w:rsidR="00BE4EE5">
        <w:rPr>
          <w:rFonts w:hAnsi="Times New Roman" w:ascii="Times New Roman"/>
          <w:sz w:val="24"/>
          <w:szCs w:val="24"/>
        </w:rPr>
        <w:t xml:space="preserve">, </w:t>
      </w:r>
      <w:r w:rsidRPr="00B458C5">
        <w:rPr>
          <w:rFonts w:hAnsi="Times New Roman" w:ascii="Times New Roman"/>
          <w:bCs/>
          <w:sz w:val="24"/>
          <w:szCs w:val="24"/>
        </w:rPr>
        <w:t xml:space="preserve">na posebnom ispitnom ročištu održanom </w:t>
      </w:r>
      <w:r w:rsidR="00BE4EE5">
        <w:rPr>
          <w:rFonts w:hAnsi="Times New Roman" w:ascii="Times New Roman"/>
          <w:bCs/>
          <w:sz w:val="24"/>
          <w:szCs w:val="24"/>
        </w:rPr>
        <w:t>dana 3</w:t>
      </w:r>
      <w:r w:rsidR="00A21FC0" w:rsidRPr="00B458C5">
        <w:rPr>
          <w:rFonts w:hAnsi="Times New Roman" w:ascii="Times New Roman"/>
          <w:bCs/>
          <w:sz w:val="24"/>
          <w:szCs w:val="24"/>
        </w:rPr>
        <w:t xml:space="preserve">. </w:t>
      </w:r>
      <w:r w:rsidR="00BE4EE5">
        <w:rPr>
          <w:rFonts w:hAnsi="Times New Roman" w:ascii="Times New Roman"/>
          <w:bCs/>
          <w:sz w:val="24"/>
          <w:szCs w:val="24"/>
        </w:rPr>
        <w:t>studenog</w:t>
      </w:r>
      <w:r w:rsidR="006809E9" w:rsidRPr="00B458C5">
        <w:rPr>
          <w:rFonts w:hAnsi="Times New Roman" w:ascii="Times New Roman"/>
          <w:bCs/>
          <w:sz w:val="24"/>
          <w:szCs w:val="24"/>
        </w:rPr>
        <w:t xml:space="preserve"> 2015</w:t>
      </w:r>
      <w:r w:rsidRPr="00B458C5">
        <w:rPr>
          <w:rFonts w:hAnsi="Times New Roman" w:ascii="Times New Roman"/>
          <w:bCs/>
          <w:sz w:val="24"/>
          <w:szCs w:val="24"/>
        </w:rPr>
        <w:t>.</w:t>
      </w:r>
      <w:r w:rsidRPr="00B458C5">
        <w:rPr>
          <w:rFonts w:hAnsi="Times New Roman" w:ascii="Times New Roman"/>
          <w:sz w:val="24"/>
          <w:szCs w:val="24"/>
        </w:rPr>
        <w:t xml:space="preserve"> </w:t>
      </w:r>
    </w:p>
    <w:p w:rsidRDefault="00AD07A7" w:rsidP="00AD07A7" w:rsidR="00AD07A7" w:rsidRPr="00072097">
      <w:pPr>
        <w:jc w:val="both"/>
        <w:rPr>
          <w:rFonts w:cs="Times New Roman" w:hAnsi="Times New Roman" w:ascii="Times New Roman"/>
        </w:rPr>
      </w:pPr>
    </w:p>
    <w:p w:rsidRDefault="00AD07A7" w:rsidP="00B85ACC" w:rsidR="00A6370A" w:rsidRPr="00156CE9">
      <w:pPr>
        <w:jc w:val="center"/>
        <w:rPr>
          <w:rFonts w:cs="Times New Roman" w:hAnsi="Times New Roman" w:ascii="Times New Roman"/>
        </w:rPr>
      </w:pPr>
      <w:r w:rsidRPr="00156CE9">
        <w:rPr>
          <w:rFonts w:cs="Times New Roman" w:hAnsi="Times New Roman" w:ascii="Times New Roman"/>
          <w:bCs/>
        </w:rPr>
        <w:t>r i j e š i o   j e</w:t>
      </w:r>
      <w:r w:rsidRPr="00156CE9">
        <w:rPr>
          <w:rFonts w:cs="Times New Roman" w:hAnsi="Times New Roman" w:ascii="Times New Roman"/>
        </w:rPr>
        <w:tab/>
      </w:r>
    </w:p>
    <w:p w:rsidRDefault="002F25BF" w:rsidP="001F0FE9" w:rsidR="002F25BF">
      <w:pPr>
        <w:rPr>
          <w:rFonts w:cs="Times New Roman" w:hAnsi="Times New Roman" w:ascii="Times New Roman"/>
          <w:b/>
        </w:rPr>
      </w:pPr>
    </w:p>
    <w:p w:rsidRDefault="00787585" w:rsidP="00B238EC" w:rsidR="002F25BF" w:rsidRPr="00B238EC">
      <w:pPr>
        <w:pStyle w:val="Odlomakpopisa"/>
        <w:numPr>
          <w:ilvl w:val="0"/>
          <w:numId w:val="21"/>
        </w:numPr>
        <w:ind w:hanging="709" w:left="709"/>
        <w:rPr>
          <w:rFonts w:cs="Times New Roman" w:hAnsi="Times New Roman" w:ascii="Times New Roman"/>
          <w:b/>
          <w:u w:val="single"/>
        </w:rPr>
      </w:pPr>
      <w:r w:rsidRPr="00B238EC">
        <w:rPr>
          <w:rFonts w:cs="Times New Roman" w:hAnsi="Times New Roman" w:ascii="Times New Roman"/>
          <w:u w:val="single"/>
        </w:rPr>
        <w:t>Utvrđene</w:t>
      </w:r>
      <w:r w:rsidR="002F25BF" w:rsidRPr="00B238EC">
        <w:rPr>
          <w:rFonts w:cs="Times New Roman" w:hAnsi="Times New Roman" w:ascii="Times New Roman"/>
          <w:b/>
          <w:u w:val="single"/>
        </w:rPr>
        <w:t xml:space="preserve"> </w:t>
      </w:r>
      <w:r w:rsidR="002F25BF" w:rsidRPr="00B238EC">
        <w:rPr>
          <w:rFonts w:cs="Times New Roman" w:hAnsi="Times New Roman" w:ascii="Times New Roman"/>
          <w:u w:val="single"/>
        </w:rPr>
        <w:t xml:space="preserve">su </w:t>
      </w:r>
      <w:r w:rsidR="00B238EC" w:rsidRPr="00B238EC">
        <w:rPr>
          <w:rFonts w:cs="Times New Roman" w:hAnsi="Times New Roman" w:ascii="Times New Roman"/>
          <w:u w:val="single"/>
        </w:rPr>
        <w:t>sljedeće</w:t>
      </w:r>
      <w:r w:rsidR="00AA0C1C" w:rsidRPr="00B238EC">
        <w:rPr>
          <w:rFonts w:cs="Times New Roman" w:hAnsi="Times New Roman" w:ascii="Times New Roman"/>
          <w:u w:val="single"/>
        </w:rPr>
        <w:t xml:space="preserve"> </w:t>
      </w:r>
      <w:r w:rsidR="002F25BF" w:rsidRPr="00B238EC">
        <w:rPr>
          <w:rFonts w:cs="Times New Roman" w:hAnsi="Times New Roman" w:ascii="Times New Roman"/>
          <w:u w:val="single"/>
        </w:rPr>
        <w:t>novčane tražbine stečajnih vjerovnika</w:t>
      </w:r>
    </w:p>
    <w:p w:rsidRDefault="00787585" w:rsidP="00787585" w:rsidR="00787585">
      <w:pPr>
        <w:ind w:hanging="11" w:left="720"/>
        <w:rPr>
          <w:rFonts w:cs="Times New Roman" w:hAnsi="Times New Roman" w:ascii="Times New Roman"/>
          <w:b/>
        </w:rPr>
      </w:pPr>
    </w:p>
    <w:p w:rsidRDefault="00E63C8A" w:rsidP="00BE4EE5" w:rsidR="00E63C8A">
      <w:pPr>
        <w:ind w:hanging="719" w:left="1134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>I</w:t>
      </w:r>
      <w:r w:rsidR="00787585" w:rsidRPr="006809E9">
        <w:rPr>
          <w:rFonts w:cs="Times New Roman" w:hAnsi="Times New Roman" w:ascii="Times New Roman"/>
          <w:b/>
        </w:rPr>
        <w:t>I.</w:t>
      </w:r>
      <w:r w:rsidR="006809E9" w:rsidRPr="006809E9">
        <w:rPr>
          <w:rFonts w:cs="Times New Roman" w:hAnsi="Times New Roman" w:ascii="Times New Roman"/>
          <w:b/>
        </w:rPr>
        <w:t xml:space="preserve"> </w:t>
      </w:r>
      <w:r w:rsidR="00787585" w:rsidRPr="006809E9">
        <w:rPr>
          <w:rFonts w:cs="Times New Roman" w:hAnsi="Times New Roman" w:ascii="Times New Roman"/>
          <w:b/>
        </w:rPr>
        <w:t xml:space="preserve"> </w:t>
      </w:r>
      <w:r w:rsidR="006809E9">
        <w:rPr>
          <w:rFonts w:cs="Times New Roman" w:hAnsi="Times New Roman" w:ascii="Times New Roman"/>
          <w:b/>
        </w:rPr>
        <w:t xml:space="preserve">  </w:t>
      </w:r>
      <w:r w:rsidR="006809E9" w:rsidRPr="006809E9">
        <w:rPr>
          <w:rFonts w:cs="Times New Roman" w:hAnsi="Times New Roman" w:ascii="Times New Roman"/>
          <w:b/>
          <w:u w:val="single"/>
        </w:rPr>
        <w:t>VIŠI ISPLATNI RED</w:t>
      </w:r>
    </w:p>
    <w:tbl>
      <w:tblPr>
        <w:tblpPr w:tblpY="177" w:horzAnchor="margin" w:vertAnchor="text" w:rightFromText="180" w:leftFromText="180"/>
        <w:tblW w:type="dxa" w:w="9127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6859"/>
        <w:gridCol w:w="2268"/>
      </w:tblGrid>
      <w:tr w:rsidTr="00BE4EE5" w:rsidR="00BE4EE5" w:rsidRPr="00BE4EE5">
        <w:trPr>
          <w:trHeight w:val="567"/>
        </w:trPr>
        <w:tc>
          <w:tcPr>
            <w:tcW w:type="dxa" w:w="6859"/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  <w:hideMark/>
          </w:tcPr>
          <w:p w:rsidRDefault="00BE4EE5" w:rsidP="00B80599" w:rsidR="00BE4EE5" w:rsidRPr="00BE4EE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BE4EE5">
              <w:rPr>
                <w:rFonts w:cs="Times New Roman" w:eastAsia="Times New Roman"/>
                <w:sz w:val="22"/>
                <w:szCs w:val="22"/>
              </w:rPr>
              <w:t>BOROVO d.d., Vukovar, Dr. Ante Starčevića 2, OIB: 73002202488</w:t>
            </w:r>
          </w:p>
        </w:tc>
        <w:tc>
          <w:tcPr>
            <w:tcW w:type="dxa" w:w="2268"/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  <w:hideMark/>
          </w:tcPr>
          <w:p w:rsidRDefault="00BE4EE5" w:rsidP="00B80599" w:rsidR="00BE4EE5" w:rsidRPr="00BE4EE5">
            <w:pPr>
              <w:widowControl w:val="false"/>
              <w:suppressAutoHyphens/>
              <w:jc w:val="right"/>
              <w:rPr>
                <w:rFonts w:cs="Times New Roman" w:hAnsi="Times New Roman" w:ascii="Times New Roman"/>
                <w:kern w:val="3"/>
                <w:sz w:val="22"/>
                <w:szCs w:val="22"/>
              </w:rPr>
            </w:pPr>
            <w:r w:rsidRPr="00BE4EE5">
              <w:rPr>
                <w:rFonts w:cs="Times New Roman" w:hAnsi="Times New Roman" w:ascii="Times New Roman"/>
                <w:color w:val="000000"/>
                <w:sz w:val="22"/>
                <w:szCs w:val="22"/>
              </w:rPr>
              <w:t>160.473,14 kn</w:t>
            </w:r>
          </w:p>
        </w:tc>
      </w:tr>
    </w:tbl>
    <w:p w:rsidRDefault="00BE4EE5" w:rsidP="00F444E7" w:rsidR="00BE4EE5">
      <w:pPr>
        <w:jc w:val="center"/>
        <w:rPr>
          <w:rFonts w:cs="Times New Roman" w:hAnsi="Times New Roman" w:ascii="Times New Roman"/>
        </w:rPr>
      </w:pPr>
    </w:p>
    <w:p w:rsidRDefault="00AD07A7" w:rsidP="00F444E7" w:rsidR="00AD07A7" w:rsidRPr="00072097">
      <w:pPr>
        <w:jc w:val="center"/>
        <w:rPr>
          <w:rFonts w:cs="Times New Roman" w:hAnsi="Times New Roman" w:ascii="Times New Roman"/>
        </w:rPr>
      </w:pPr>
      <w:r w:rsidRPr="00072097">
        <w:rPr>
          <w:rFonts w:cs="Times New Roman" w:hAnsi="Times New Roman" w:ascii="Times New Roman"/>
        </w:rPr>
        <w:t>Obrazloženje</w:t>
      </w:r>
    </w:p>
    <w:p w:rsidRDefault="00357BFE" w:rsidP="00750B7E" w:rsidR="00357BFE" w:rsidRPr="00072097"/>
    <w:p w:rsidRDefault="003C2BE0" w:rsidP="00B85ACC" w:rsidR="003C2BE0">
      <w:pPr>
        <w:ind w:firstLine="720"/>
        <w:jc w:val="both"/>
        <w:rPr>
          <w:rFonts w:cs="Times New Roman" w:hAnsi="Times New Roman" w:ascii="Times New Roman"/>
        </w:rPr>
      </w:pPr>
      <w:r w:rsidRPr="003C2BE0">
        <w:rPr>
          <w:rFonts w:cs="Times New Roman" w:hAnsi="Times New Roman" w:ascii="Times New Roman"/>
        </w:rPr>
        <w:t xml:space="preserve">Na posebnom ispitnom ročištu održanom dana </w:t>
      </w:r>
      <w:r w:rsidR="00BE4EE5">
        <w:rPr>
          <w:rFonts w:cs="Times New Roman" w:hAnsi="Times New Roman" w:ascii="Times New Roman"/>
        </w:rPr>
        <w:t>3</w:t>
      </w:r>
      <w:r w:rsidR="00773D67">
        <w:rPr>
          <w:rFonts w:cs="Times New Roman" w:hAnsi="Times New Roman" w:ascii="Times New Roman"/>
        </w:rPr>
        <w:t xml:space="preserve">. </w:t>
      </w:r>
      <w:r w:rsidR="00BE4EE5">
        <w:rPr>
          <w:rFonts w:cs="Times New Roman" w:hAnsi="Times New Roman" w:ascii="Times New Roman"/>
        </w:rPr>
        <w:t>studenog</w:t>
      </w:r>
      <w:r w:rsidR="006809E9">
        <w:rPr>
          <w:rFonts w:cs="Times New Roman" w:hAnsi="Times New Roman" w:ascii="Times New Roman"/>
        </w:rPr>
        <w:t xml:space="preserve"> 2015</w:t>
      </w:r>
      <w:r w:rsidRPr="003C2BE0">
        <w:rPr>
          <w:rFonts w:cs="Times New Roman" w:hAnsi="Times New Roman" w:ascii="Times New Roman"/>
        </w:rPr>
        <w:t xml:space="preserve">. godine ispitane su  naknadno prijavljene tražbine gore navedenih stečajnih vjerovnika prema svojim iznosima i redu, sukladno članku 176. </w:t>
      </w:r>
      <w:r w:rsidR="00773D67" w:rsidRPr="00773D67">
        <w:rPr>
          <w:rFonts w:cs="Times New Roman" w:hAnsi="Times New Roman" w:ascii="Times New Roman"/>
        </w:rPr>
        <w:t>Stečajnog zakona (NN broj 44/96, 29/99, 129/00, 123/03, 82/06,116/10, 25/12, 133/12; dalje  u tekstu SZ)</w:t>
      </w:r>
      <w:r w:rsidR="00156CE9">
        <w:rPr>
          <w:rFonts w:cs="Times New Roman" w:hAnsi="Times New Roman" w:ascii="Times New Roman"/>
        </w:rPr>
        <w:t>.</w:t>
      </w:r>
      <w:r w:rsidR="00773D67" w:rsidRPr="00773D67">
        <w:rPr>
          <w:rFonts w:cs="Times New Roman" w:hAnsi="Times New Roman" w:ascii="Times New Roman"/>
        </w:rPr>
        <w:t xml:space="preserve"> </w:t>
      </w:r>
    </w:p>
    <w:p w:rsidRDefault="006809E9" w:rsidP="00B85ACC" w:rsidR="006809E9">
      <w:pPr>
        <w:ind w:firstLine="720"/>
        <w:jc w:val="both"/>
        <w:rPr>
          <w:rFonts w:cs="Times New Roman" w:hAnsi="Times New Roman" w:ascii="Times New Roman"/>
        </w:rPr>
      </w:pPr>
    </w:p>
    <w:p w:rsidRDefault="00981B34" w:rsidP="00981B34" w:rsidR="00981B34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Stečajni upravitelj je prije ročišta sastavio tablicu novčanih tražbina stečajnih vjerovnika sukladno odredbi čl. 174</w:t>
      </w:r>
      <w:r w:rsidR="00787585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SZ</w:t>
      </w:r>
      <w:r w:rsidR="00787585">
        <w:rPr>
          <w:rFonts w:cs="Times New Roman" w:hAnsi="Times New Roman" w:ascii="Times New Roman"/>
        </w:rPr>
        <w:t>-a</w:t>
      </w:r>
      <w:r>
        <w:rPr>
          <w:rFonts w:cs="Times New Roman" w:hAnsi="Times New Roman" w:ascii="Times New Roman"/>
        </w:rPr>
        <w:t>, iste su bile predmet ispitivanja na posebnom ispitnom ročištu sukladno odredbi čl. 175</w:t>
      </w:r>
      <w:r w:rsidR="00787585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SZ</w:t>
      </w:r>
      <w:r w:rsidR="00787585">
        <w:rPr>
          <w:rFonts w:cs="Times New Roman" w:hAnsi="Times New Roman" w:ascii="Times New Roman"/>
        </w:rPr>
        <w:t>-a</w:t>
      </w:r>
      <w:r>
        <w:rPr>
          <w:rFonts w:cs="Times New Roman" w:hAnsi="Times New Roman" w:ascii="Times New Roman"/>
        </w:rPr>
        <w:t>, a nakon izjašnjenja stečajnog upravitelja i drugih vjerovnika, s</w:t>
      </w:r>
      <w:r w:rsidRPr="003C080A">
        <w:rPr>
          <w:rFonts w:cs="Times New Roman" w:hAnsi="Times New Roman" w:ascii="Times New Roman"/>
        </w:rPr>
        <w:t>tečajni sudac je sastavio sukladno članku 177. stav 2. SZ</w:t>
      </w:r>
      <w:r w:rsidR="00787585">
        <w:rPr>
          <w:rFonts w:cs="Times New Roman" w:hAnsi="Times New Roman" w:ascii="Times New Roman"/>
        </w:rPr>
        <w:t>-a</w:t>
      </w:r>
      <w:r w:rsidRPr="003C080A">
        <w:rPr>
          <w:rFonts w:cs="Times New Roman" w:hAnsi="Times New Roman" w:ascii="Times New Roman"/>
        </w:rPr>
        <w:t xml:space="preserve">  tablicu ispitanih tražbina u koju su za svaku prijavljenu tražbinu uneseni podaci o tome u kojoj je mjeri tražbina utvrđena prema svom iznosu i  redu, odnosno da li ju je stečajni upravitelj priznao ili ne</w:t>
      </w:r>
      <w:r>
        <w:rPr>
          <w:rFonts w:cs="Times New Roman" w:hAnsi="Times New Roman" w:ascii="Times New Roman"/>
        </w:rPr>
        <w:t xml:space="preserve">, </w:t>
      </w:r>
      <w:r w:rsidRPr="003C080A">
        <w:rPr>
          <w:rFonts w:cs="Times New Roman" w:hAnsi="Times New Roman" w:ascii="Times New Roman"/>
        </w:rPr>
        <w:t xml:space="preserve"> te da li ju je netko od vjerovnika osporio. </w:t>
      </w:r>
    </w:p>
    <w:p w:rsidRDefault="006809E9" w:rsidP="00981B34" w:rsidR="006809E9">
      <w:pPr>
        <w:ind w:firstLine="720"/>
        <w:jc w:val="both"/>
        <w:rPr>
          <w:rFonts w:cs="Times New Roman" w:hAnsi="Times New Roman" w:ascii="Times New Roman"/>
        </w:rPr>
      </w:pPr>
    </w:p>
    <w:p w:rsidRDefault="00981B34" w:rsidP="001F0FE9" w:rsidR="00981B34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Temeljem odredbe čl. 177</w:t>
      </w:r>
      <w:r w:rsidR="00787585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st. 1. SZ</w:t>
      </w:r>
      <w:r w:rsidR="00787585">
        <w:rPr>
          <w:rFonts w:cs="Times New Roman" w:hAnsi="Times New Roman" w:ascii="Times New Roman"/>
        </w:rPr>
        <w:t>-a</w:t>
      </w:r>
      <w:r>
        <w:rPr>
          <w:rFonts w:cs="Times New Roman" w:hAnsi="Times New Roman" w:ascii="Times New Roman"/>
        </w:rPr>
        <w:t xml:space="preserve">, tražbina se smatra utvrđenom ako </w:t>
      </w:r>
      <w:r w:rsidR="00BF2B26">
        <w:rPr>
          <w:rFonts w:cs="Times New Roman" w:hAnsi="Times New Roman" w:ascii="Times New Roman"/>
        </w:rPr>
        <w:t>je</w:t>
      </w:r>
      <w:r>
        <w:rPr>
          <w:rFonts w:cs="Times New Roman" w:hAnsi="Times New Roman" w:ascii="Times New Roman"/>
        </w:rPr>
        <w:t xml:space="preserve"> prizna stečajni upravitelj, a ne ospori nitko od stečajnih vjerovnika, odnosno ako izjavljeno osporavanje bude otklonjeno.</w:t>
      </w:r>
    </w:p>
    <w:p w:rsidRDefault="006809E9" w:rsidP="001F0FE9" w:rsidR="006809E9">
      <w:pPr>
        <w:ind w:firstLine="720"/>
        <w:jc w:val="both"/>
        <w:rPr>
          <w:rFonts w:cs="Times New Roman" w:hAnsi="Times New Roman" w:ascii="Times New Roman"/>
        </w:rPr>
      </w:pPr>
    </w:p>
    <w:p w:rsidRDefault="003C2BE0" w:rsidP="00156CE9" w:rsidR="00C810AE">
      <w:pPr>
        <w:ind w:firstLine="720"/>
        <w:jc w:val="both"/>
        <w:rPr>
          <w:rFonts w:cs="Times New Roman" w:hAnsi="Times New Roman" w:ascii="Times New Roman"/>
        </w:rPr>
      </w:pPr>
      <w:r w:rsidRPr="003C2BE0">
        <w:rPr>
          <w:rFonts w:cs="Times New Roman" w:hAnsi="Times New Roman" w:ascii="Times New Roman"/>
        </w:rPr>
        <w:lastRenderedPageBreak/>
        <w:t>Ovo rješenje objavit će se na</w:t>
      </w:r>
      <w:r w:rsidR="00BE4EE5">
        <w:rPr>
          <w:rFonts w:cs="Times New Roman" w:hAnsi="Times New Roman" w:ascii="Times New Roman"/>
        </w:rPr>
        <w:t xml:space="preserve"> mrežnoj stranici</w:t>
      </w:r>
      <w:r w:rsidRPr="003C2BE0">
        <w:rPr>
          <w:rFonts w:cs="Times New Roman" w:hAnsi="Times New Roman" w:ascii="Times New Roman"/>
        </w:rPr>
        <w:t xml:space="preserve"> </w:t>
      </w:r>
      <w:r w:rsidR="00BE4EE5">
        <w:rPr>
          <w:rFonts w:cs="Times New Roman" w:hAnsi="Times New Roman" w:ascii="Times New Roman"/>
        </w:rPr>
        <w:t>e-O</w:t>
      </w:r>
      <w:r w:rsidR="0003500D">
        <w:rPr>
          <w:rFonts w:cs="Times New Roman" w:hAnsi="Times New Roman" w:ascii="Times New Roman"/>
        </w:rPr>
        <w:t>g</w:t>
      </w:r>
      <w:r w:rsidR="00BE4EE5">
        <w:rPr>
          <w:rFonts w:cs="Times New Roman" w:hAnsi="Times New Roman" w:ascii="Times New Roman"/>
        </w:rPr>
        <w:t>lasna</w:t>
      </w:r>
      <w:r w:rsidRPr="003C2BE0">
        <w:rPr>
          <w:rFonts w:cs="Times New Roman" w:hAnsi="Times New Roman" w:ascii="Times New Roman"/>
        </w:rPr>
        <w:t xml:space="preserve"> ploči</w:t>
      </w:r>
      <w:r w:rsidR="00BE4EE5">
        <w:rPr>
          <w:rFonts w:cs="Times New Roman" w:hAnsi="Times New Roman" w:ascii="Times New Roman"/>
        </w:rPr>
        <w:t xml:space="preserve"> Trgovačkog suda u Zagrebu</w:t>
      </w:r>
      <w:r w:rsidRPr="003C2BE0">
        <w:rPr>
          <w:rFonts w:cs="Times New Roman" w:hAnsi="Times New Roman" w:ascii="Times New Roman"/>
        </w:rPr>
        <w:t xml:space="preserve"> temeljem </w:t>
      </w:r>
      <w:r w:rsidR="00C237BC">
        <w:rPr>
          <w:rFonts w:cs="Times New Roman" w:hAnsi="Times New Roman" w:ascii="Times New Roman"/>
        </w:rPr>
        <w:t xml:space="preserve">čl. </w:t>
      </w:r>
      <w:r w:rsidR="00C237BC" w:rsidRPr="00C237BC">
        <w:rPr>
          <w:rFonts w:cs="Times New Roman" w:hAnsi="Times New Roman" w:ascii="Times New Roman"/>
        </w:rPr>
        <w:t>12</w:t>
      </w:r>
      <w:r w:rsidR="00C237BC">
        <w:rPr>
          <w:rFonts w:cs="Times New Roman" w:hAnsi="Times New Roman" w:ascii="Times New Roman"/>
        </w:rPr>
        <w:t>. Stečajnog zakona (NN</w:t>
      </w:r>
      <w:r w:rsidR="009B2177">
        <w:rPr>
          <w:rFonts w:cs="Times New Roman" w:hAnsi="Times New Roman" w:ascii="Times New Roman"/>
        </w:rPr>
        <w:t xml:space="preserve"> </w:t>
      </w:r>
      <w:r w:rsidR="00C237BC">
        <w:rPr>
          <w:rFonts w:cs="Times New Roman" w:hAnsi="Times New Roman" w:ascii="Times New Roman"/>
        </w:rPr>
        <w:t>71/15</w:t>
      </w:r>
      <w:r w:rsidR="009B2177">
        <w:rPr>
          <w:rFonts w:cs="Times New Roman" w:hAnsi="Times New Roman" w:ascii="Times New Roman"/>
        </w:rPr>
        <w:t>).</w:t>
      </w:r>
    </w:p>
    <w:p w:rsidRDefault="009B2177" w:rsidP="00156CE9" w:rsidR="009B2177">
      <w:pPr>
        <w:ind w:firstLine="720"/>
        <w:jc w:val="both"/>
        <w:rPr>
          <w:rFonts w:cs="Times New Roman" w:hAnsi="Times New Roman" w:ascii="Times New Roman"/>
        </w:rPr>
      </w:pPr>
    </w:p>
    <w:p w:rsidRDefault="00A85E1A" w:rsidP="00A05DA8" w:rsidR="00AD07A7" w:rsidRPr="00072097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 Zagrebu, </w:t>
      </w:r>
      <w:r w:rsidR="00BE4EE5">
        <w:rPr>
          <w:rFonts w:cs="Times New Roman" w:hAnsi="Times New Roman" w:ascii="Times New Roman"/>
        </w:rPr>
        <w:t>3</w:t>
      </w:r>
      <w:r w:rsidR="006809E9">
        <w:rPr>
          <w:rFonts w:cs="Times New Roman" w:hAnsi="Times New Roman" w:ascii="Times New Roman"/>
        </w:rPr>
        <w:t xml:space="preserve">. </w:t>
      </w:r>
      <w:r w:rsidR="00BE4EE5">
        <w:rPr>
          <w:rFonts w:cs="Times New Roman" w:hAnsi="Times New Roman" w:ascii="Times New Roman"/>
        </w:rPr>
        <w:t>studenog</w:t>
      </w:r>
      <w:r w:rsidR="006809E9">
        <w:rPr>
          <w:rFonts w:cs="Times New Roman" w:hAnsi="Times New Roman" w:ascii="Times New Roman"/>
        </w:rPr>
        <w:t xml:space="preserve"> 2015</w:t>
      </w:r>
      <w:r w:rsidR="00AD07A7" w:rsidRPr="00072097">
        <w:rPr>
          <w:rFonts w:cs="Times New Roman" w:hAnsi="Times New Roman" w:ascii="Times New Roman"/>
        </w:rPr>
        <w:t>.</w:t>
      </w:r>
    </w:p>
    <w:p w:rsidRDefault="00AD07A7" w:rsidP="00AD07A7" w:rsidR="00AD07A7" w:rsidRPr="00072097">
      <w:pPr>
        <w:rPr>
          <w:rFonts w:cs="Times New Roman" w:hAnsi="Times New Roman" w:ascii="Times New Roman"/>
        </w:rPr>
      </w:pP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="00DC35F0">
        <w:rPr>
          <w:rFonts w:cs="Times New Roman" w:hAnsi="Times New Roman" w:ascii="Times New Roman"/>
        </w:rPr>
        <w:tab/>
      </w:r>
      <w:r w:rsidR="00A05DA8">
        <w:rPr>
          <w:rFonts w:cs="Times New Roman" w:hAnsi="Times New Roman" w:ascii="Times New Roman"/>
        </w:rPr>
        <w:t xml:space="preserve"> </w:t>
      </w:r>
      <w:r w:rsidR="00BC4FC9">
        <w:rPr>
          <w:rFonts w:cs="Times New Roman" w:hAnsi="Times New Roman" w:ascii="Times New Roman"/>
        </w:rPr>
        <w:t xml:space="preserve">  </w:t>
      </w:r>
      <w:r w:rsidRPr="00072097">
        <w:rPr>
          <w:rFonts w:cs="Times New Roman" w:hAnsi="Times New Roman" w:ascii="Times New Roman"/>
        </w:rPr>
        <w:t>SUDAC:</w:t>
      </w:r>
    </w:p>
    <w:p w:rsidRDefault="00AD07A7" w:rsidP="00AD07A7" w:rsidR="005106EA">
      <w:pPr>
        <w:rPr>
          <w:rFonts w:cs="Times New Roman" w:hAnsi="Times New Roman" w:ascii="Times New Roman"/>
        </w:rPr>
      </w:pP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="00DC35F0">
        <w:rPr>
          <w:rFonts w:cs="Times New Roman" w:hAnsi="Times New Roman" w:ascii="Times New Roman"/>
        </w:rPr>
        <w:tab/>
      </w:r>
      <w:r w:rsidR="00F444E7">
        <w:rPr>
          <w:rFonts w:cs="Times New Roman" w:hAnsi="Times New Roman" w:ascii="Times New Roman"/>
        </w:rPr>
        <w:t xml:space="preserve">  </w:t>
      </w:r>
      <w:r w:rsidR="00942F9E">
        <w:rPr>
          <w:rFonts w:cs="Times New Roman" w:hAnsi="Times New Roman" w:ascii="Times New Roman"/>
        </w:rPr>
        <w:t xml:space="preserve">Nevenka </w:t>
      </w:r>
      <w:r w:rsidRPr="00072097">
        <w:rPr>
          <w:rFonts w:cs="Times New Roman" w:hAnsi="Times New Roman" w:ascii="Times New Roman"/>
        </w:rPr>
        <w:t>Siladi Rstić</w:t>
      </w:r>
      <w:r w:rsidR="00B85ACC">
        <w:rPr>
          <w:rFonts w:cs="Times New Roman" w:hAnsi="Times New Roman" w:ascii="Times New Roman"/>
        </w:rPr>
        <w:t>, v.r.</w:t>
      </w:r>
      <w:r w:rsidRPr="00072097">
        <w:rPr>
          <w:rFonts w:cs="Times New Roman" w:hAnsi="Times New Roman" w:ascii="Times New Roman"/>
        </w:rPr>
        <w:t xml:space="preserve"> </w:t>
      </w:r>
    </w:p>
    <w:p w:rsidRDefault="00AD07A7" w:rsidP="00AD07A7" w:rsidR="00AD07A7" w:rsidRPr="00B85ACC">
      <w:pPr>
        <w:rPr>
          <w:rFonts w:cs="Times New Roman" w:hAnsi="Times New Roman" w:ascii="Times New Roman"/>
          <w:i/>
        </w:rPr>
      </w:pPr>
      <w:r w:rsidRPr="00B85ACC">
        <w:rPr>
          <w:rFonts w:cs="Times New Roman" w:hAnsi="Times New Roman" w:ascii="Times New Roman"/>
          <w:i/>
        </w:rPr>
        <w:t>Uputa o pravnom lijeku:</w:t>
      </w:r>
    </w:p>
    <w:p w:rsidRDefault="00AD07A7" w:rsidP="00AD07A7" w:rsidR="00AD07A7" w:rsidRPr="00B85ACC">
      <w:pPr>
        <w:rPr>
          <w:rFonts w:cs="Times New Roman" w:hAnsi="Times New Roman" w:ascii="Times New Roman"/>
          <w:i/>
        </w:rPr>
      </w:pPr>
      <w:r w:rsidRPr="00B85ACC">
        <w:rPr>
          <w:rFonts w:cs="Times New Roman" w:hAnsi="Times New Roman" w:ascii="Times New Roman"/>
          <w:i/>
        </w:rPr>
        <w:t>Protiv ovog Rješenja pravo na žalbu ima stečajni upravitelj i svaki vjerovnik u dijelu koji se tiče njegove prijavljene tražbine i tražbine koja je osporena (članak 177. stav 4. i 5. SZ)</w:t>
      </w:r>
    </w:p>
    <w:p w:rsidRDefault="00AD07A7" w:rsidP="008A39B5" w:rsidR="00DC35F0">
      <w:pPr>
        <w:rPr>
          <w:rFonts w:cs="Times New Roman" w:hAnsi="Times New Roman" w:ascii="Times New Roman"/>
          <w:i/>
        </w:rPr>
      </w:pPr>
      <w:r w:rsidRPr="00B85ACC">
        <w:rPr>
          <w:rFonts w:cs="Times New Roman" w:hAnsi="Times New Roman" w:ascii="Times New Roman"/>
          <w:i/>
        </w:rPr>
        <w:t>Rok za žalbu iznosi 8 dana računajući od dana dostave pisanog otpravka, odnosno izvatka iz rješenja (član 11.SZ).</w:t>
      </w:r>
      <w:r w:rsidR="00F444E7">
        <w:rPr>
          <w:rFonts w:cs="Times New Roman" w:hAnsi="Times New Roman" w:ascii="Times New Roman"/>
          <w:i/>
        </w:rPr>
        <w:t xml:space="preserve"> </w:t>
      </w:r>
      <w:r w:rsidRPr="00B85ACC">
        <w:rPr>
          <w:rFonts w:cs="Times New Roman" w:hAnsi="Times New Roman" w:ascii="Times New Roman"/>
          <w:i/>
        </w:rPr>
        <w:t xml:space="preserve">Žalba se podnosi ovome sudu u tri primjerka. </w:t>
      </w:r>
    </w:p>
    <w:p w:rsidRDefault="00BD6913" w:rsidP="008A39B5" w:rsidR="00BD6913">
      <w:pPr>
        <w:rPr>
          <w:rFonts w:cs="Times New Roman" w:hAnsi="Times New Roman" w:ascii="Times New Roman"/>
          <w:i/>
        </w:rPr>
      </w:pPr>
    </w:p>
    <w:p w:rsidRDefault="00DC35F0" w:rsidP="00BD6913" w:rsidR="00DC35F0" w:rsidRPr="00DC35F0">
      <w:pPr>
        <w:rPr>
          <w:rFonts w:cs="Times New Roman" w:hAnsi="Times New Roman" w:ascii="Times New Roman"/>
        </w:rPr>
      </w:pPr>
      <w:r w:rsidRPr="00DC35F0">
        <w:rPr>
          <w:rFonts w:cs="Times New Roman" w:hAnsi="Times New Roman" w:ascii="Times New Roman"/>
        </w:rPr>
        <w:t>Za točnost otpravka – ovlašten službenik</w:t>
      </w:r>
    </w:p>
    <w:p w:rsidRDefault="00DC35F0" w:rsidP="006809E9" w:rsidR="00156CE9">
      <w:pPr>
        <w:ind w:firstLine="720" w:left="720"/>
        <w:rPr>
          <w:rFonts w:cs="Times New Roman" w:hAnsi="Times New Roman" w:ascii="Times New Roman"/>
        </w:rPr>
      </w:pPr>
      <w:r w:rsidRPr="00DC35F0">
        <w:rPr>
          <w:rFonts w:cs="Times New Roman" w:hAnsi="Times New Roman" w:ascii="Times New Roman"/>
        </w:rPr>
        <w:t>Ana Brlek</w:t>
      </w:r>
    </w:p>
    <w:p w:rsidRDefault="00F444E7" w:rsidP="006809E9" w:rsidR="00F444E7">
      <w:pPr>
        <w:ind w:firstLine="720" w:left="720"/>
        <w:rPr>
          <w:rFonts w:cs="Times New Roman" w:hAnsi="Times New Roman" w:ascii="Times New Roman"/>
        </w:rPr>
      </w:pPr>
    </w:p>
    <w:p w:rsidRDefault="00F444E7" w:rsidP="006809E9" w:rsidR="00F444E7" w:rsidRPr="006809E9">
      <w:pPr>
        <w:ind w:firstLine="720" w:left="720"/>
        <w:rPr>
          <w:rFonts w:cs="Times New Roman" w:hAnsi="Times New Roman" w:ascii="Times New Roman"/>
        </w:rPr>
      </w:pPr>
    </w:p>
    <w:p w:rsidRDefault="00F444E7" w:rsidP="00572F28" w:rsidR="00572F28" w:rsidRPr="00072097">
      <w:pPr>
        <w:jc w:val="both"/>
        <w:rPr>
          <w:rFonts w:cs="Times New Roman" w:hAnsi="Times New Roman" w:ascii="Times New Roman"/>
          <w:lang w:val="de-DE"/>
        </w:rPr>
      </w:pPr>
      <w:r>
        <w:rPr>
          <w:rFonts w:cs="Times New Roman" w:hAnsi="Times New Roman" w:ascii="Times New Roman"/>
        </w:rPr>
        <w:t>DN</w:t>
      </w:r>
      <w:r w:rsidR="00572F28" w:rsidRPr="00072097">
        <w:rPr>
          <w:rFonts w:cs="Times New Roman" w:hAnsi="Times New Roman" w:ascii="Times New Roman"/>
        </w:rPr>
        <w:t>a:</w:t>
      </w:r>
    </w:p>
    <w:p w:rsidRDefault="00A60FA0" w:rsidP="00A60FA0" w:rsidR="00A60FA0">
      <w:pPr>
        <w:numPr>
          <w:ilvl w:val="0"/>
          <w:numId w:val="19"/>
        </w:numPr>
        <w:ind w:hanging="284" w:left="284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</w:t>
      </w:r>
      <w:r w:rsidR="00F444E7">
        <w:rPr>
          <w:rFonts w:cs="Times New Roman" w:hAnsi="Times New Roman" w:ascii="Times New Roman"/>
        </w:rPr>
        <w:t xml:space="preserve">tečajnom upravitelju, </w:t>
      </w:r>
      <w:r w:rsidR="00BE4EE5">
        <w:rPr>
          <w:rFonts w:cs="Times New Roman" w:hAnsi="Times New Roman" w:ascii="Times New Roman"/>
        </w:rPr>
        <w:t>Miljenko Požgaj</w:t>
      </w:r>
    </w:p>
    <w:p w:rsidRDefault="00F444E7" w:rsidP="00A60FA0" w:rsidR="00572F28" w:rsidRPr="00072097">
      <w:pPr>
        <w:numPr>
          <w:ilvl w:val="0"/>
          <w:numId w:val="19"/>
        </w:numPr>
        <w:ind w:hanging="284" w:left="284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e-</w:t>
      </w:r>
      <w:r w:rsidR="00A60FA0">
        <w:rPr>
          <w:rFonts w:cs="Times New Roman" w:hAnsi="Times New Roman" w:ascii="Times New Roman"/>
        </w:rPr>
        <w:t>Oglasna ploča</w:t>
      </w:r>
    </w:p>
    <w:p w:rsidRDefault="00572F28" w:rsidP="00572F28" w:rsidR="00572F28" w:rsidRPr="00072097">
      <w:pPr>
        <w:rPr>
          <w:rFonts w:cs="Times New Roman" w:hAnsi="Times New Roman" w:ascii="Times New Roman"/>
        </w:rPr>
      </w:pPr>
    </w:p>
    <w:p w:rsidRDefault="007167D1" w:rsidP="007167D1" w:rsidR="007167D1" w:rsidRPr="00072097">
      <w:pPr>
        <w:rPr>
          <w:rFonts w:cs="Times New Roman" w:hAnsi="Times New Roman" w:ascii="Times New Roman"/>
        </w:rPr>
      </w:pPr>
    </w:p>
    <w:sectPr w:rsidSect="00156CE9" w:rsidR="007167D1" w:rsidRPr="00072097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727" w:rsidR="00BD7727">
      <w:r>
        <w:separator/>
      </w:r>
    </w:p>
  </w:endnote>
  <w:endnote w:id="0" w:type="continuationSeparator">
    <w:p w:rsidRDefault="00BD7727" w:rsidR="00BD7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727" w:rsidR="00BD7727">
      <w:r>
        <w:separator/>
      </w:r>
    </w:p>
  </w:footnote>
  <w:footnote w:id="0" w:type="continuationSeparator">
    <w:p w:rsidRDefault="00BD7727" w:rsidR="00BD77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CC" w:rsidP="00605CEE" w:rsidR="00B85A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85ACC" w:rsidR="00B85A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2C4F" w:rsidP="00B85ACC" w:rsidR="00F22C4F" w:rsidRPr="0083281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832810">
      <w:rPr>
        <w:rStyle w:val="Brojstranice"/>
        <w:rFonts w:hAnsi="Times New Roman" w:ascii="Times New Roman"/>
      </w:rPr>
      <w:fldChar w:fldCharType="begin"/>
    </w:r>
    <w:r w:rsidRPr="00832810">
      <w:rPr>
        <w:rStyle w:val="Brojstranice"/>
        <w:rFonts w:hAnsi="Times New Roman" w:ascii="Times New Roman"/>
      </w:rPr>
      <w:instrText xml:space="preserve">PAGE  </w:instrText>
    </w:r>
    <w:r w:rsidRPr="00832810">
      <w:rPr>
        <w:rStyle w:val="Brojstranice"/>
        <w:rFonts w:hAnsi="Times New Roman" w:ascii="Times New Roman"/>
      </w:rPr>
      <w:fldChar w:fldCharType="separate"/>
    </w:r>
    <w:r w:rsidR="00720D5B">
      <w:rPr>
        <w:rStyle w:val="Brojstranice"/>
        <w:rFonts w:hAnsi="Times New Roman" w:ascii="Times New Roman"/>
        <w:noProof/>
      </w:rPr>
      <w:t>- 2 -</w:t>
    </w:r>
    <w:r w:rsidRPr="00832810">
      <w:rPr>
        <w:rStyle w:val="Brojstranice"/>
        <w:rFonts w:hAnsi="Times New Roman" w:ascii="Times New Roman"/>
      </w:rPr>
      <w:fldChar w:fldCharType="end"/>
    </w:r>
  </w:p>
  <w:p w:rsidRDefault="00F444E7" w:rsidP="00F444E7" w:rsidR="00F22C4F" w:rsidRPr="00590038">
    <w:pPr>
      <w:pStyle w:val="Zaglavlje"/>
      <w:ind w:right="-143"/>
      <w:jc w:val="right"/>
      <w:rPr>
        <w:sz w:val="20"/>
        <w:szCs w:val="20"/>
      </w:rPr>
    </w:pPr>
    <w:r>
      <w:rPr>
        <w:rFonts w:cs="Times New Roman" w:hAnsi="Times New Roman" w:ascii="Times New Roman"/>
      </w:rPr>
      <w:t>47.St-</w:t>
    </w:r>
    <w:r w:rsidR="00BE4EE5">
      <w:rPr>
        <w:rFonts w:cs="Times New Roman" w:hAnsi="Times New Roman" w:ascii="Times New Roman"/>
      </w:rPr>
      <w:t>287</w:t>
    </w:r>
    <w:r>
      <w:rPr>
        <w:rFonts w:cs="Times New Roman" w:hAnsi="Times New Roman" w:ascii="Times New Roman"/>
      </w:rPr>
      <w:t>/</w:t>
    </w:r>
    <w:r w:rsidR="00BE4EE5">
      <w:rPr>
        <w:rFonts w:cs="Times New Roman" w:hAnsi="Times New Roman" w:ascii="Times New Roman"/>
      </w:rPr>
      <w:t>15</w:t>
    </w:r>
    <w:r>
      <w:rPr>
        <w:rFonts w:cs="Times New Roman" w:hAnsi="Times New Roman" w:ascii="Times New Roman"/>
      </w:rPr>
      <w:t>-</w:t>
    </w:r>
    <w:r w:rsidR="00BE4EE5">
      <w:rPr>
        <w:rFonts w:cs="Times New Roman" w:hAnsi="Times New Roman" w:ascii="Times New Roman"/>
        <w:sz w:val="20"/>
        <w:szCs w:val="20"/>
      </w:rPr>
      <w:t>28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6249" w:rsidR="00F444E7">
    <w:pPr>
      <w:pStyle w:val="Zaglavlje"/>
      <w:rPr>
        <w:rFonts w:cs="Times New Roman" w:hAnsi="Times New Roman" w:ascii="Times New Roman"/>
        <w:bCs/>
      </w:rPr>
    </w:pPr>
    <w:r>
      <w:rPr>
        <w:rFonts w:cs="Times New Roman" w:hAnsi="Times New Roman" w:ascii="Times New Roman"/>
        <w:bCs/>
      </w:rPr>
      <w:tab/>
    </w:r>
    <w:r>
      <w:rPr>
        <w:rFonts w:cs="Times New Roman" w:hAnsi="Times New Roman" w:ascii="Times New Roman"/>
        <w:bCs/>
      </w:rPr>
      <w:tab/>
    </w:r>
  </w:p>
  <w:p w:rsidRDefault="00F444E7" w:rsidR="00F444E7">
    <w:pPr>
      <w:pStyle w:val="Zaglavlje"/>
      <w:rPr>
        <w:rFonts w:cs="Times New Roman" w:hAnsi="Times New Roman" w:ascii="Times New Roman"/>
        <w:bCs/>
      </w:rPr>
    </w:pPr>
  </w:p>
  <w:p w:rsidRDefault="00F444E7" w:rsidP="00953077" w:rsidR="00F444E7">
    <w:pPr>
      <w:pStyle w:val="Zaglavlje"/>
      <w:rPr>
        <w:rFonts w:cs="Times New Roman" w:hAnsi="Times New Roman" w:ascii="Times New Roman"/>
        <w:sz w:val="20"/>
        <w:szCs w:val="20"/>
      </w:rPr>
    </w:pPr>
    <w:r>
      <w:rPr>
        <w:rFonts w:cs="Times New Roman" w:hAnsi="Times New Roman" w:ascii="Times New Roman"/>
        <w:bCs/>
      </w:rPr>
      <w:tab/>
    </w:r>
    <w:r>
      <w:rPr>
        <w:rFonts w:cs="Times New Roman" w:hAnsi="Times New Roman" w:ascii="Times New Roman"/>
        <w:bCs/>
      </w:rPr>
      <w:tab/>
    </w:r>
    <w:r w:rsidR="00966249">
      <w:rPr>
        <w:rFonts w:cs="Times New Roman" w:hAnsi="Times New Roman" w:ascii="Times New Roman"/>
        <w:bCs/>
      </w:rPr>
      <w:t xml:space="preserve"> </w:t>
    </w:r>
    <w:r w:rsidR="001F0FE9">
      <w:rPr>
        <w:rFonts w:cs="Times New Roman" w:hAnsi="Times New Roman" w:ascii="Times New Roman"/>
      </w:rPr>
      <w:t>47.</w:t>
    </w:r>
    <w:r w:rsidR="00966249">
      <w:rPr>
        <w:rFonts w:cs="Times New Roman" w:hAnsi="Times New Roman" w:ascii="Times New Roman"/>
      </w:rPr>
      <w:t>St-</w:t>
    </w:r>
    <w:r w:rsidR="00BE4EE5">
      <w:rPr>
        <w:rFonts w:cs="Times New Roman" w:hAnsi="Times New Roman" w:ascii="Times New Roman"/>
      </w:rPr>
      <w:t>287</w:t>
    </w:r>
    <w:r w:rsidR="00966249">
      <w:rPr>
        <w:rFonts w:cs="Times New Roman" w:hAnsi="Times New Roman" w:ascii="Times New Roman"/>
      </w:rPr>
      <w:t>/</w:t>
    </w:r>
    <w:r w:rsidR="00BE4EE5">
      <w:rPr>
        <w:rFonts w:cs="Times New Roman" w:hAnsi="Times New Roman" w:ascii="Times New Roman"/>
      </w:rPr>
      <w:t>15</w:t>
    </w:r>
    <w:r w:rsidR="000D0D76">
      <w:rPr>
        <w:rFonts w:cs="Times New Roman" w:hAnsi="Times New Roman" w:ascii="Times New Roman"/>
      </w:rPr>
      <w:t>-</w:t>
    </w:r>
    <w:r w:rsidR="00BE4EE5">
      <w:rPr>
        <w:rFonts w:cs="Times New Roman" w:hAnsi="Times New Roman" w:ascii="Times New Roman"/>
        <w:sz w:val="20"/>
        <w:szCs w:val="20"/>
      </w:rPr>
      <w:t>28</w:t>
    </w:r>
  </w:p>
  <w:p w:rsidRDefault="00F444E7" w:rsidP="00953077" w:rsidR="00F444E7">
    <w:pPr>
      <w:pStyle w:val="Zaglavlje"/>
      <w:rPr>
        <w:rFonts w:cs="Times New Roman" w:hAnsi="Times New Roman" w:ascii="Times New Roman"/>
        <w:sz w:val="20"/>
        <w:szCs w:val="20"/>
      </w:rPr>
    </w:pPr>
  </w:p>
  <w:p w:rsidRDefault="00F444E7" w:rsidP="00953077" w:rsidR="00F444E7">
    <w:pPr>
      <w:pStyle w:val="Zaglavlje"/>
      <w:rPr>
        <w:rFonts w:cs="Times New Roman" w:hAnsi="Times New Roman" w:ascii="Times New Roman"/>
        <w:sz w:val="20"/>
        <w:szCs w:val="20"/>
      </w:rPr>
    </w:pPr>
  </w:p>
  <w:p w:rsidRDefault="00F444E7" w:rsidP="00953077" w:rsidR="00F444E7">
    <w:pPr>
      <w:pStyle w:val="Zaglavlje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F444E7" w:rsidP="00953077" w:rsidR="00F444E7">
    <w:pPr>
      <w:pStyle w:val="Zaglavlje"/>
      <w:rPr>
        <w:rFonts w:hAnsi="Times New Roman" w:ascii="Times New Roman"/>
      </w:rPr>
    </w:pPr>
  </w:p>
  <w:p w:rsidRDefault="00F444E7" w:rsidP="00953077" w:rsidR="00F444E7">
    <w:pPr>
      <w:pStyle w:val="Zaglavlje"/>
      <w:rPr>
        <w:rFonts w:hAnsi="Times New Roman" w:ascii="Times New Roman"/>
      </w:rPr>
    </w:pPr>
  </w:p>
  <w:p w:rsidRDefault="00F444E7" w:rsidP="00953077" w:rsidR="00F444E7">
    <w:pPr>
      <w:pStyle w:val="Zaglavlje"/>
      <w:rPr>
        <w:rFonts w:hAnsi="Times New Roman" w:ascii="Times New Roman"/>
      </w:rPr>
    </w:pPr>
  </w:p>
  <w:p w:rsidRDefault="00F444E7" w:rsidP="00953077" w:rsidR="00F444E7">
    <w:pPr>
      <w:pStyle w:val="Zaglavlje"/>
      <w:rPr>
        <w:rFonts w:hAnsi="Times New Roman" w:ascii="Times New Roman"/>
      </w:rPr>
    </w:pPr>
  </w:p>
  <w:p w:rsidRDefault="00F444E7" w:rsidP="00953077" w:rsidR="00F444E7">
    <w:pPr>
      <w:pStyle w:val="Zaglavlje"/>
      <w:rPr>
        <w:rFonts w:hAnsi="Times New Roman" w:ascii="Times New Roman"/>
      </w:rPr>
    </w:pPr>
  </w:p>
  <w:p w:rsidRDefault="00F444E7" w:rsidP="000C42FE" w:rsidR="00F444E7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F444E7" w:rsidP="000C42FE" w:rsidR="00F444E7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F444E7" w:rsidP="00F444E7" w:rsidR="00787585" w:rsidRPr="00590038">
    <w:pPr>
      <w:pStyle w:val="Zaglavlje"/>
      <w:ind w:left="426"/>
      <w:rPr>
        <w:sz w:val="20"/>
        <w:szCs w:val="20"/>
      </w:rPr>
    </w:pPr>
    <w:r w:rsidRPr="00953077">
      <w:rPr>
        <w:rFonts w:hAnsi="Times New Roman" w:ascii="Times New Roman"/>
      </w:rPr>
      <w:t>Zagreb, Amruševa 2/II, desno (p.p. 455)</w:t>
    </w:r>
    <w:r w:rsidR="00787585" w:rsidRPr="00072097">
      <w:rPr>
        <w:rFonts w:cs="Times New Roman" w:hAnsi="Times New Roman" w:ascii="Times New Roman"/>
        <w:b/>
        <w:bCs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25EF2"/>
    <w:multiLevelType w:val="hybridMultilevel"/>
    <w:tmpl w:val="A4A85D0E"/>
    <w:lvl w:tplc="5E7E6AE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2A2081"/>
    <w:multiLevelType w:val="hybridMultilevel"/>
    <w:tmpl w:val="642ECF7C"/>
    <w:lvl w:tplc="3D2ADAB6" w:ilvl="0">
      <w:start w:val="1"/>
      <w:numFmt w:val="decimal"/>
      <w:lvlText w:val="%1."/>
      <w:lvlJc w:val="left"/>
      <w:pPr>
        <w:tabs>
          <w:tab w:pos="792" w:val="num"/>
        </w:tabs>
        <w:ind w:hanging="360" w:left="792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4187DD6"/>
    <w:multiLevelType w:val="hybridMultilevel"/>
    <w:tmpl w:val="4678B532"/>
    <w:lvl w:tplc="041A000F" w:ilvl="0">
      <w:start w:val="4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A3F27D5"/>
    <w:multiLevelType w:val="hybridMultilevel"/>
    <w:tmpl w:val="54AE3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5">
    <w:nsid w:val="1F664419"/>
    <w:multiLevelType w:val="hybridMultilevel"/>
    <w:tmpl w:val="E74868EC"/>
    <w:lvl w:tplc="3F18EE84" w:ilvl="0">
      <w:start w:val="2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3CC7B18"/>
    <w:multiLevelType w:val="hybridMultilevel"/>
    <w:tmpl w:val="A0067130"/>
    <w:lvl w:tplc="9B406372" w:ilvl="0">
      <w:start w:val="1"/>
      <w:numFmt w:val="decimal"/>
      <w:lvlText w:val="%1.)"/>
      <w:lvlJc w:val="left"/>
      <w:pPr>
        <w:ind w:hanging="360" w:left="1069"/>
      </w:pPr>
      <w:rPr>
        <w:rFonts w:hint="default"/>
        <w:b w:val="false"/>
        <w:i w:val="false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24A164B3"/>
    <w:multiLevelType w:val="hybridMultilevel"/>
    <w:tmpl w:val="759EB882"/>
    <w:lvl w:tplc="5044D0C4" w:ilvl="0">
      <w:start w:val="1"/>
      <w:numFmt w:val="upperRoman"/>
      <w:lvlText w:val="%1.)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8">
    <w:nsid w:val="339F1DE3"/>
    <w:multiLevelType w:val="hybridMultilevel"/>
    <w:tmpl w:val="14AC5DFC"/>
    <w:lvl w:tplc="861EB09E" w:ilvl="0">
      <w:start w:val="1"/>
      <w:numFmt w:val="decimal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363C616C"/>
    <w:multiLevelType w:val="hybridMultilevel"/>
    <w:tmpl w:val="4FDC3738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3CF13A51"/>
    <w:multiLevelType w:val="hybridMultilevel"/>
    <w:tmpl w:val="BF1ABBA2"/>
    <w:lvl w:tplc="CA40A2D2" w:ilvl="0">
      <w:start w:val="3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45627A2C"/>
    <w:multiLevelType w:val="hybridMultilevel"/>
    <w:tmpl w:val="E9088076"/>
    <w:lvl w:tplc="7EC00262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  <w:rPr>
        <w:rFonts w:cs="Times New Roman"/>
      </w:rPr>
    </w:lvl>
  </w:abstractNum>
  <w:abstractNum w:abstractNumId="13">
    <w:nsid w:val="45797634"/>
    <w:multiLevelType w:val="hybridMultilevel"/>
    <w:tmpl w:val="C6F89154"/>
    <w:lvl w:tplc="8856AB22" w:ilvl="0">
      <w:start w:val="1"/>
      <w:numFmt w:val="decimal"/>
      <w:lvlText w:val="%1."/>
      <w:lvlJc w:val="left"/>
      <w:pPr>
        <w:tabs>
          <w:tab w:pos="862" w:val="num"/>
        </w:tabs>
        <w:ind w:hanging="720" w:left="862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  <w:rPr>
        <w:rFonts w:cs="Times New Roman"/>
      </w:rPr>
    </w:lvl>
  </w:abstractNum>
  <w:abstractNum w:abstractNumId="14">
    <w:nsid w:val="55F30F94"/>
    <w:multiLevelType w:val="hybridMultilevel"/>
    <w:tmpl w:val="15BA02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1136110"/>
    <w:multiLevelType w:val="hybridMultilevel"/>
    <w:tmpl w:val="77F469FA"/>
    <w:lvl w:tplc="E5A2272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2FF1664"/>
    <w:multiLevelType w:val="hybridMultilevel"/>
    <w:tmpl w:val="3CD8A3B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8A55B1B"/>
    <w:multiLevelType w:val="hybridMultilevel"/>
    <w:tmpl w:val="B6C2C99C"/>
    <w:lvl w:tplc="26423E3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  <w:rPr>
        <w:rFonts w:cs="Times New Roman"/>
      </w:rPr>
    </w:lvl>
  </w:abstractNum>
  <w:abstractNum w:abstractNumId="19">
    <w:nsid w:val="716F6E8C"/>
    <w:multiLevelType w:val="hybridMultilevel"/>
    <w:tmpl w:val="093C8EFA"/>
    <w:lvl w:tplc="39F02B76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9E1C432A" w:ilvl="1">
      <w:start w:val="2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0">
    <w:nsid w:val="7A2119F0"/>
    <w:multiLevelType w:val="hybridMultilevel"/>
    <w:tmpl w:val="D8B29DFC"/>
    <w:lvl w:tplc="4AF63A2A" w:ilvl="0">
      <w:start w:val="1"/>
      <w:numFmt w:val="decimal"/>
      <w:lvlText w:val="%1"/>
      <w:lvlJc w:val="left"/>
      <w:pPr>
        <w:tabs>
          <w:tab w:pos="1020" w:val="num"/>
        </w:tabs>
        <w:ind w:hanging="660" w:left="10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1">
    <w:nsid w:val="7DF15452"/>
    <w:multiLevelType w:val="hybridMultilevel"/>
    <w:tmpl w:val="4D0C3620"/>
    <w:lvl w:tplc="8A8A312E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4"/>
  </w:num>
  <w:num w:numId="2">
    <w:abstractNumId w:val="9"/>
  </w:num>
  <w:num w:numId="3">
    <w:abstractNumId w:val="15"/>
  </w:num>
  <w:num w:numId="4">
    <w:abstractNumId w:val="11"/>
  </w:num>
  <w:num w:numId="5">
    <w:abstractNumId w:val="10"/>
  </w:num>
  <w:num w:numId="6">
    <w:abstractNumId w:val="8"/>
  </w:num>
  <w:num w:numId="7">
    <w:abstractNumId w:val="2"/>
  </w:num>
  <w:num w:numId="8">
    <w:abstractNumId w:val="12"/>
  </w:num>
  <w:num w:numId="9">
    <w:abstractNumId w:val="5"/>
  </w:num>
  <w:num w:numId="10">
    <w:abstractNumId w:val="13"/>
  </w:num>
  <w:num w:numId="11">
    <w:abstractNumId w:val="18"/>
  </w:num>
  <w:num w:numId="12">
    <w:abstractNumId w:val="3"/>
  </w:num>
  <w:num w:numId="13">
    <w:abstractNumId w:val="19"/>
  </w:num>
  <w:num w:numId="14">
    <w:abstractNumId w:val="20"/>
  </w:num>
  <w:num w:numId="15">
    <w:abstractNumId w:val="14"/>
  </w:num>
  <w:num w:numId="16">
    <w:abstractNumId w:val="21"/>
  </w:num>
  <w:num w:numId="17">
    <w:abstractNumId w:val="1"/>
  </w:num>
  <w:num w:numId="18">
    <w:abstractNumId w:val="7"/>
  </w:num>
  <w:num w:numId="19">
    <w:abstractNumId w:val="17"/>
  </w:num>
  <w:num w:numId="20">
    <w:abstractNumId w:val="16"/>
  </w:num>
  <w:num w:numId="21">
    <w:abstractNumId w:val="6"/>
  </w:num>
  <w:num w:numId="2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2C4F"/>
    <w:rsid w:val="00005390"/>
    <w:rsid w:val="00015F8A"/>
    <w:rsid w:val="0002313A"/>
    <w:rsid w:val="00024CDE"/>
    <w:rsid w:val="000322F5"/>
    <w:rsid w:val="0003500D"/>
    <w:rsid w:val="0003620D"/>
    <w:rsid w:val="00052B3A"/>
    <w:rsid w:val="00057F01"/>
    <w:rsid w:val="00060A0A"/>
    <w:rsid w:val="00064648"/>
    <w:rsid w:val="000650E0"/>
    <w:rsid w:val="0006725B"/>
    <w:rsid w:val="00072097"/>
    <w:rsid w:val="0007260B"/>
    <w:rsid w:val="000849AC"/>
    <w:rsid w:val="000A287E"/>
    <w:rsid w:val="000A452E"/>
    <w:rsid w:val="000B4BB6"/>
    <w:rsid w:val="000D0D76"/>
    <w:rsid w:val="00101449"/>
    <w:rsid w:val="00115085"/>
    <w:rsid w:val="00117715"/>
    <w:rsid w:val="00117F4F"/>
    <w:rsid w:val="00144276"/>
    <w:rsid w:val="00156CE9"/>
    <w:rsid w:val="0016340A"/>
    <w:rsid w:val="00192DFA"/>
    <w:rsid w:val="001A7D26"/>
    <w:rsid w:val="001B4DB9"/>
    <w:rsid w:val="001E4985"/>
    <w:rsid w:val="001F0FE9"/>
    <w:rsid w:val="001F1D50"/>
    <w:rsid w:val="002204C5"/>
    <w:rsid w:val="0022055A"/>
    <w:rsid w:val="002249B3"/>
    <w:rsid w:val="002412D4"/>
    <w:rsid w:val="00243726"/>
    <w:rsid w:val="00245679"/>
    <w:rsid w:val="002543D5"/>
    <w:rsid w:val="002645DB"/>
    <w:rsid w:val="00272E61"/>
    <w:rsid w:val="00284E27"/>
    <w:rsid w:val="00294256"/>
    <w:rsid w:val="00295DEF"/>
    <w:rsid w:val="002A760B"/>
    <w:rsid w:val="002C0E67"/>
    <w:rsid w:val="002C1FD8"/>
    <w:rsid w:val="002D30D2"/>
    <w:rsid w:val="002E19C8"/>
    <w:rsid w:val="002F25BF"/>
    <w:rsid w:val="003125F6"/>
    <w:rsid w:val="003241B1"/>
    <w:rsid w:val="00352FB1"/>
    <w:rsid w:val="00354FB9"/>
    <w:rsid w:val="00357BFE"/>
    <w:rsid w:val="00366945"/>
    <w:rsid w:val="003C080A"/>
    <w:rsid w:val="003C2BE0"/>
    <w:rsid w:val="003D1C22"/>
    <w:rsid w:val="003D4A10"/>
    <w:rsid w:val="003E0435"/>
    <w:rsid w:val="004001C3"/>
    <w:rsid w:val="004049E6"/>
    <w:rsid w:val="004275CC"/>
    <w:rsid w:val="0043489D"/>
    <w:rsid w:val="00460EF4"/>
    <w:rsid w:val="004721B5"/>
    <w:rsid w:val="00473023"/>
    <w:rsid w:val="00481562"/>
    <w:rsid w:val="004A1FE2"/>
    <w:rsid w:val="004A6019"/>
    <w:rsid w:val="004C0E3F"/>
    <w:rsid w:val="004C6E75"/>
    <w:rsid w:val="004E58AE"/>
    <w:rsid w:val="004F3150"/>
    <w:rsid w:val="004F3366"/>
    <w:rsid w:val="00503F5F"/>
    <w:rsid w:val="00504A7F"/>
    <w:rsid w:val="005106EA"/>
    <w:rsid w:val="00512417"/>
    <w:rsid w:val="00512835"/>
    <w:rsid w:val="00514B8E"/>
    <w:rsid w:val="005244E0"/>
    <w:rsid w:val="00534F4E"/>
    <w:rsid w:val="005414F6"/>
    <w:rsid w:val="00550092"/>
    <w:rsid w:val="0055091E"/>
    <w:rsid w:val="00553DB1"/>
    <w:rsid w:val="00562886"/>
    <w:rsid w:val="00572E92"/>
    <w:rsid w:val="00572F28"/>
    <w:rsid w:val="00585E40"/>
    <w:rsid w:val="00590038"/>
    <w:rsid w:val="00596FF5"/>
    <w:rsid w:val="005B07B0"/>
    <w:rsid w:val="005C63B9"/>
    <w:rsid w:val="005E3EC1"/>
    <w:rsid w:val="005E78E3"/>
    <w:rsid w:val="005E7A65"/>
    <w:rsid w:val="00605CEE"/>
    <w:rsid w:val="006169AF"/>
    <w:rsid w:val="006301CB"/>
    <w:rsid w:val="00646B48"/>
    <w:rsid w:val="00651C7C"/>
    <w:rsid w:val="006809E9"/>
    <w:rsid w:val="00687BA4"/>
    <w:rsid w:val="00694738"/>
    <w:rsid w:val="006B0064"/>
    <w:rsid w:val="006D2EC6"/>
    <w:rsid w:val="006F15C7"/>
    <w:rsid w:val="007167D1"/>
    <w:rsid w:val="0072032C"/>
    <w:rsid w:val="007207CA"/>
    <w:rsid w:val="00720D5B"/>
    <w:rsid w:val="007249DF"/>
    <w:rsid w:val="00740B08"/>
    <w:rsid w:val="0074627A"/>
    <w:rsid w:val="00746DEA"/>
    <w:rsid w:val="00750B7E"/>
    <w:rsid w:val="00773D67"/>
    <w:rsid w:val="00787585"/>
    <w:rsid w:val="007912AB"/>
    <w:rsid w:val="007936B8"/>
    <w:rsid w:val="007B3B1F"/>
    <w:rsid w:val="007B456A"/>
    <w:rsid w:val="007E3A19"/>
    <w:rsid w:val="007E5806"/>
    <w:rsid w:val="00800AFA"/>
    <w:rsid w:val="00803652"/>
    <w:rsid w:val="00817323"/>
    <w:rsid w:val="00832810"/>
    <w:rsid w:val="0084347A"/>
    <w:rsid w:val="00852A2F"/>
    <w:rsid w:val="00857DA4"/>
    <w:rsid w:val="00861C28"/>
    <w:rsid w:val="008A39B5"/>
    <w:rsid w:val="008B7330"/>
    <w:rsid w:val="008D37EA"/>
    <w:rsid w:val="00902AF7"/>
    <w:rsid w:val="00902FF8"/>
    <w:rsid w:val="0091507E"/>
    <w:rsid w:val="00942F9E"/>
    <w:rsid w:val="009534DC"/>
    <w:rsid w:val="00966249"/>
    <w:rsid w:val="00970274"/>
    <w:rsid w:val="00981B34"/>
    <w:rsid w:val="00996483"/>
    <w:rsid w:val="009A727E"/>
    <w:rsid w:val="009B2177"/>
    <w:rsid w:val="009F1537"/>
    <w:rsid w:val="00A0334A"/>
    <w:rsid w:val="00A05DA8"/>
    <w:rsid w:val="00A21FC0"/>
    <w:rsid w:val="00A22D81"/>
    <w:rsid w:val="00A263D9"/>
    <w:rsid w:val="00A44C1B"/>
    <w:rsid w:val="00A60FA0"/>
    <w:rsid w:val="00A6370A"/>
    <w:rsid w:val="00A85E1A"/>
    <w:rsid w:val="00AA0C1C"/>
    <w:rsid w:val="00AD07A7"/>
    <w:rsid w:val="00AD336B"/>
    <w:rsid w:val="00AF6D79"/>
    <w:rsid w:val="00B13D86"/>
    <w:rsid w:val="00B238EC"/>
    <w:rsid w:val="00B33CCB"/>
    <w:rsid w:val="00B37500"/>
    <w:rsid w:val="00B458C5"/>
    <w:rsid w:val="00B85ACC"/>
    <w:rsid w:val="00B926D5"/>
    <w:rsid w:val="00BC2A86"/>
    <w:rsid w:val="00BC4FC9"/>
    <w:rsid w:val="00BD6913"/>
    <w:rsid w:val="00BD7727"/>
    <w:rsid w:val="00BE4EE5"/>
    <w:rsid w:val="00BE652E"/>
    <w:rsid w:val="00BE683C"/>
    <w:rsid w:val="00BE71F4"/>
    <w:rsid w:val="00BF2B26"/>
    <w:rsid w:val="00BF42EC"/>
    <w:rsid w:val="00C01DE3"/>
    <w:rsid w:val="00C237BC"/>
    <w:rsid w:val="00C37177"/>
    <w:rsid w:val="00C37686"/>
    <w:rsid w:val="00C5453E"/>
    <w:rsid w:val="00C6092A"/>
    <w:rsid w:val="00C67670"/>
    <w:rsid w:val="00C71773"/>
    <w:rsid w:val="00C74041"/>
    <w:rsid w:val="00C80010"/>
    <w:rsid w:val="00C810AE"/>
    <w:rsid w:val="00C863F6"/>
    <w:rsid w:val="00C939F8"/>
    <w:rsid w:val="00CD541C"/>
    <w:rsid w:val="00D017A4"/>
    <w:rsid w:val="00D161B1"/>
    <w:rsid w:val="00D322AE"/>
    <w:rsid w:val="00D32D3F"/>
    <w:rsid w:val="00D341DF"/>
    <w:rsid w:val="00D47C5D"/>
    <w:rsid w:val="00D61AE6"/>
    <w:rsid w:val="00D6350B"/>
    <w:rsid w:val="00D66316"/>
    <w:rsid w:val="00D71C27"/>
    <w:rsid w:val="00D812A2"/>
    <w:rsid w:val="00D8750D"/>
    <w:rsid w:val="00D93C41"/>
    <w:rsid w:val="00D940AA"/>
    <w:rsid w:val="00DB36C7"/>
    <w:rsid w:val="00DB7FD5"/>
    <w:rsid w:val="00DC35F0"/>
    <w:rsid w:val="00DF63E6"/>
    <w:rsid w:val="00E04E62"/>
    <w:rsid w:val="00E05DCF"/>
    <w:rsid w:val="00E135DB"/>
    <w:rsid w:val="00E2752D"/>
    <w:rsid w:val="00E3073A"/>
    <w:rsid w:val="00E36627"/>
    <w:rsid w:val="00E536D3"/>
    <w:rsid w:val="00E63C8A"/>
    <w:rsid w:val="00E738E8"/>
    <w:rsid w:val="00E9338C"/>
    <w:rsid w:val="00E950C9"/>
    <w:rsid w:val="00EB4C4E"/>
    <w:rsid w:val="00EB55D3"/>
    <w:rsid w:val="00EC1F70"/>
    <w:rsid w:val="00EC3811"/>
    <w:rsid w:val="00EF439F"/>
    <w:rsid w:val="00F14E73"/>
    <w:rsid w:val="00F21B68"/>
    <w:rsid w:val="00F22C4F"/>
    <w:rsid w:val="00F2531D"/>
    <w:rsid w:val="00F442EA"/>
    <w:rsid w:val="00F444E7"/>
    <w:rsid w:val="00F5590B"/>
    <w:rsid w:val="00F620AE"/>
    <w:rsid w:val="00F6755F"/>
    <w:rsid w:val="00F71BBD"/>
    <w:rsid w:val="00F72596"/>
    <w:rsid w:val="00F909E9"/>
    <w:rsid w:val="00FA6A65"/>
    <w:rsid w:val="00FA7D45"/>
    <w:rsid w:val="00FB0205"/>
    <w:rsid w:val="00FE5A74"/>
    <w:rsid w:val="00FE5B58"/>
    <w:rsid w:val="00FE7638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Reetkatablice" w:type="table">
    <w:name w:val="Table Grid"/>
    <w:basedOn w:val="Obinatablica"/>
    <w:rsid w:val="000650E0"/>
    <w:pPr>
      <w:spacing w:lineRule="auto" w:line="240" w:after="0"/>
    </w:pPr>
    <w:rPr>
      <w:rFonts w:cs="Arial" w:hAnsi="Arial" w:ascii="Arial"/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572F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B85AC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B85ACC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rsid w:val="00787585"/>
    <w:pPr>
      <w:widowControl w:val="false"/>
      <w:suppressLineNumbers/>
      <w:suppressAutoHyphens/>
      <w:autoSpaceDE/>
    </w:pPr>
    <w:rPr>
      <w:rFonts w:cs="Tahoma" w:eastAsia="Lucida Sans Unicode" w:hAnsi="Times New Roman" w:ascii="Times New Roman"/>
      <w:kern w:val="3"/>
    </w:rPr>
  </w:style>
  <w:style w:styleId="Odlomakpopisa" w:type="paragraph">
    <w:name w:val="List Paragraph"/>
    <w:basedOn w:val="Normal"/>
    <w:uiPriority w:val="34"/>
    <w:qFormat/>
    <w:rsid w:val="00B238EC"/>
    <w:pPr>
      <w:ind w:left="720"/>
      <w:contextualSpacing/>
    </w:pPr>
  </w:style>
  <w:style w:styleId="Bezproreda" w:type="paragraph">
    <w:name w:val="No Spacing"/>
    <w:uiPriority w:val="1"/>
    <w:qFormat/>
    <w:rsid w:val="00B458C5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875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50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50D"/>
    <w:rPr>
      <w:rFonts w:cs="Times New Roman" w:hAnsi="Times New Roman" w:ascii="Times New Roman"/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50D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50D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Reetkatablice" w:type="table">
    <w:name w:val="Table Grid"/>
    <w:basedOn w:val="Obinatablica"/>
    <w:rsid w:val="000650E0"/>
    <w:pPr>
      <w:spacing w:after="0" w:line="240" w:lineRule="auto"/>
    </w:pPr>
    <w:rPr>
      <w:rFonts w:ascii="Arial" w:cs="Arial" w:hAnsi="Arial"/>
      <w:sz w:val="20"/>
      <w:szCs w:val="20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572F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B85AC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B85ACC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rsid w:val="00787585"/>
    <w:pPr>
      <w:widowControl w:val="0"/>
      <w:suppressLineNumbers/>
      <w:suppressAutoHyphens/>
      <w:autoSpaceDE/>
    </w:pPr>
    <w:rPr>
      <w:rFonts w:ascii="Times New Roman" w:cs="Tahoma" w:eastAsia="Lucida Sans Unicode" w:hAnsi="Times New Roman"/>
      <w:kern w:val="3"/>
    </w:rPr>
  </w:style>
  <w:style w:styleId="Odlomakpopisa" w:type="paragraph">
    <w:name w:val="List Paragraph"/>
    <w:basedOn w:val="Normal"/>
    <w:uiPriority w:val="34"/>
    <w:qFormat/>
    <w:rsid w:val="00B238EC"/>
    <w:pPr>
      <w:ind w:left="720"/>
      <w:contextualSpacing/>
    </w:pPr>
  </w:style>
  <w:style w:styleId="Bezproreda" w:type="paragraph">
    <w:name w:val="No Spacing"/>
    <w:uiPriority w:val="1"/>
    <w:qFormat/>
    <w:rsid w:val="00B458C5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875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50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50D"/>
    <w:rPr>
      <w:rFonts w:ascii="Times New Roman" w:cs="Times New Roman" w:hAnsi="Times New Roman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50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50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320119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20119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20119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Posebno ispitno ročište</izvorni_sadrzaj>
    <derivirana_varijabla naziv="DomainObject.Primjedba_1">Posebno ispitno ročište</derivirana_varijabla>
  </DomainObject.Primjedba>
  <DomainObject.Oznaka>
    <izvorni_sadrzaj>St-287/2015-28</izvorni_sadrzaj>
    <derivirana_varijabla naziv="DomainObject.Oznaka_1">St-287/2015-28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2015.</izvorni_sadrzaj>
    <derivirana_varijabla naziv="DomainObject.Predmet.DatumOsnivanja_1">21.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St-287/2015</izvorni_sadrzaj>
    <derivirana_varijabla naziv="DomainObject.Predmet.OznakaBroj_1">St-287/2015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AMBA PAK GRUPA d.o.o. zastupanog po punomoćniku Željko Paradi</izvorni_sadrzaj>
    <derivirana_varijabla naziv="DomainObject.Predmet.ProtustrankaFormated_1">  AMBA PAK GRUPA d.o.o. zastupanog po punomoćniku Željko Paradi</derivirana_varijabla>
  </DomainObject.Predmet.ProtustrankaFormated>
  <DomainObject.Predmet.ProtustrankaFormatedOIB>
    <izvorni_sadrzaj>  AMBA PAK GRUPA d.o.o., OIB 67569326947 zastupanog po punomoćniku Željko Paradi</izvorni_sadrzaj>
    <derivirana_varijabla naziv="DomainObject.Predmet.ProtustrankaFormatedOIB_1">  AMBA PAK GRUPA d.o.o., OIB 67569326947 zastupanog po punomoćniku Željko Paradi</derivirana_varijabla>
  </DomainObject.Predmet.ProtustrankaFormatedOIB>
  <DomainObject.Predmet.ProtustrankaFormatedWithAdress>
    <izvorni_sadrzaj> AMBA PAK GRUPA d.o.o., Donje Svetice 40, 10000 Zagreb zastupanog po punomoćniku Željko Paradi</izvorni_sadrzaj>
    <derivirana_varijabla naziv="DomainObject.Predmet.ProtustrankaFormatedWithAdress_1"> AMBA PAK GRUPA d.o.o., Donje Svetice 40, 10000 Zagreb zastupanog po punomoćniku Željko Paradi</derivirana_varijabla>
  </DomainObject.Predmet.ProtustrankaFormatedWithAdress>
  <DomainObject.Predmet.ProtustrankaFormatedWithAdressOIB>
    <izvorni_sadrzaj> AMBA PAK GRUPA d.o.o., OIB 67569326947, Donje Svetice 40, 10000 Zagreb zastupanog po punomoćniku Željko Paradi</izvorni_sadrzaj>
    <derivirana_varijabla naziv="DomainObject.Predmet.ProtustrankaFormatedWithAdressOIB_1"> AMBA PAK GRUPA d.o.o., OIB 67569326947, Donje Svetice 40, 10000 Zagreb zastupanog po punomoćniku Željko Paradi</derivirana_varijabla>
  </DomainObject.Predmet.ProtustrankaFormatedWithAdressOIB>
  <DomainObject.Predmet.ProtustrankaWithAdress>
    <izvorni_sadrzaj>AMBA PAK GRUPA d.o.o. Donje Svetice 40, 10000 Zagreb</izvorni_sadrzaj>
    <derivirana_varijabla naziv="DomainObject.Predmet.ProtustrankaWithAdress_1">AMBA PAK GRUPA d.o.o. Donje Svetice 40, 10000 Zagreb</derivirana_varijabla>
  </DomainObject.Predmet.ProtustrankaWithAdress>
  <DomainObject.Predmet.ProtustrankaWithAdressOIB>
    <izvorni_sadrzaj>AMBA PAK GRUPA d.o.o., OIB 67569326947, Donje Svetice 40, 10000 Zagreb</izvorni_sadrzaj>
    <derivirana_varijabla naziv="DomainObject.Predmet.ProtustrankaWithAdressOIB_1">AMBA PAK GRUPA d.o.o., OIB 67569326947, Donje Svetice 40, 10000 Zagreb</derivirana_varijabla>
  </DomainObject.Predmet.ProtustrankaWithAdressOIB>
  <DomainObject.Predmet.ProtustrankaNazivFormated>
    <izvorni_sadrzaj>AMBA PAK GRUPA d.o.o.</izvorni_sadrzaj>
    <derivirana_varijabla naziv="DomainObject.Predmet.ProtustrankaNazivFormated_1">AMBA PAK GRUPA d.o.o.</derivirana_varijabla>
  </DomainObject.Predmet.ProtustrankaNazivFormated>
  <DomainObject.Predmet.ProtustrankaNazivFormatedOIB>
    <izvorni_sadrzaj>AMBA PAK GRUPA d.o.o., OIB 67569326947</izvorni_sadrzaj>
    <derivirana_varijabla naziv="DomainObject.Predmet.ProtustrankaNazivFormatedOIB_1">AMBA PAK GRUPA d.o.o., OIB 67569326947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DRŽAVNI PRORAČUN rh; AMBAPAK GRUPA, društvo s ograničenom odgovornošću za proizvodnju, trgovinu i usluge</izvorni_sadrzaj>
    <derivirana_varijabla naziv="DomainObject.Predmet.StrankaFormated_1">  DRŽAVNI PRORAČUN rh; AMBAPAK GRUPA, društvo s ograničenom odgovornošću za proizvodnju, trgovinu i usluge</derivirana_varijabla>
  </DomainObject.Predmet.StrankaFormated>
  <DomainObject.Predmet.StrankaFormatedOIB>
    <izvorni_sadrzaj>  DRŽAVNI PRORAČUN rh; AMBAPAK GRUPA, društvo s ograničenom odgovornošću za proizvodnju, trgovinu i usluge, OIB 67569326947</izvorni_sadrzaj>
    <derivirana_varijabla naziv="DomainObject.Predmet.StrankaFormatedOIB_1">  DRŽAVNI PRORAČUN rh; AMBAPAK GRUPA, društvo s ograničenom odgovornošću za proizvodnju, trgovinu i usluge, OIB 67569326947</derivirana_varijabla>
  </DomainObject.Predmet.StrankaFormatedOIB>
  <DomainObject.Predmet.StrankaFormatedWithAdress>
    <izvorni_sadrzaj> DRŽAVNI PRORAČUN rh; AMBAPAK GRUPA, društvo s ograničenom odgovornošću za proizvodnju, trgovinu i usluge, Donje Svetice 40, Zagreb</izvorni_sadrzaj>
    <derivirana_varijabla naziv="DomainObject.Predmet.StrankaFormatedWithAdress_1"> DRŽAVNI PRORAČUN rh; AMBAPAK GRUPA, društvo s ograničenom odgovornošću za proizvodnju, trgovinu i usluge, Donje Svetice 40, Zagreb</derivirana_varijabla>
  </DomainObject.Predmet.StrankaFormatedWithAdress>
  <DomainObject.Predmet.StrankaFormatedWithAdressOIB>
    <izvorni_sadrzaj> DRŽAVNI PRORAČUN rh; AMBAPAK GRUPA, društvo s ograničenom odgovornošću za proizvodnju, trgovinu i usluge, OIB 67569326947, Donje Svetice 40, Zagreb</izvorni_sadrzaj>
    <derivirana_varijabla naziv="DomainObject.Predmet.StrankaFormatedWithAdressOIB_1"> DRŽAVNI PRORAČUN rh; AMBAPAK GRUPA, društvo s ograničenom odgovornošću za proizvodnju, trgovinu i usluge, OIB 67569326947, Donje Svetice 40, Zagreb</derivirana_varijabla>
  </DomainObject.Predmet.StrankaFormatedWithAdressOIB>
  <DomainObject.Predmet.StrankaWithAdress>
    <izvorni_sadrzaj>DRŽAVNI PRORAČUN rh ,AMBAPAK GRUPA, društvo s ograničenom odgovornošću za proizvodnju, trgovinu i usluge Donje Svetice 40,Zagreb</izvorni_sadrzaj>
    <derivirana_varijabla naziv="DomainObject.Predmet.StrankaWithAdress_1">DRŽAVNI PRORAČUN rh ,AMBAPAK GRUPA, društvo s ograničenom odgovornošću za proizvodnju, trgovinu i usluge Donje Svetice 40,Zagreb</derivirana_varijabla>
  </DomainObject.Predmet.StrankaWithAdress>
  <DomainObject.Predmet.StrankaWithAdressOIB>
    <izvorni_sadrzaj>DRŽAVNI PRORAČUN rh,AMBAPAK GRUPA, društvo s ograničenom odgovornošću za proizvodnju, trgovinu i usluge, OIB 67569326947, Donje Svetice 40,Zagreb</izvorni_sadrzaj>
    <derivirana_varijabla naziv="DomainObject.Predmet.StrankaWithAdressOIB_1">DRŽAVNI PRORAČUN rh,AMBAPAK GRUPA, društvo s ograničenom odgovornošću za proizvodnju, trgovinu i usluge, OIB 67569326947, Donje Svetice 40,Zagreb</derivirana_varijabla>
  </DomainObject.Predmet.StrankaWithAdressOIB>
  <DomainObject.Predmet.StrankaNazivFormated>
    <izvorni_sadrzaj>DRŽAVNI PRORAČUN rh,AMBAPAK GRUPA, društvo s ograničenom odgovornošću za proizvodnju, trgovinu i usluge</izvorni_sadrzaj>
    <derivirana_varijabla naziv="DomainObject.Predmet.StrankaNazivFormated_1">DRŽAVNI PRORAČUN rh,AMBAPAK GRUPA, društvo s ograničenom odgovornošću za proizvodnju, trgovinu i usluge</derivirana_varijabla>
  </DomainObject.Predmet.StrankaNazivFormated>
  <DomainObject.Predmet.StrankaNazivFormatedOIB>
    <izvorni_sadrzaj>DRŽAVNI PRORAČUN rh,AMBAPAK GRUPA, društvo s ograničenom odgovornošću za proizvodnju, trgovinu i usluge, OIB 67569326947</izvorni_sadrzaj>
    <derivirana_varijabla naziv="DomainObject.Predmet.StrankaNazivFormatedOIB_1">DRŽAVNI PRORAČUN rh,AMBAPAK GRUPA, društvo s ograničenom odgovornošću za proizvodnju, trgovinu i usluge, OIB 67569326947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DRŽAVNI PRORAČUN rh</item>
      <item>AMBAPAK GRUPA, društvo s ograničenom odgovornošću za proizvodnju, trgovinu i usluge</item>
    </izvorni_sadrzaj>
    <derivirana_varijabla naziv="DomainObject.Predmet.StrankaListFormated_1">
      <item>DRŽAVNI PRORAČUN rh</item>
      <item>AMBAPAK GRUPA, društvo s ograničenom odgovornošću za proizvodnju, trgovinu i usluge</item>
    </derivirana_varijabla>
  </DomainObject.Predmet.StrankaListFormated>
  <DomainObject.Predmet.StrankaListFormatedOIB>
    <izvorni_sadrzaj>
      <item>DRŽAVNI PRORAČUN rh</item>
      <item>AMBAPAK GRUPA, društvo s ograničenom odgovornošću za proizvodnju, trgovinu i usluge, OIB 67569326947</item>
    </izvorni_sadrzaj>
    <derivirana_varijabla naziv="DomainObject.Predmet.StrankaListFormatedOIB_1">
      <item>DRŽAVNI PRORAČUN rh</item>
      <item>AMBAPAK GRUPA, društvo s ograničenom odgovornošću za proizvodnju, trgovinu i usluge, OIB 67569326947</item>
    </derivirana_varijabla>
  </DomainObject.Predmet.StrankaListFormatedOIB>
  <DomainObject.Predmet.StrankaListFormatedWithAdress>
    <izvorni_sadrzaj>
      <item>DRŽAVNI PRORAČUN rh</item>
      <item>AMBAPAK GRUPA, društvo s ograničenom odgovornošću za proizvodnju, trgovinu i usluge, Donje Svetice 40, Zagreb</item>
    </izvorni_sadrzaj>
    <derivirana_varijabla naziv="DomainObject.Predmet.StrankaListFormatedWithAdress_1">
      <item>DRŽAVNI PRORAČUN rh</item>
      <item>AMBAPAK GRUPA, društvo s ograničenom odgovornošću za proizvodnju, trgovinu i usluge, Donje Svetice 40, Zagreb</item>
    </derivirana_varijabla>
  </DomainObject.Predmet.StrankaListFormatedWithAdress>
  <DomainObject.Predmet.StrankaListFormatedWithAdressOIB>
    <izvorni_sadrzaj>
      <item>DRŽAVNI PRORAČUN rh</item>
      <item>AMBAPAK GRUPA, društvo s ograničenom odgovornošću za proizvodnju, trgovinu i usluge, OIB 67569326947, Donje Svetice 40, Zagreb</item>
    </izvorni_sadrzaj>
    <derivirana_varijabla naziv="DomainObject.Predmet.StrankaListFormatedWithAdressOIB_1">
      <item>DRŽAVNI PRORAČUN rh</item>
      <item>AMBAPAK GRUPA, društvo s ograničenom odgovornošću za proizvodnju, trgovinu i usluge, OIB 67569326947, Donje Svetice 40, Zagreb</item>
    </derivirana_varijabla>
  </DomainObject.Predmet.StrankaListFormatedWithAdressOIB>
  <DomainObject.Predmet.StrankaListNazivFormated>
    <izvorni_sadrzaj>
      <item>DRŽAVNI PRORAČUN rh</item>
      <item>AMBAPAK GRUPA, društvo s ograničenom odgovornošću za proizvodnju, trgovinu i usluge</item>
    </izvorni_sadrzaj>
    <derivirana_varijabla naziv="DomainObject.Predmet.StrankaListNazivFormated_1">
      <item>DRŽAVNI PRORAČUN rh</item>
      <item>AMBAPAK GRUPA, društvo s ograničenom odgovornošću za proizvodnju, trgovinu i usluge</item>
    </derivirana_varijabla>
  </DomainObject.Predmet.StrankaListNazivFormated>
  <DomainObject.Predmet.StrankaListNazivFormatedOIB>
    <izvorni_sadrzaj>
      <item>DRŽAVNI PRORAČUN rh</item>
      <item>AMBAPAK GRUPA, društvo s ograničenom odgovornošću za proizvodnju, trgovinu i usluge, OIB 67569326947</item>
    </izvorni_sadrzaj>
    <derivirana_varijabla naziv="DomainObject.Predmet.StrankaListNazivFormatedOIB_1">
      <item>DRŽAVNI PRORAČUN rh</item>
      <item>AMBAPAK GRUPA, društvo s ograničenom odgovornošću za proizvodnju, trgovinu i usluge, OIB 67569326947</item>
    </derivirana_varijabla>
  </DomainObject.Predmet.StrankaListNazivFormatedOIB>
  <DomainObject.Predmet.ProtuStrankaListFormated>
    <izvorni_sadrzaj>
      <item>AMBA PAK GRUPA d.o.o. zastupanog po punomoćniku Željko Paradi</item>
    </izvorni_sadrzaj>
    <derivirana_varijabla naziv="DomainObject.Predmet.ProtuStrankaListFormated_1">
      <item>AMBA PAK GRUPA d.o.o. zastupanog po punomoćniku Željko Paradi</item>
    </derivirana_varijabla>
  </DomainObject.Predmet.ProtuStrankaListFormated>
  <DomainObject.Predmet.ProtuStrankaListFormatedOIB>
    <izvorni_sadrzaj>
      <item>AMBA PAK GRUPA d.o.o., OIB 67569326947 zastupanog po punomoćniku Željko Paradi</item>
    </izvorni_sadrzaj>
    <derivirana_varijabla naziv="DomainObject.Predmet.ProtuStrankaListFormatedOIB_1">
      <item>AMBA PAK GRUPA d.o.o., OIB 67569326947 zastupanog po punomoćniku Željko Paradi</item>
    </derivirana_varijabla>
  </DomainObject.Predmet.ProtuStrankaListFormatedOIB>
  <DomainObject.Predmet.ProtuStrankaListFormatedWithAdress>
    <izvorni_sadrzaj>
      <item>AMBA PAK GRUPA d.o.o., Donje Svetice 40, 10000 Zagreb zastupanog po punomoćniku Željko Paradi</item>
    </izvorni_sadrzaj>
    <derivirana_varijabla naziv="DomainObject.Predmet.ProtuStrankaListFormatedWithAdress_1">
      <item>AMBA PAK GRUPA d.o.o., Donje Svetice 40, 10000 Zagreb zastupanog po punomoćniku Željko Paradi</item>
    </derivirana_varijabla>
  </DomainObject.Predmet.ProtuStrankaListFormatedWithAdress>
  <DomainObject.Predmet.ProtuStrankaListFormatedWithAdressOIB>
    <izvorni_sadrzaj>
      <item>AMBA PAK GRUPA d.o.o., OIB 67569326947, Donje Svetice 40, 10000 Zagreb zastupanog po punomoćniku Željko Paradi</item>
    </izvorni_sadrzaj>
    <derivirana_varijabla naziv="DomainObject.Predmet.ProtuStrankaListFormatedWithAdressOIB_1">
      <item>AMBA PAK GRUPA d.o.o., OIB 67569326947, Donje Svetice 40, 10000 Zagreb zastupanog po punomoćniku Željko Paradi</item>
    </derivirana_varijabla>
  </DomainObject.Predmet.ProtuStrankaListFormatedWithAdressOIB>
  <DomainObject.Predmet.ProtuStrankaListNazivFormated>
    <izvorni_sadrzaj>
      <item>AMBA PAK GRUPA d.o.o.</item>
    </izvorni_sadrzaj>
    <derivirana_varijabla naziv="DomainObject.Predmet.ProtuStrankaListNazivFormated_1">
      <item>AMBA PAK GRUPA d.o.o.</item>
    </derivirana_varijabla>
  </DomainObject.Predmet.ProtuStrankaListNazivFormated>
  <DomainObject.Predmet.ProtuStrankaListNazivFormatedOIB>
    <izvorni_sadrzaj>
      <item>AMBA PAK GRUPA d.o.o., OIB 67569326947</item>
    </izvorni_sadrzaj>
    <derivirana_varijabla naziv="DomainObject.Predmet.ProtuStrankaListNazivFormatedOIB_1">
      <item>AMBA PAK GRUPA d.o.o., OIB 67569326947</item>
    </derivirana_varijabla>
  </DomainObject.Predmet.ProtuStrankaListNazivFormatedOIB>
  <DomainObject.Predmet.OstaliListFormated>
    <izvorni_sadrzaj>
      <item>Željko Paradi punomoćnik sudionika u postupku AMBA PAK GRUPA d.o.o.</item>
      <item>CROATIA osiguranje d.d.</item>
      <item>RH, MF, Porezna uprava</item>
      <item>Miljenko Požgaj</item>
    </izvorni_sadrzaj>
    <derivirana_varijabla naziv="DomainObject.Predmet.OstaliListFormated_1">
      <item>Željko Paradi punomoćnik sudionika u postupku AMBA PAK GRUPA d.o.o.</item>
      <item>CROATIA osiguranje d.d.</item>
      <item>RH, MF, Porezna uprava</item>
      <item>Miljenko Požgaj</item>
    </derivirana_varijabla>
  </DomainObject.Predmet.OstaliListFormated>
  <DomainObject.Predmet.OstaliListFormatedOIB>
    <izvorni_sadrzaj>
      <item>Željko Paradi, OIB 33782044817 punomoćnik sudionika u postupku AMBA PAK GRUPA d.o.o.</item>
      <item>CROATIA osiguranje d.d., OIB 26187994862</item>
      <item>RH, MF, Porezna uprava</item>
      <item>Miljenko Požgaj, OIB 88007436023</item>
    </izvorni_sadrzaj>
    <derivirana_varijabla naziv="DomainObject.Predmet.OstaliListFormatedOIB_1">
      <item>Željko Paradi, OIB 33782044817 punomoćnik sudionika u postupku AMBA PAK GRUPA d.o.o.</item>
      <item>CROATIA osiguranje d.d., OIB 26187994862</item>
      <item>RH, MF, Porezna uprava</item>
      <item>Miljenko Požgaj, OIB 88007436023</item>
    </derivirana_varijabla>
  </DomainObject.Predmet.OstaliListFormatedOIB>
  <DomainObject.Predmet.OstaliListFormatedWithAdress>
    <izvorni_sadrzaj>
      <item>Željko Paradi, Brune Bušića 25, 10000 Zagreb punomoćnik sudionika u postupku AMBA PAK GRUPA d.o.o.</item>
      <item>CROATIA osiguranje d.d., Miramarska 22, Zagreb</item>
      <item>RH, MF, Porezna uprava</item>
      <item>Miljenko Požgaj, Repišće 42, 10450 Repišće</item>
    </izvorni_sadrzaj>
    <derivirana_varijabla naziv="DomainObject.Predmet.OstaliListFormatedWithAdress_1">
      <item>Željko Paradi, Brune Bušića 25, 10000 Zagreb punomoćnik sudionika u postupku AMBA PAK GRUPA d.o.o.</item>
      <item>CROATIA osiguranje d.d., Miramarska 22, Zagreb</item>
      <item>RH, MF, Porezna uprava</item>
      <item>Miljenko Požgaj, Repišće 42, 10450 Repišće</item>
    </derivirana_varijabla>
  </DomainObject.Predmet.OstaliListFormatedWithAdress>
  <DomainObject.Predmet.OstaliListFormatedWithAdressOIB>
    <izvorni_sadrzaj>
      <item>Željko Paradi, OIB 33782044817, Brune Bušića 25, 10000 Zagreb punomoćnik sudionika u postupku AMBA PAK GRUPA d.o.o.</item>
      <item>CROATIA osiguranje d.d., OIB 26187994862, Miramarska 22, Zagreb</item>
      <item>RH, MF, Porezna uprava</item>
      <item>Miljenko Požgaj, OIB 88007436023, Repišće 42, 10450 Repišće</item>
    </izvorni_sadrzaj>
    <derivirana_varijabla naziv="DomainObject.Predmet.OstaliListFormatedWithAdressOIB_1">
      <item>Željko Paradi, OIB 33782044817, Brune Bušića 25, 10000 Zagreb punomoćnik sudionika u postupku AMBA PAK GRUPA d.o.o.</item>
      <item>CROATIA osiguranje d.d., OIB 26187994862, Miramarska 22, Zagreb</item>
      <item>RH, MF, Porezna uprava</item>
      <item>Miljenko Požgaj, OIB 88007436023, Repišće 42, 10450 Repišće</item>
    </derivirana_varijabla>
  </DomainObject.Predmet.OstaliListFormatedWithAdressOIB>
  <DomainObject.Predmet.OstaliListNazivFormated>
    <izvorni_sadrzaj>
      <item>Željko Paradi</item>
      <item>CROATIA osiguranje d.d.</item>
      <item>RH, MF, Porezna uprava</item>
      <item>Miljenko Požgaj</item>
    </izvorni_sadrzaj>
    <derivirana_varijabla naziv="DomainObject.Predmet.OstaliListNazivFormated_1">
      <item>Željko Paradi</item>
      <item>CROATIA osiguranje d.d.</item>
      <item>RH, MF, Porezna uprava</item>
      <item>Miljenko Požgaj</item>
    </derivirana_varijabla>
  </DomainObject.Predmet.OstaliListNazivFormated>
  <DomainObject.Predmet.OstaliListNazivFormatedOIB>
    <izvorni_sadrzaj>
      <item>Željko Paradi, OIB 33782044817</item>
      <item>CROATIA osiguranje d.d., OIB 26187994862</item>
      <item>RH, MF, Porezna uprava</item>
      <item>Miljenko Požgaj, OIB 88007436023</item>
    </izvorni_sadrzaj>
    <derivirana_varijabla naziv="DomainObject.Predmet.OstaliListNazivFormatedOIB_1">
      <item>Željko Paradi, OIB 33782044817</item>
      <item>CROATIA osiguranje d.d., OIB 26187994862</item>
      <item>RH, MF, Porezna uprava</item>
      <item>Miljenko Požgaj, OIB 88007436023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>St-287/2015-28</izvorni_sadrzaj>
    <derivirana_varijabla naziv="DomainObject.PoslovniBrojDokumenta_1">St-287/2015-28</derivirana_varijabla>
  </DomainObject.PoslovniBrojDokumenta>
  <DomainObject.Predmet.StrankaIDrugi>
    <izvorni_sadrzaj>AMBAPAK GRUPA, društvo s ograničenom odgovornošću za proizvodnju, trgovinu i usluge i dr.</izvorni_sadrzaj>
    <derivirana_varijabla naziv="DomainObject.Predmet.StrankaIDrugi_1">AMBAPAK GRUPA, društvo s ograničenom odgovornošću za proizvodnju, trgovinu i usluge i dr.</derivirana_varijabla>
  </DomainObject.Predmet.StrankaIDrugi>
  <DomainObject.Predmet.ProtustrankaIDrugi>
    <izvorni_sadrzaj>AMBA PAK GRUPA d.o.o.</izvorni_sadrzaj>
    <derivirana_varijabla naziv="DomainObject.Predmet.ProtustrankaIDrugi_1">AMBA PAK GRUPA d.o.o.</derivirana_varijabla>
  </DomainObject.Predmet.ProtustrankaIDrugi>
  <DomainObject.Predmet.StrankaIDrugiAdressOIB>
    <izvorni_sadrzaj>AMBAPAK GRUPA, društvo s ograničenom odgovornošću za proizvodnju, trgovinu i usluge, OIB 67569326947, Donje Svetice 40, Zagreb i dr.</izvorni_sadrzaj>
    <derivirana_varijabla naziv="DomainObject.Predmet.StrankaIDrugiAdressOIB_1">AMBAPAK GRUPA, društvo s ograničenom odgovornošću za proizvodnju, trgovinu i usluge, OIB 67569326947, Donje Svetice 40, Zagreb i dr.</derivirana_varijabla>
  </DomainObject.Predmet.StrankaIDrugiAdressOIB>
  <DomainObject.Predmet.ProtustrankaIDrugiAdressOIB>
    <izvorni_sadrzaj>AMBA PAK GRUPA d.o.o., OIB 67569326947, Donje Svetice 40, 10000 Zagreb</izvorni_sadrzaj>
    <derivirana_varijabla naziv="DomainObject.Predmet.ProtustrankaIDrugiAdressOIB_1">AMBA PAK GRUPA d.o.o., OIB 67569326947,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DRŽAVNI PRORAČUN rh</item>
      <item>AMBA PAK GRUPA d.o.o.</item>
      <item>AMBAPAK GRUPA, društvo s ograničenom odgovornošću za proizvodnju, trgovinu i usluge</item>
      <item>Željko Paradi</item>
      <item>CROATIA osiguranje d.d.</item>
      <item>RH, MF, Porezna uprava</item>
      <item>Miljenko Požgaj</item>
    </izvorni_sadrzaj>
    <derivirana_varijabla naziv="DomainObject.Predmet.SudioniciListNaziv_1">
      <item>DRŽAVNI PRORAČUN rh</item>
      <item>AMBA PAK GRUPA d.o.o.</item>
      <item>AMBAPAK GRUPA, društvo s ograničenom odgovornošću za proizvodnju, trgovinu i usluge</item>
      <item>Željko Paradi</item>
      <item>CROATIA osiguranje d.d.</item>
      <item>RH, MF, Porezna uprava</item>
      <item>Miljenko Požgaj</item>
    </derivirana_varijabla>
  </DomainObject.Predmet.SudioniciListNaziv>
  <DomainObject.Predmet.SudioniciListAdressOIB>
    <izvorni_sadrzaj>
      <item>DRŽAVNI PRORAČUN rh</item>
      <item>AMBA PAK GRUPA d.o.o., OIB 67569326947, Donje Svetice 40,10000 Zagreb</item>
      <item>AMBAPAK GRUPA, društvo s ograničenom odgovornošću za proizvodnju, trgovinu i usluge, OIB 67569326947, Donje Svetice 40,Zagreb</item>
      <item>Željko Paradi, OIB 33782044817, Brune Bušića 25,10000 Zagreb</item>
      <item>CROATIA osiguranje d.d., OIB 26187994862, Miramarska 22,Zagreb</item>
      <item>RH, MF, Porezna uprava</item>
      <item>Miljenko Požgaj, OIB 88007436023, Repišće 42,10450 Repišće</item>
    </izvorni_sadrzaj>
    <derivirana_varijabla naziv="DomainObject.Predmet.SudioniciListAdressOIB_1">
      <item>DRŽAVNI PRORAČUN rh</item>
      <item>AMBA PAK GRUPA d.o.o., OIB 67569326947, Donje Svetice 40,10000 Zagreb</item>
      <item>AMBAPAK GRUPA, društvo s ograničenom odgovornošću za proizvodnju, trgovinu i usluge, OIB 67569326947, Donje Svetice 40,Zagreb</item>
      <item>Željko Paradi, OIB 33782044817, Brune Bušića 25,10000 Zagreb</item>
      <item>CROATIA osiguranje d.d., OIB 26187994862, Miramarska 22,Zagreb</item>
      <item>RH, MF, Porezna uprava</item>
      <item>Miljenko Požgaj, OIB 88007436023, Repišće 42,10450 Repišće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67569326947</item>
      <item>, OIB 67569326947</item>
      <item>, OIB 33782044817</item>
      <item>, OIB 26187994862</item>
      <item>, OIB null</item>
      <item>, OIB 88007436023</item>
    </izvorni_sadrzaj>
    <derivirana_varijabla naziv="DomainObject.Predmet.SudioniciListNazivOIB_1">
      <item>, OIB null</item>
      <item>, OIB 67569326947</item>
      <item>, OIB 67569326947</item>
      <item>, OIB 33782044817</item>
      <item>, OIB 26187994862</item>
      <item>, OIB null</item>
      <item>, OIB 88007436023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03E4B2-5227-4D0F-B84D-541D88B539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372</properties:Words>
  <properties:Characters>1937</properties:Characters>
  <properties:Lines>57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2015-11-03T11:03:00Z</dcterms:created>
  <dc:creator>KDS - 8</dc:creator>
  <cp:lastModifiedBy>Ana Brlek</cp:lastModifiedBy>
  <cp:lastPrinted>2015-11-04T09:03:00Z</cp:lastPrinted>
  <dcterms:modified xmlns:xsi="http://www.w3.org/2001/XMLSchema-instance" xsi:type="dcterms:W3CDTF">2015-11-04T09:03:00Z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St-287/2015-28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