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e85c" w14:paraId="52ee85c" w:rsidRDefault="00AE649C" w:rsidP="00FA5B5E" w:rsidR="00AE649C">
      <w:pPr>
        <w:pStyle w:val="Naslov3"/>
        <w15:collapsed w:val="false"/>
      </w:pPr>
    </w:p>
    <w:p w:rsidRDefault="006B6361" w:rsidP="006B6361" w:rsidR="006B6361">
      <w:pPr>
        <w:spacing w:after="0"/>
      </w:pPr>
      <w:r>
        <w:t>REPUBLIKA HRVATSKA</w:t>
      </w:r>
    </w:p>
    <w:p w:rsidRDefault="006B6361" w:rsidP="006B6361" w:rsidR="006B6361">
      <w:pPr>
        <w:spacing w:after="0"/>
      </w:pPr>
      <w:r>
        <w:t>Trgovački sud u Varaždinu</w:t>
      </w:r>
    </w:p>
    <w:p w:rsidRDefault="006B6361" w:rsidP="006B6361" w:rsidR="00CB0EA4">
      <w:pPr>
        <w:spacing w:after="0"/>
      </w:pPr>
      <w:r>
        <w:t>Varaždin, Braće Radić br. 2.</w:t>
      </w:r>
      <w:r w:rsidR="009E477A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B6361" w:rsidP="006B6361" w:rsidR="006B6361">
      <w:pPr>
        <w:spacing w:after="0"/>
      </w:pPr>
    </w:p>
    <w:p w:rsidRDefault="006B6361" w:rsidP="006B6361" w:rsidR="006B6361">
      <w:pPr>
        <w:spacing w:after="0"/>
        <w:jc w:val="center"/>
        <w:rPr>
          <w:b/>
        </w:rPr>
      </w:pPr>
    </w:p>
    <w:p w:rsidRDefault="006B6361" w:rsidP="006B6361" w:rsidR="006B6361">
      <w:pPr>
        <w:spacing w:after="0"/>
        <w:jc w:val="center"/>
      </w:pPr>
      <w:r>
        <w:t xml:space="preserve"> R E P U B L I K A       H R V A T S K A</w:t>
      </w:r>
    </w:p>
    <w:p w:rsidRDefault="006B6361" w:rsidP="006B6361" w:rsidR="006B6361">
      <w:pPr>
        <w:spacing w:after="0"/>
        <w:jc w:val="center"/>
        <w:rPr>
          <w:b/>
        </w:rPr>
      </w:pPr>
    </w:p>
    <w:p w:rsidRDefault="006B6361" w:rsidP="006B6361" w:rsidR="006B6361">
      <w:pPr>
        <w:spacing w:after="0"/>
        <w:jc w:val="center"/>
      </w:pPr>
      <w:r>
        <w:t xml:space="preserve">R  J  E   Š   E   N  J   E </w:t>
      </w:r>
    </w:p>
    <w:p w:rsidRDefault="006B6361" w:rsidP="006B6361" w:rsidR="006B6361">
      <w:pPr>
        <w:spacing w:after="0"/>
        <w:jc w:val="center"/>
      </w:pPr>
    </w:p>
    <w:p w:rsidRDefault="006B6361" w:rsidP="006B6361" w:rsidR="006B6361">
      <w:pPr>
        <w:spacing w:after="0"/>
        <w:jc w:val="center"/>
      </w:pPr>
    </w:p>
    <w:p w:rsidRDefault="006B6361" w:rsidP="006B6361" w:rsidR="006B6361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kao stečajnom sucu, u stečajnom predmetu povodom zahtjeva podnositelja zahtjeva FINANCIJSKE AGENCIJE, Regionalni centar Zagreb, Podružnica Varaždin, Augusta Cesarca 2, Varaždin, za pokretanje skraćenog stečajnog postupka protiv dužnika </w:t>
      </w:r>
      <w:r w:rsidR="00315DC8">
        <w:t xml:space="preserve">NEKRETNINE PERČIĆ d.o.o., </w:t>
      </w:r>
      <w:r>
        <w:t xml:space="preserve">OIB: </w:t>
      </w:r>
      <w:r w:rsidR="00315DC8">
        <w:t>52870973763</w:t>
      </w:r>
      <w:r>
        <w:t xml:space="preserve">, </w:t>
      </w:r>
      <w:r w:rsidR="00315DC8">
        <w:t xml:space="preserve">iz </w:t>
      </w:r>
      <w:proofErr w:type="spellStart"/>
      <w:r w:rsidR="00315DC8">
        <w:t>Lapšine</w:t>
      </w:r>
      <w:proofErr w:type="spellEnd"/>
      <w:r w:rsidR="00315DC8">
        <w:t xml:space="preserve">, </w:t>
      </w:r>
      <w:proofErr w:type="spellStart"/>
      <w:r w:rsidR="00315DC8">
        <w:t>Lapšina</w:t>
      </w:r>
      <w:proofErr w:type="spellEnd"/>
      <w:r w:rsidR="00315DC8">
        <w:t xml:space="preserve"> br. 45A, </w:t>
      </w:r>
      <w:r>
        <w:t xml:space="preserve">izvan ročišta, 7. travnja  2016. godine                </w:t>
      </w:r>
    </w:p>
    <w:p w:rsidRDefault="006B6361" w:rsidP="006B6361" w:rsidR="006B6361">
      <w:pPr>
        <w:spacing w:after="0"/>
        <w:ind w:firstLine="720"/>
        <w:jc w:val="both"/>
      </w:pPr>
    </w:p>
    <w:p w:rsidRDefault="006B6361" w:rsidP="006B6361" w:rsidR="006B6361">
      <w:pPr>
        <w:spacing w:after="0"/>
        <w:ind w:firstLine="720"/>
        <w:jc w:val="both"/>
      </w:pPr>
    </w:p>
    <w:p w:rsidRDefault="006B6361" w:rsidP="006B6361" w:rsidR="006B6361">
      <w:pPr>
        <w:spacing w:after="0"/>
        <w:jc w:val="center"/>
      </w:pPr>
      <w:r>
        <w:t>r i j e š i o   j e</w:t>
      </w:r>
    </w:p>
    <w:p w:rsidRDefault="006B6361" w:rsidP="006B6361" w:rsidR="006B6361">
      <w:pPr>
        <w:spacing w:after="0"/>
        <w:jc w:val="center"/>
      </w:pPr>
    </w:p>
    <w:p w:rsidRDefault="006B6361" w:rsidP="006B6361" w:rsidR="006B6361">
      <w:pPr>
        <w:spacing w:after="0"/>
        <w:ind w:firstLine="720"/>
        <w:jc w:val="both"/>
      </w:pPr>
      <w:r>
        <w:t>I/ O b u s t a v l j a     s e     skraćeni stečajni postupak nad dužnikom</w:t>
      </w:r>
      <w:r w:rsidR="0078321A">
        <w:t xml:space="preserve"> NEKRETNINE PERČIĆ d.o.o., OIB: 52870973763, iz </w:t>
      </w:r>
      <w:proofErr w:type="spellStart"/>
      <w:r w:rsidR="0078321A">
        <w:t>Lapšine</w:t>
      </w:r>
      <w:proofErr w:type="spellEnd"/>
      <w:r w:rsidR="0078321A">
        <w:t xml:space="preserve">, </w:t>
      </w:r>
      <w:proofErr w:type="spellStart"/>
      <w:r w:rsidR="0078321A">
        <w:t>Lapšina</w:t>
      </w:r>
      <w:proofErr w:type="spellEnd"/>
      <w:r w:rsidR="0078321A">
        <w:t xml:space="preserve"> br. 45A</w:t>
      </w:r>
      <w:r>
        <w:t>.</w:t>
      </w:r>
    </w:p>
    <w:p w:rsidRDefault="006B6361" w:rsidP="006B6361" w:rsidR="006B6361">
      <w:pPr>
        <w:spacing w:after="0"/>
        <w:jc w:val="both"/>
      </w:pPr>
      <w:r>
        <w:t xml:space="preserve">       </w:t>
      </w:r>
    </w:p>
    <w:p w:rsidRDefault="006B6361" w:rsidP="006B6361" w:rsidR="006B6361">
      <w:pPr>
        <w:spacing w:after="0"/>
        <w:ind w:firstLine="720"/>
        <w:jc w:val="both"/>
      </w:pPr>
      <w:r>
        <w:t xml:space="preserve">II/ O pokretanju prethodnog postupka, odnosno, o otvaranju stečajnog postupka nad dužnikom  </w:t>
      </w:r>
      <w:r w:rsidR="0078321A">
        <w:t xml:space="preserve">NEKRETNINE PERČIĆ d.o.o., OIB: 52870973763, iz </w:t>
      </w:r>
      <w:proofErr w:type="spellStart"/>
      <w:r w:rsidR="0078321A">
        <w:t>Lapšine</w:t>
      </w:r>
      <w:proofErr w:type="spellEnd"/>
      <w:r w:rsidR="0078321A">
        <w:t xml:space="preserve">, </w:t>
      </w:r>
      <w:proofErr w:type="spellStart"/>
      <w:r w:rsidR="0078321A">
        <w:t>Lapšina</w:t>
      </w:r>
      <w:proofErr w:type="spellEnd"/>
      <w:r w:rsidR="0078321A">
        <w:t xml:space="preserve"> br. 45A</w:t>
      </w:r>
      <w:r>
        <w:t>, sud će donijeti posebno rješenje.</w:t>
      </w:r>
    </w:p>
    <w:p w:rsidRDefault="006B6361" w:rsidP="006B6361" w:rsidR="006B6361">
      <w:pPr>
        <w:spacing w:after="0"/>
        <w:jc w:val="both"/>
      </w:pPr>
      <w:r>
        <w:t xml:space="preserve">                   </w:t>
      </w:r>
    </w:p>
    <w:p w:rsidRDefault="006B6361" w:rsidP="006B6361" w:rsidR="006B6361">
      <w:pPr>
        <w:spacing w:after="0"/>
        <w:jc w:val="center"/>
      </w:pPr>
    </w:p>
    <w:p w:rsidRDefault="006B6361" w:rsidP="006B6361" w:rsidR="006B6361">
      <w:pPr>
        <w:spacing w:after="0"/>
        <w:jc w:val="center"/>
      </w:pPr>
      <w:r>
        <w:t>Obrazloženje</w:t>
      </w:r>
    </w:p>
    <w:p w:rsidRDefault="006B6361" w:rsidP="006B6361" w:rsidR="006B6361">
      <w:pPr>
        <w:pStyle w:val="Tijeloteksta"/>
        <w:spacing w:after="0"/>
      </w:pPr>
    </w:p>
    <w:p w:rsidRDefault="006B6361" w:rsidP="006B6361" w:rsidR="006B6361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78321A">
        <w:t>2. prosinca 2015</w:t>
      </w:r>
      <w:r>
        <w:t>. godine podnijela zahtjev za pokretanje skraćenog stečajnog postupka nad dužnikom</w:t>
      </w:r>
      <w:r w:rsidR="0078321A">
        <w:t xml:space="preserve"> NEKRETNINE PERČIĆ d.o.o., OIB: 52870973763, iz </w:t>
      </w:r>
      <w:proofErr w:type="spellStart"/>
      <w:r w:rsidR="0078321A">
        <w:t>Lapšine</w:t>
      </w:r>
      <w:proofErr w:type="spellEnd"/>
      <w:r w:rsidR="0078321A">
        <w:t xml:space="preserve">, </w:t>
      </w:r>
      <w:proofErr w:type="spellStart"/>
      <w:r w:rsidR="0078321A">
        <w:t>Lapšina</w:t>
      </w:r>
      <w:proofErr w:type="spellEnd"/>
      <w:r w:rsidR="0078321A">
        <w:t xml:space="preserve"> br. 45A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 xml:space="preserve">(Narodne novine br. 71/15., dalje : SZ-a), sud je </w:t>
      </w:r>
      <w:r w:rsidR="0078321A">
        <w:rPr>
          <w:color w:val="000000"/>
          <w:shd w:fill="FFFFFF" w:color="auto" w:val="clear"/>
        </w:rPr>
        <w:t>27. siječnja</w:t>
      </w:r>
      <w:r>
        <w:rPr>
          <w:color w:val="000000"/>
          <w:shd w:fill="FFFFFF" w:color="auto" w:val="clear"/>
        </w:rPr>
        <w:t xml:space="preserve"> 2016. godine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(15)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(45) dana od objave poziva predlože otvaranje stečajnoga postupka. </w:t>
      </w:r>
    </w:p>
    <w:p w:rsidRDefault="0078321A" w:rsidP="006B6361" w:rsidR="006B6361">
      <w:pPr>
        <w:spacing w:after="0"/>
        <w:jc w:val="both"/>
      </w:pPr>
      <w:r>
        <w:tab/>
        <w:t>Nadalje je 7</w:t>
      </w:r>
      <w:r w:rsidR="006B6361">
        <w:t>. ožujka 2016. godine zaprimljen prijedlog vjerovnika Republika Hrvatska, Ministarstvo financija, Porezna uprava Područni ured Sjeverna Hrvatska, zastupano po Županijskom državnom odvjetništvu u Varaždinu, za otvaranje stečajnog postupka nad dužnikom iz kojeg prijedloga proizlazi da vjerovnik ima tražbinu pre</w:t>
      </w:r>
      <w:r>
        <w:t>ma dužniku u iznosu od 62.191,91</w:t>
      </w:r>
      <w:r w:rsidR="006B6361">
        <w:t xml:space="preserve"> kuna. </w:t>
      </w:r>
    </w:p>
    <w:p w:rsidRDefault="006B6361" w:rsidP="006B6361" w:rsidR="002D2A23">
      <w:pPr>
        <w:spacing w:after="0"/>
        <w:jc w:val="both"/>
      </w:pPr>
      <w:r>
        <w:lastRenderedPageBreak/>
        <w:tab/>
        <w:t xml:space="preserve">Uvidom u stanje računa poreznog obveznika na dan </w:t>
      </w:r>
      <w:r w:rsidR="0078321A">
        <w:t>26. siječnja</w:t>
      </w:r>
      <w:r>
        <w:t xml:space="preserve"> 2016. proizlazi da dug dužnika prema Republici Hrvatskoj, Minista</w:t>
      </w:r>
      <w:r w:rsidR="0078321A">
        <w:t>rstvu financija iznosi 62.191,91</w:t>
      </w:r>
      <w:r w:rsidR="002D2A23">
        <w:t xml:space="preserve"> kuna, a iz predane bilance na dan 31. prosinca 2014. godine razvidno je da je dužnik iskazao podatak o dugotrajnoj imovini u iznosu od 334. 847,00 kuna, te kratkotrajnoj imovini u iznosu od 347.195,00 kuna</w:t>
      </w:r>
      <w:r w:rsidR="00DC47E4">
        <w:t xml:space="preserve">, te iz zapisnika o izvršenoj pljenidbi i procjeni pokretne imovine Ministarstva financija, Porezne uprave proizlazi da su popisane pokretnine dužnika i to osobni automobili marke Audi 1,9 TDI/A4, reg. oznake ČK 458 EJ i Citroen II </w:t>
      </w:r>
      <w:proofErr w:type="spellStart"/>
      <w:r w:rsidR="00DC47E4">
        <w:t>Loisirs</w:t>
      </w:r>
      <w:proofErr w:type="spellEnd"/>
      <w:r w:rsidR="00DC47E4">
        <w:t xml:space="preserve"> L2.0, reg. oznake ČK 222 FI,</w:t>
      </w:r>
      <w:r w:rsidR="00353553">
        <w:t xml:space="preserve"> dok je iz rješenja o osiguranju Općinskog suda u Čakovcu od 29. svibnja 2015. godine razvidno da je dužnik vlasnik nekretnine upisane u </w:t>
      </w:r>
      <w:proofErr w:type="spellStart"/>
      <w:r w:rsidR="00353553">
        <w:t>z.k</w:t>
      </w:r>
      <w:proofErr w:type="spellEnd"/>
      <w:r w:rsidR="00353553">
        <w:t xml:space="preserve">. ul. broj 4888, broj </w:t>
      </w:r>
      <w:proofErr w:type="spellStart"/>
      <w:r w:rsidR="00353553">
        <w:t>poduložka</w:t>
      </w:r>
      <w:proofErr w:type="spellEnd"/>
      <w:r w:rsidR="00353553">
        <w:t xml:space="preserve"> 32 k.o. </w:t>
      </w:r>
      <w:proofErr w:type="spellStart"/>
      <w:r w:rsidR="00353553">
        <w:t>Gradiščak</w:t>
      </w:r>
      <w:proofErr w:type="spellEnd"/>
      <w:r w:rsidR="00353553">
        <w:t>, čest. br. 4004.</w:t>
      </w:r>
    </w:p>
    <w:p w:rsidRDefault="006B6361" w:rsidP="006B6361" w:rsidR="006B6361">
      <w:pPr>
        <w:spacing w:after="0"/>
        <w:jc w:val="both"/>
      </w:pPr>
      <w:r>
        <w:t xml:space="preserve">            S obzirom na iznijeto, proizlazi da nisu ispunjene pretpostavke za istodobno otvaranje i zaključenje skraćenog stečajnog postupka, u smislu čl. 431. SZ-a, pa je sud temeljem članka 433. SZ-a riješio kao u izreci.</w:t>
      </w:r>
    </w:p>
    <w:p w:rsidRDefault="006B6361" w:rsidP="006B6361" w:rsidR="006B6361">
      <w:pPr>
        <w:spacing w:after="0"/>
        <w:ind w:firstLine="720"/>
        <w:jc w:val="both"/>
        <w:rPr>
          <w:lang w:val="en-AU"/>
        </w:rPr>
      </w:pPr>
    </w:p>
    <w:p w:rsidRDefault="006B6361" w:rsidP="006B6361" w:rsidR="006B6361">
      <w:pPr>
        <w:spacing w:after="0"/>
        <w:jc w:val="center"/>
      </w:pPr>
      <w:r>
        <w:t>U Varaždinu, 7. travnja 2016. godine</w:t>
      </w:r>
    </w:p>
    <w:p w:rsidRDefault="006B6361" w:rsidP="006B6361" w:rsidR="006B6361">
      <w:pPr>
        <w:spacing w:after="0"/>
      </w:pPr>
    </w:p>
    <w:p w:rsidRDefault="006B6361" w:rsidP="006B6361" w:rsidR="006B636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97507C" w:rsidP="006B6361" w:rsidR="0097507C">
      <w:pPr>
        <w:spacing w:after="0"/>
        <w:ind w:firstLine="720"/>
        <w:jc w:val="both"/>
      </w:pPr>
    </w:p>
    <w:p w:rsidRDefault="006B6361" w:rsidP="0097507C" w:rsidR="006B636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97507C">
        <w:t xml:space="preserve">  </w:t>
      </w:r>
      <w:bookmarkStart w:name="_GoBack" w:id="0"/>
      <w:bookmarkEnd w:id="0"/>
      <w:r>
        <w:t xml:space="preserve"> Hugo </w:t>
      </w:r>
      <w:proofErr w:type="spellStart"/>
      <w:r>
        <w:t>Wedemeyer</w:t>
      </w:r>
      <w:proofErr w:type="spellEnd"/>
    </w:p>
    <w:p w:rsidRDefault="006B6361" w:rsidP="006B6361" w:rsidR="006B6361">
      <w:pPr>
        <w:spacing w:after="0"/>
        <w:jc w:val="both"/>
      </w:pPr>
    </w:p>
    <w:p w:rsidRDefault="006B6361" w:rsidP="006B6361" w:rsidR="006B6361">
      <w:pPr>
        <w:spacing w:after="0"/>
        <w:jc w:val="both"/>
      </w:pPr>
    </w:p>
    <w:p w:rsidRDefault="006B6361" w:rsidP="006B6361" w:rsidR="006B6361">
      <w:pPr>
        <w:spacing w:after="0"/>
        <w:jc w:val="both"/>
      </w:pPr>
    </w:p>
    <w:p w:rsidRDefault="006B6361" w:rsidP="006B6361" w:rsidR="006B6361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6B6361" w:rsidP="006B6361" w:rsidR="006B6361">
      <w:pPr>
        <w:spacing w:after="0"/>
        <w:ind w:firstLine="720"/>
        <w:jc w:val="both"/>
      </w:pPr>
    </w:p>
    <w:p w:rsidRDefault="006B6361" w:rsidP="006B6361" w:rsidR="006B6361">
      <w:pPr>
        <w:spacing w:after="0"/>
        <w:ind w:firstLine="720"/>
        <w:jc w:val="both"/>
      </w:pPr>
      <w:r>
        <w:t xml:space="preserve">Protiv ovog rješenja može se izjaviti žalba u roku od osam (8)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pisano putem ovog suda, u tri (3) primjerka.</w:t>
      </w:r>
    </w:p>
    <w:p w:rsidRDefault="006B6361" w:rsidP="006B6361" w:rsidR="006B6361">
      <w:pPr>
        <w:spacing w:after="0"/>
        <w:jc w:val="both"/>
      </w:pPr>
    </w:p>
    <w:p w:rsidRDefault="006B6361" w:rsidP="006B6361" w:rsidR="006B6361">
      <w:pPr>
        <w:spacing w:after="0"/>
        <w:jc w:val="both"/>
      </w:pPr>
    </w:p>
    <w:p w:rsidRDefault="006B6361" w:rsidP="006B6361" w:rsidR="006B6361">
      <w:pPr>
        <w:spacing w:after="0"/>
        <w:jc w:val="both"/>
      </w:pPr>
      <w:r>
        <w:t xml:space="preserve">DNA: </w:t>
      </w:r>
    </w:p>
    <w:p w:rsidRDefault="006B6361" w:rsidP="006B6361" w:rsidR="006B6361">
      <w:pPr>
        <w:spacing w:after="0"/>
        <w:jc w:val="both"/>
      </w:pPr>
    </w:p>
    <w:p w:rsidRDefault="006B6361" w:rsidP="006B6361" w:rsidR="006B6361">
      <w:pPr>
        <w:spacing w:after="0"/>
        <w:jc w:val="both"/>
      </w:pPr>
      <w:r>
        <w:t>1. Predlagatelj Financijska agencija, Regionalni centar Zagreb, Podružnica Varaždin, A. Cesarca br. 2,</w:t>
      </w:r>
    </w:p>
    <w:p w:rsidRDefault="006B6361" w:rsidP="006B6361" w:rsidR="006B6361">
      <w:pPr>
        <w:spacing w:after="0"/>
        <w:jc w:val="both"/>
      </w:pPr>
      <w:r>
        <w:t xml:space="preserve"> </w:t>
      </w:r>
    </w:p>
    <w:p w:rsidRDefault="006B6361" w:rsidP="006B6361" w:rsidR="006B6361">
      <w:pPr>
        <w:spacing w:after="0"/>
        <w:jc w:val="both"/>
      </w:pPr>
      <w:r>
        <w:t xml:space="preserve">2. Republika Hrvatska, Ministarstvo financija, Porezna uprava, Područni ured Sjeverna Hrvatska, po Županijskom državnom odvjetništvu u Varaždinu, </w:t>
      </w:r>
    </w:p>
    <w:p w:rsidRDefault="006B6361" w:rsidP="006B6361" w:rsidR="006B6361">
      <w:pPr>
        <w:spacing w:after="0"/>
        <w:jc w:val="both"/>
      </w:pPr>
      <w:r>
        <w:t xml:space="preserve">         </w:t>
      </w:r>
    </w:p>
    <w:p w:rsidRDefault="006B6361" w:rsidP="006B6361" w:rsidR="006B6361">
      <w:pPr>
        <w:spacing w:after="0"/>
        <w:jc w:val="both"/>
      </w:pPr>
      <w:r>
        <w:t xml:space="preserve"> 3. Dužnik </w:t>
      </w:r>
      <w:r w:rsidR="0078321A">
        <w:t xml:space="preserve">NEKRETNINE PERČIĆ d.o.o., OIB: 52870973763, iz </w:t>
      </w:r>
      <w:proofErr w:type="spellStart"/>
      <w:r w:rsidR="0078321A">
        <w:t>Lapšine</w:t>
      </w:r>
      <w:proofErr w:type="spellEnd"/>
      <w:r w:rsidR="0078321A">
        <w:t xml:space="preserve">, </w:t>
      </w:r>
      <w:proofErr w:type="spellStart"/>
      <w:r w:rsidR="0078321A">
        <w:t>Lapšina</w:t>
      </w:r>
      <w:proofErr w:type="spellEnd"/>
      <w:r w:rsidR="0078321A">
        <w:t xml:space="preserve"> br. 45A,</w:t>
      </w:r>
    </w:p>
    <w:p w:rsidRDefault="006B6361" w:rsidP="006B6361" w:rsidR="006B6361">
      <w:pPr>
        <w:spacing w:after="0"/>
        <w:jc w:val="both"/>
      </w:pPr>
    </w:p>
    <w:p w:rsidRDefault="006B6361" w:rsidP="006B6361" w:rsidR="006B6361">
      <w:pPr>
        <w:spacing w:after="0"/>
        <w:jc w:val="both"/>
      </w:pPr>
    </w:p>
    <w:p w:rsidRDefault="006B6361" w:rsidP="006B6361" w:rsidR="006B6361">
      <w:pPr>
        <w:spacing w:after="0"/>
        <w:jc w:val="both"/>
      </w:pPr>
      <w:r>
        <w:t>Pisarnica – kal. pravomoćnosti – 8 dana.</w:t>
      </w:r>
    </w:p>
    <w:p w:rsidRDefault="006B6361" w:rsidP="006B6361" w:rsidR="006B6361">
      <w:pPr>
        <w:spacing w:after="0"/>
        <w:jc w:val="both"/>
      </w:pPr>
    </w:p>
    <w:p w:rsidRDefault="006B6361" w:rsidP="006B6361" w:rsidR="006B6361">
      <w:pPr>
        <w:spacing w:after="0"/>
        <w:jc w:val="both"/>
      </w:pPr>
    </w:p>
    <w:p w:rsidRDefault="006B6361" w:rsidP="006B6361" w:rsidR="006B6361">
      <w:pPr>
        <w:spacing w:after="0"/>
        <w:jc w:val="center"/>
      </w:pPr>
      <w:r>
        <w:t>U Varaždinu, 7. travnja 2016. godine.</w:t>
      </w:r>
    </w:p>
    <w:p w:rsidRDefault="006B6361" w:rsidP="006B6361" w:rsidR="006B6361">
      <w:pPr>
        <w:spacing w:after="0"/>
        <w:jc w:val="center"/>
      </w:pPr>
    </w:p>
    <w:p w:rsidRDefault="006B6361" w:rsidP="006B6361" w:rsidR="006B6361">
      <w:pPr>
        <w:spacing w:after="0"/>
        <w:jc w:val="center"/>
      </w:pPr>
    </w:p>
    <w:p w:rsidRDefault="006B6361" w:rsidP="00A9372E" w:rsidR="00DA0242">
      <w:pPr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77A" w:rsidP="00537B78" w:rsidR="009E477A">
      <w:r>
        <w:separator/>
      </w:r>
    </w:p>
  </w:endnote>
  <w:endnote w:id="0" w:type="continuationSeparator">
    <w:p w:rsidRDefault="009E477A" w:rsidP="00537B78" w:rsidR="009E4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6738075"/>
      <w:docPartObj>
        <w:docPartGallery w:val="Page Numbers (Bottom of Page)"/>
        <w:docPartUnique/>
      </w:docPartObj>
    </w:sdtPr>
    <w:sdtEndPr/>
    <w:sdtContent>
      <w:p w:rsidRDefault="006B6361" w:rsidR="006B636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07C">
          <w:t>2</w:t>
        </w:r>
        <w:r>
          <w:fldChar w:fldCharType="end"/>
        </w:r>
      </w:p>
    </w:sdtContent>
  </w:sdt>
  <w:p w:rsidRDefault="006B6361" w:rsidR="006B63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77A" w:rsidP="00537B78" w:rsidR="009E477A">
      <w:r>
        <w:separator/>
      </w:r>
    </w:p>
  </w:footnote>
  <w:footnote w:id="0" w:type="continuationSeparator">
    <w:p w:rsidRDefault="009E477A" w:rsidP="00537B78" w:rsidR="009E47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361" w:rsidR="008333A9">
    <w:pPr>
      <w:pStyle w:val="Zaglavlje"/>
    </w:pPr>
    <w:r>
      <w:rPr>
        <w:rStyle w:val="PozadinaSvijetloCrvena"/>
        <w:shd w:fill="auto" w:color="auto" w:val="clear"/>
      </w:rPr>
      <w:t>POSL. BROJ : 6 St-970/15-5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23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5DC8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553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361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1A"/>
    <w:rsid w:val="007832B1"/>
    <w:rsid w:val="00783729"/>
    <w:rsid w:val="00785293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5FC"/>
    <w:rsid w:val="009676E5"/>
    <w:rsid w:val="009703ED"/>
    <w:rsid w:val="00970FF3"/>
    <w:rsid w:val="009729DB"/>
    <w:rsid w:val="00973845"/>
    <w:rsid w:val="0097419F"/>
    <w:rsid w:val="0097507C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77A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72E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47E4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0BB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99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St-970/2015-5</izvorni_sadrzaj>
    <derivirana_varijabla naziv="DomainObject.Oznaka_1">St-970/2015-5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St-970/2015</izvorni_sadrzaj>
    <derivirana_varijabla naziv="DomainObject.Predmet.OznakaBroj_1">St-970/2015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PERČIĆ društvo s ograničenom odgovornošću za promet nekretnina i druge usluge</izvorni_sadrzaj>
    <derivirana_varijabla naziv="DomainObject.Predmet.ProtustrankaFormated_1">  NEKRETNINE PERČIĆ društvo s ograničenom odgovornošću za promet nekretnina i druge usluge</derivirana_varijabla>
  </DomainObject.Predmet.ProtustrankaFormated>
  <DomainObject.Predmet.ProtustrankaFormatedOIB>
    <izvorni_sadrzaj>  NEKRETNINE PERČIĆ društvo s ograničenom odgovornošću za promet nekretnina i druge usluge, OIB 52870973763</izvorni_sadrzaj>
    <derivirana_varijabla naziv="DomainObject.Predmet.ProtustrankaFormatedOIB_1">  NEKRETNINE PERČIĆ društvo s ograničenom odgovornošću za promet nekretnina i druge usluge, OIB 52870973763</derivirana_varijabla>
  </DomainObject.Predmet.ProtustrankaFormatedOIB>
  <DomainObject.Predmet.ProtustrankaFormatedWithAdress>
    <izvorni_sadrzaj> NEKRETNINE PERČIĆ društvo s ograničenom odgovornošću za promet nekretnina i druge usluge,  45/a, 40313 Lapšina</izvorni_sadrzaj>
    <derivirana_varijabla naziv="DomainObject.Predmet.ProtustrankaFormatedWithAdress_1"> NEKRETNINE PERČIĆ društvo s ograničenom odgovornošću za promet nekretnina i druge usluge,  45/a, 40313 Lapšina</derivirana_varijabla>
  </DomainObject.Predmet.ProtustrankaFormatedWithAdress>
  <DomainObject.Predmet.ProtustrankaFormatedWithAdressOIB>
    <izvorni_sadrzaj> NEKRETNINE PERČIĆ društvo s ograničenom odgovornošću za promet nekretnina i druge usluge, OIB 52870973763,  45/a, 40313 Lapšina</izvorni_sadrzaj>
    <derivirana_varijabla naziv="DomainObject.Predmet.ProtustrankaFormatedWithAdressOIB_1"> NEKRETNINE PERČIĆ društvo s ograničenom odgovornošću za promet nekretnina i druge usluge, OIB 52870973763,  45/a, 40313 Lapšina</derivirana_varijabla>
  </DomainObject.Predmet.ProtustrankaFormatedWithAdressOIB>
  <DomainObject.Predmet.ProtustrankaWithAdress>
    <izvorni_sadrzaj>NEKRETNINE PERČIĆ društvo s ograničenom odgovornošću za promet nekretnina i druge usluge  45/a, 40313 Lapšina</izvorni_sadrzaj>
    <derivirana_varijabla naziv="DomainObject.Predmet.ProtustrankaWithAdress_1">NEKRETNINE PERČIĆ društvo s ograničenom odgovornošću za promet nekretnina i druge usluge  45/a, 40313 Lapšina</derivirana_varijabla>
  </DomainObject.Predmet.ProtustrankaWithAdress>
  <DomainObject.Predmet.ProtustrankaWithAdressOIB>
    <izvorni_sadrzaj>NEKRETNINE PERČIĆ društvo s ograničenom odgovornošću za promet nekretnina i druge usluge, OIB 52870973763,  45/a, 40313 Lapšina</izvorni_sadrzaj>
    <derivirana_varijabla naziv="DomainObject.Predmet.ProtustrankaWithAdressOIB_1">NEKRETNINE PERČIĆ društvo s ograničenom odgovornošću za promet nekretnina i druge usluge, OIB 52870973763,  45/a, 40313 Lapšina</derivirana_varijabla>
  </DomainObject.Predmet.ProtustrankaWithAdressOIB>
  <DomainObject.Predmet.ProtustrankaNazivFormated>
    <izvorni_sadrzaj>NEKRETNINE PERČIĆ društvo s ograničenom odgovornošću za promet nekretnina i druge usluge</izvorni_sadrzaj>
    <derivirana_varijabla naziv="DomainObject.Predmet.ProtustrankaNazivFormated_1">NEKRETNINE PERČIĆ društvo s ograničenom odgovornošću za promet nekretnina i druge usluge</derivirana_varijabla>
  </DomainObject.Predmet.ProtustrankaNazivFormated>
  <DomainObject.Predmet.ProtustrankaNazivFormatedOIB>
    <izvorni_sadrzaj>NEKRETNINE PERČIĆ društvo s ograničenom odgovornošću za promet nekretnina i druge usluge, OIB 52870973763</izvorni_sadrzaj>
    <derivirana_varijabla naziv="DomainObject.Predmet.ProtustrankaNazivFormatedOIB_1">NEKRETNINE PERČIĆ društvo s ograničenom odgovornošću za promet nekretnina i druge usluge, OIB 52870973763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56101.37</izvorni_sadrzaj>
    <derivirana_varijabla naziv="DomainObject.Predmet.TrenutnaVrijednost_1">56101.37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NEKRETNINE PERČIĆ društvo s ograničenom odgovornošću za promet nekretnina i druge usluge</item>
    </izvorni_sadrzaj>
    <derivirana_varijabla naziv="DomainObject.Predmet.ProtuStrankaListFormated_1">
      <item>NEKRETNINE PERČIĆ društvo s ograničenom odgovornošću za promet nekretnina i druge usluge</item>
    </derivirana_varijabla>
  </DomainObject.Predmet.ProtuStrankaListFormated>
  <DomainObject.Predmet.ProtuStrankaListFormatedOIB>
    <izvorni_sadrzaj>
      <item>NEKRETNINE PERČIĆ društvo s ograničenom odgovornošću za promet nekretnina i druge usluge, OIB 52870973763</item>
    </izvorni_sadrzaj>
    <derivirana_varijabla naziv="DomainObject.Predmet.ProtuStrankaListFormatedOIB_1">
      <item>NEKRETNINE PERČIĆ društvo s ograničenom odgovornošću za promet nekretnina i druge usluge, OIB 52870973763</item>
    </derivirana_varijabla>
  </DomainObject.Predmet.ProtuStrankaListFormatedOIB>
  <DomainObject.Predmet.ProtuStrankaListFormatedWithAdress>
    <izvorni_sadrzaj>
      <item>NEKRETNINE PERČIĆ društvo s ograničenom odgovornošću za promet nekretnina i druge usluge,  45/a, 40313 Lapšina</item>
    </izvorni_sadrzaj>
    <derivirana_varijabla naziv="DomainObject.Predmet.ProtuStrankaListFormatedWithAdress_1">
      <item>NEKRETNINE PERČIĆ društvo s ograničenom odgovornošću za promet nekretnina i druge usluge,  45/a, 40313 Lapšina</item>
    </derivirana_varijabla>
  </DomainObject.Predmet.ProtuStrankaListFormatedWithAdress>
  <DomainObject.Predmet.ProtuStrankaListFormatedWithAdressOIB>
    <izvorni_sadrzaj>
      <item>NEKRETNINE PERČIĆ društvo s ograničenom odgovornošću za promet nekretnina i druge usluge, OIB 52870973763,  45/a, 40313 Lapšina</item>
    </izvorni_sadrzaj>
    <derivirana_varijabla naziv="DomainObject.Predmet.ProtuStrankaListFormatedWithAdressOIB_1">
      <item>NEKRETNINE PERČIĆ društvo s ograničenom odgovornošću za promet nekretnina i druge usluge, OIB 52870973763,  45/a, 40313 Lapšina</item>
    </derivirana_varijabla>
  </DomainObject.Predmet.ProtuStrankaListFormatedWithAdressOIB>
  <DomainObject.Predmet.ProtuStrankaListNazivFormated>
    <izvorni_sadrzaj>
      <item>NEKRETNINE PERČIĆ društvo s ograničenom odgovornošću za promet nekretnina i druge usluge</item>
    </izvorni_sadrzaj>
    <derivirana_varijabla naziv="DomainObject.Predmet.ProtuStrankaListNazivFormated_1">
      <item>NEKRETNINE PERČIĆ društvo s ograničenom odgovornošću za promet nekretnina i druge usluge</item>
    </derivirana_varijabla>
  </DomainObject.Predmet.ProtuStrankaListNazivFormated>
  <DomainObject.Predmet.ProtuStrankaListNazivFormatedOIB>
    <izvorni_sadrzaj>
      <item>NEKRETNINE PERČIĆ društvo s ograničenom odgovornošću za promet nekretnina i druge usluge, OIB 52870973763</item>
    </izvorni_sadrzaj>
    <derivirana_varijabla naziv="DomainObject.Predmet.ProtuStrankaListNazivFormatedOIB_1">
      <item>NEKRETNINE PERČIĆ društvo s ograničenom odgovornošću za promet nekretnina i druge usluge, OIB 52870973763</item>
    </derivirana_varijabla>
  </DomainObject.Predmet.ProtuStrankaListNazivFormatedOIB>
  <DomainObject.Predmet.OstaliListFormated>
    <izvorni_sadrzaj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_1"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>
  <DomainObject.Predmet.OstaliListFormatedOIB>
    <izvorni_sadrzaj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OIB_1"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OIB>
  <DomainObject.Predmet.OstaliListFormatedWithAdress>
    <izvorni_sadrzaj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WithAdress_1"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WithAdress>
  <DomainObject.Predmet.OstaliListFormatedWithAdressOIB>
    <izvorni_sadrzaj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WithAdressOIB_1"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WithAdressOIB>
  <DomainObject.Predmet.OstaliListNazivFormated>
    <izvorni_sadrzaj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NazivFormated_1">
      <item>Sudski registar, Trgovački sud u Varaždinu</item>
      <item>Porezna uprava, Područni ured Sjeverna Hrvatska, Varaždin</item>
      <item>Županijsko državno odvjetništvo u Varaždinu</item>
    </derivirana_varijabla>
  </DomainObject.Predmet.OstaliListNazivFormated>
  <DomainObject.Predmet.OstaliListNazivFormatedOIB>
    <izvorni_sadrzaj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NazivFormatedOIB_1">
      <item>Sudski registar, Trgovački sud u Varaždinu</item>
      <item>Porezna uprava, Područni ured Sjeverna Hrvatska,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St-970/2015-5</izvorni_sadrzaj>
    <derivirana_varijabla naziv="DomainObject.PoslovniBrojDokumenta_1">St-970/2015-5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NEKRETNINE PERČIĆ društvo s ograničenom odgovornošću za promet nekretnina i druge usluge</izvorni_sadrzaj>
    <derivirana_varijabla naziv="DomainObject.Predmet.ProtustrankaIDrugi_1">NEKRETNINE PERČIĆ društvo s ograničenom odgovornošću za promet nekretnina i druge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NEKRETNINE PERČIĆ društvo s ograničenom odgovornošću za promet nekretnina i druge usluge, OIB 52870973763,  45/a, 40313 Lapšina</izvorni_sadrzaj>
    <derivirana_varijabla naziv="DomainObject.Predmet.ProtustrankaIDrugiAdressOIB_1">NEKRETNINE PERČIĆ društvo s ograničenom odgovornošću za promet nekretnina i druge usluge, OIB 52870973763,  45/a, 40313 Lapšina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St-970/2015-5</izvorni_sadrzaj>
    <derivirana_varijabla naziv="DomainObject.Predmet.OdlukaRjesenje.Oznaka_1">St-970/2015-5</derivirana_varijabla>
  </DomainObject.Predmet.OdlukaRjesenje.Oznaka>
  <DomainObject.Predmet.SudioniciListNaziv>
    <izvorni_sadrzaj>
      <item>Financijska agencija</item>
      <item>NEKRETNINE PERČIĆ društvo s ograničenom odgovornošću za promet nekretnina i druge usluge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SudioniciListNaziv_1">
      <item>Financijska agencija</item>
      <item>NEKRETNINE PERČIĆ društvo s ograničenom odgovornošću za promet nekretnina i druge usluge</item>
      <item>Sudski registar, Trgovački sud u Varaždinu</item>
      <item>Porezna uprava, Područni ured Sjeverna Hrvatska,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NEKRETNINE PERČIĆ društvo s ograničenom odgovornošću za promet nekretnina i druge usluge, OIB 52870973763,  45/a,40313 Lapšina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NEKRETNINE PERČIĆ društvo s ograničenom odgovornošću za promet nekretnina i druge usluge, OIB 52870973763,  45/a,40313 Lapšina</item>
      <item>Sudski registar, Trgovački sud u Varaždinu</item>
      <item>Porezna uprava, Područni ured Sjeverna Hrvatska,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2EE411-D2F5-4A31-A3E4-148872340B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3260</properties:Characters>
  <properties:Lines>93</properties:Lines>
  <properties:Paragraphs>26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2016-04-07T12:19:00Z</cp:lastPrinted>
  <dcterms:modified xmlns:xsi="http://www.w3.org/2001/XMLSchema-instance" xsi:type="dcterms:W3CDTF">2016-04-07T12:20:00Z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St-970/2015-5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