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7edf" w14:paraId="00a7edf" w:rsidRDefault="006C6CE1" w:rsidP="00363C8E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 xml:space="preserve">sudskoj savjetnici </w:t>
      </w:r>
      <w:proofErr w:type="spellStart"/>
      <w:r w:rsidR="000B67B0">
        <w:rPr>
          <w:rFonts w:cs="Times New Roman" w:eastAsia="Times New Roman"/>
          <w:szCs w:val="24"/>
          <w:lang w:eastAsia="hr-HR"/>
        </w:rPr>
        <w:t>Andrei</w:t>
      </w:r>
      <w:proofErr w:type="spellEnd"/>
      <w:r w:rsidR="000B67B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B67B0">
        <w:rPr>
          <w:rFonts w:cs="Times New Roman" w:eastAsia="Times New Roman"/>
          <w:szCs w:val="24"/>
          <w:lang w:eastAsia="hr-HR"/>
        </w:rPr>
        <w:t>Zgrablić</w:t>
      </w:r>
      <w:proofErr w:type="spellEnd"/>
      <w:r w:rsidR="000B67B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B67B0">
        <w:rPr>
          <w:rFonts w:cs="Times New Roman" w:eastAsia="Times New Roman"/>
          <w:szCs w:val="24"/>
          <w:lang w:eastAsia="hr-HR"/>
        </w:rPr>
        <w:t>Bučić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ANTIKOR</w:t>
      </w:r>
      <w:proofErr w:type="spellEnd"/>
      <w:r w:rsidR="00363C8E">
        <w:rPr>
          <w:rFonts w:cs="Times New Roman" w:eastAsia="Times New Roman"/>
          <w:szCs w:val="24"/>
          <w:lang w:eastAsia="hr-HR"/>
        </w:rPr>
        <w:t xml:space="preserve"> d. o. o. </w:t>
      </w:r>
      <w:r w:rsidR="00A018A7">
        <w:rPr>
          <w:rFonts w:cs="Times New Roman" w:eastAsia="Times New Roman"/>
          <w:szCs w:val="24"/>
          <w:lang w:eastAsia="hr-HR"/>
        </w:rPr>
        <w:t>Fažana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 w:rsidR="00A018A7">
        <w:rPr>
          <w:rFonts w:cs="Times New Roman" w:eastAsia="Times New Roman"/>
          <w:szCs w:val="24"/>
          <w:lang w:eastAsia="hr-HR"/>
        </w:rPr>
        <w:t xml:space="preserve">Ilić Braće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64</w:t>
      </w:r>
      <w:proofErr w:type="spellEnd"/>
      <w:r w:rsidR="00363C8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018A7" w:rsidRPr="00A018A7">
        <w:rPr>
          <w:rFonts w:cs="Times New Roman" w:eastAsia="Times New Roman"/>
          <w:szCs w:val="24"/>
          <w:lang w:eastAsia="hr-HR"/>
        </w:rPr>
        <w:t>16519212065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018A7" w:rsidRPr="00A018A7">
        <w:rPr>
          <w:rFonts w:cs="Times New Roman" w:eastAsia="Times New Roman"/>
          <w:szCs w:val="24"/>
          <w:lang w:eastAsia="hr-HR"/>
        </w:rPr>
        <w:t>040135230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104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363C8E">
        <w:rPr>
          <w:rFonts w:cs="Times New Roman" w:eastAsia="Times New Roman"/>
          <w:szCs w:val="24"/>
          <w:lang w:eastAsia="hr-HR"/>
        </w:rPr>
        <w:t>1</w:t>
      </w:r>
      <w:r w:rsidR="00A018A7">
        <w:rPr>
          <w:rFonts w:cs="Times New Roman" w:eastAsia="Times New Roman"/>
          <w:szCs w:val="24"/>
          <w:lang w:eastAsia="hr-HR"/>
        </w:rPr>
        <w:t>3</w:t>
      </w:r>
      <w:proofErr w:type="spellEnd"/>
      <w:r w:rsidR="00363C8E">
        <w:rPr>
          <w:rFonts w:cs="Times New Roman" w:eastAsia="Times New Roman"/>
          <w:szCs w:val="24"/>
          <w:lang w:eastAsia="hr-HR"/>
        </w:rPr>
        <w:t>. prosinca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ANTIKOR</w:t>
      </w:r>
      <w:proofErr w:type="spellEnd"/>
      <w:r w:rsidR="00A018A7">
        <w:rPr>
          <w:rFonts w:cs="Times New Roman" w:eastAsia="Times New Roman"/>
          <w:szCs w:val="24"/>
          <w:lang w:eastAsia="hr-HR"/>
        </w:rPr>
        <w:t xml:space="preserve"> d. o. o. Fažana, Ilić Braće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64</w:t>
      </w:r>
      <w:proofErr w:type="spellEnd"/>
      <w:r w:rsidR="00A018A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OIB</w:t>
      </w:r>
      <w:proofErr w:type="spellEnd"/>
      <w:r w:rsidR="00A018A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018A7" w:rsidRPr="00A018A7">
        <w:rPr>
          <w:rFonts w:cs="Times New Roman" w:eastAsia="Times New Roman"/>
          <w:szCs w:val="24"/>
          <w:lang w:eastAsia="hr-HR"/>
        </w:rPr>
        <w:t>16519212065</w:t>
      </w:r>
      <w:proofErr w:type="spellEnd"/>
      <w:r w:rsidR="00A018A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MBS</w:t>
      </w:r>
      <w:proofErr w:type="spellEnd"/>
      <w:r w:rsidR="00A018A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018A7" w:rsidRPr="00A018A7">
        <w:rPr>
          <w:rFonts w:cs="Times New Roman" w:eastAsia="Times New Roman"/>
          <w:szCs w:val="24"/>
          <w:lang w:eastAsia="hr-HR"/>
        </w:rPr>
        <w:t>040135230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A018A7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44645C">
        <w:rPr>
          <w:szCs w:val="24"/>
        </w:rPr>
        <w:t>2</w:t>
      </w:r>
      <w:r w:rsidR="00A018A7">
        <w:rPr>
          <w:szCs w:val="24"/>
        </w:rPr>
        <w:t>3</w:t>
      </w:r>
      <w:proofErr w:type="spellEnd"/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A018A7">
        <w:rPr>
          <w:szCs w:val="24"/>
        </w:rPr>
        <w:t>645.429</w:t>
      </w:r>
      <w:proofErr w:type="spellEnd"/>
      <w:r w:rsidR="00A018A7">
        <w:rPr>
          <w:szCs w:val="24"/>
        </w:rPr>
        <w:t>,</w:t>
      </w:r>
      <w:proofErr w:type="spellStart"/>
      <w:r w:rsidR="00A018A7">
        <w:rPr>
          <w:szCs w:val="24"/>
        </w:rPr>
        <w:t>26</w:t>
      </w:r>
      <w:proofErr w:type="spellEnd"/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="00557940"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44645C">
        <w:rPr>
          <w:rFonts w:cs="Times New Roman" w:eastAsia="Times New Roman"/>
          <w:szCs w:val="24"/>
          <w:lang w:eastAsia="hr-HR"/>
        </w:rPr>
        <w:t>42</w:t>
      </w:r>
      <w:r w:rsidR="00A018A7">
        <w:rPr>
          <w:rFonts w:cs="Times New Roman" w:eastAsia="Times New Roman"/>
          <w:szCs w:val="24"/>
          <w:lang w:eastAsia="hr-HR"/>
        </w:rPr>
        <w:t>1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44645C">
        <w:rPr>
          <w:rFonts w:cs="Times New Roman" w:eastAsia="Times New Roman"/>
          <w:szCs w:val="24"/>
          <w:lang w:eastAsia="hr-HR"/>
        </w:rPr>
        <w:t>42</w:t>
      </w:r>
      <w:r w:rsidR="00A018A7">
        <w:rPr>
          <w:rFonts w:cs="Times New Roman" w:eastAsia="Times New Roman"/>
          <w:szCs w:val="24"/>
          <w:lang w:eastAsia="hr-HR"/>
        </w:rPr>
        <w:t>1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44645C">
        <w:rPr>
          <w:szCs w:val="24"/>
        </w:rPr>
        <w:t>1</w:t>
      </w:r>
      <w:r w:rsidR="00A018A7">
        <w:rPr>
          <w:szCs w:val="24"/>
        </w:rPr>
        <w:t>3</w:t>
      </w:r>
      <w:proofErr w:type="spellEnd"/>
      <w:r>
        <w:rPr>
          <w:szCs w:val="24"/>
        </w:rPr>
        <w:t xml:space="preserve">. </w:t>
      </w:r>
      <w:r w:rsidR="0044645C">
        <w:rPr>
          <w:szCs w:val="24"/>
        </w:rPr>
        <w:t>prosinca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proofErr w:type="spellStart"/>
      <w:r>
        <w:rPr>
          <w:szCs w:val="24"/>
        </w:rPr>
        <w:t>Andrea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Zgrablić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Bučić</w:t>
      </w:r>
      <w:proofErr w:type="spellEnd"/>
      <w:r w:rsidR="00F16E2D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="006F5D9D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7B0" w:rsidP="002560EA" w:rsidR="002560EA">
    <w:pPr>
      <w:pStyle w:val="Zaglavlje"/>
      <w:jc w:val="right"/>
    </w:pPr>
    <w:proofErr w:type="spellStart"/>
    <w:r>
      <w:t>15</w:t>
    </w:r>
    <w:proofErr w:type="spellEnd"/>
    <w:r w:rsidR="00305BBD">
      <w:t xml:space="preserve"> St-</w:t>
    </w:r>
    <w:proofErr w:type="spellStart"/>
    <w:r w:rsidR="00363C8E">
      <w:t>42</w:t>
    </w:r>
    <w:r w:rsidR="00A018A7">
      <w:t>1</w:t>
    </w:r>
    <w:proofErr w:type="spellEnd"/>
    <w:r w:rsidR="00363C8E">
      <w:t>/</w:t>
    </w:r>
    <w:proofErr w:type="spellStart"/>
    <w:r w:rsidR="00363C8E">
      <w:t>2018</w:t>
    </w:r>
    <w:proofErr w:type="spellEnd"/>
    <w:r w:rsidR="00363C8E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5BBD"/>
    <w:rsid w:val="00325ECF"/>
    <w:rsid w:val="00363C8E"/>
    <w:rsid w:val="00387994"/>
    <w:rsid w:val="003A438C"/>
    <w:rsid w:val="003F3F30"/>
    <w:rsid w:val="0044645C"/>
    <w:rsid w:val="00557940"/>
    <w:rsid w:val="00592004"/>
    <w:rsid w:val="005D1458"/>
    <w:rsid w:val="005F60E4"/>
    <w:rsid w:val="00646356"/>
    <w:rsid w:val="006C6CE1"/>
    <w:rsid w:val="006F5D9D"/>
    <w:rsid w:val="007F7F4A"/>
    <w:rsid w:val="00871D9C"/>
    <w:rsid w:val="009676C7"/>
    <w:rsid w:val="009A7D83"/>
    <w:rsid w:val="00A018A7"/>
    <w:rsid w:val="00A527B6"/>
    <w:rsid w:val="00A97EE0"/>
    <w:rsid w:val="00AE3111"/>
    <w:rsid w:val="00B44634"/>
    <w:rsid w:val="00BE1AC9"/>
    <w:rsid w:val="00C906AE"/>
    <w:rsid w:val="00CB78E7"/>
    <w:rsid w:val="00D660E4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A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A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 d.o.o. FAŽANA</izvorni_sadrzaj>
    <derivirana_varijabla naziv="DomainObject.Predmet.ProtustrankaFormated_1">  ANTIKOR d.o.o. FAŽANA</derivirana_varijabla>
  </DomainObject.Predmet.ProtustrankaFormated>
  <DomainObject.Predmet.ProtustrankaFormatedOIB>
    <izvorni_sadrzaj>  ANTIKOR d.o.o. FAŽANA, OIB 16519212065</izvorni_sadrzaj>
    <derivirana_varijabla naziv="DomainObject.Predmet.ProtustrankaFormatedOIB_1">  ANTIKOR d.o.o. FAŽANA, OIB 16519212065</derivirana_varijabla>
  </DomainObject.Predmet.ProtustrankaFormatedOIB>
  <DomainObject.Predmet.ProtustrankaFormatedWithAdress>
    <izvorni_sadrzaj> ANTIKOR d.o.o. FAŽANA, Ilić Braće 64, 52100 Fažana</izvorni_sadrzaj>
    <derivirana_varijabla naziv="DomainObject.Predmet.ProtustrankaFormatedWithAdress_1"> ANTIKOR d.o.o. FAŽANA, Ilić Braće 64, 52100 Fažana</derivirana_varijabla>
  </DomainObject.Predmet.ProtustrankaFormatedWithAdress>
  <DomainObject.Predmet.ProtustrankaFormatedWithAdressOIB>
    <izvorni_sadrzaj> ANTIKOR d.o.o. FAŽANA, OIB 16519212065, Ilić Braće 64, 52100 Fažana</izvorni_sadrzaj>
    <derivirana_varijabla naziv="DomainObject.Predmet.ProtustrankaFormatedWithAdressOIB_1"> ANTIKOR d.o.o. FAŽANA, OIB 16519212065, Ilić Braće 64, 52100 Fažana</derivirana_varijabla>
  </DomainObject.Predmet.ProtustrankaFormatedWithAdressOIB>
  <DomainObject.Predmet.ProtustrankaWithAdress>
    <izvorni_sadrzaj>ANTIKOR d.o.o. FAŽANA Ilić Braće 64, 52100 Fažana</izvorni_sadrzaj>
    <derivirana_varijabla naziv="DomainObject.Predmet.ProtustrankaWithAdress_1">ANTIKOR d.o.o. FAŽANA Ilić Braće 64, 52100 Fažana</derivirana_varijabla>
  </DomainObject.Predmet.ProtustrankaWithAdress>
  <DomainObject.Predmet.ProtustrankaWithAdressOIB>
    <izvorni_sadrzaj>ANTIKOR d.o.o. FAŽANA, OIB 16519212065, Ilić Braće 64, 52100 Fažana</izvorni_sadrzaj>
    <derivirana_varijabla naziv="DomainObject.Predmet.ProtustrankaWithAdressOIB_1">ANTIKOR d.o.o. FAŽANA, OIB 16519212065, Ilić Braće 64, 52100 Fažana</derivirana_varijabla>
  </DomainObject.Predmet.ProtustrankaWithAdressOIB>
  <DomainObject.Predmet.ProtustrankaNazivFormated>
    <izvorni_sadrzaj>ANTIKOR d.o.o. FAŽANA</izvorni_sadrzaj>
    <derivirana_varijabla naziv="DomainObject.Predmet.ProtustrankaNazivFormated_1">ANTIKOR d.o.o. FAŽANA</derivirana_varijabla>
  </DomainObject.Predmet.ProtustrankaNazivFormated>
  <DomainObject.Predmet.ProtustrankaNazivFormatedOIB>
    <izvorni_sadrzaj>ANTIKOR d.o.o. FAŽANA, OIB 16519212065</izvorni_sadrzaj>
    <derivirana_varijabla naziv="DomainObject.Predmet.ProtustrankaNazivFormatedOIB_1">ANTIKOR d.o.o. FAŽANA, OIB 16519212065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645429.26</izvorni_sadrzaj>
    <derivirana_varijabla naziv="DomainObject.Predmet.TrenutnaVrijednost_1">645429.26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ANTIKOR d.o.o. FAŽANA</item>
    </izvorni_sadrzaj>
    <derivirana_varijabla naziv="DomainObject.Predmet.ProtuStrankaListFormated_1">
      <item>ANTIKOR d.o.o. FAŽANA</item>
    </derivirana_varijabla>
  </DomainObject.Predmet.ProtuStrankaListFormated>
  <DomainObject.Predmet.ProtuStrankaListFormatedOIB>
    <izvorni_sadrzaj>
      <item>ANTIKOR d.o.o. FAŽANA, OIB 16519212065</item>
    </izvorni_sadrzaj>
    <derivirana_varijabla naziv="DomainObject.Predmet.ProtuStrankaListFormatedOIB_1">
      <item>ANTIKOR d.o.o. FAŽANA, OIB 16519212065</item>
    </derivirana_varijabla>
  </DomainObject.Predmet.ProtuStrankaListFormatedOIB>
  <DomainObject.Predmet.ProtuStrankaListFormatedWithAdress>
    <izvorni_sadrzaj>
      <item>ANTIKOR d.o.o. FAŽANA, Ilić Braće 64, 52100 Fažana</item>
    </izvorni_sadrzaj>
    <derivirana_varijabla naziv="DomainObject.Predmet.ProtuStrankaListFormatedWithAdress_1">
      <item>ANTIKOR d.o.o. FAŽANA, Ilić Braće 64, 52100 Fažana</item>
    </derivirana_varijabla>
  </DomainObject.Predmet.ProtuStrankaListFormatedWithAdress>
  <DomainObject.Predmet.ProtuStrankaListFormatedWithAdressOIB>
    <izvorni_sadrzaj>
      <item>ANTIKOR d.o.o. FAŽANA, OIB 16519212065, Ilić Braće 64, 52100 Fažana</item>
    </izvorni_sadrzaj>
    <derivirana_varijabla naziv="DomainObject.Predmet.ProtuStrankaListFormatedWithAdressOIB_1">
      <item>ANTIKOR d.o.o. FAŽANA, OIB 16519212065, Ilić Braće 64, 52100 Fažana</item>
    </derivirana_varijabla>
  </DomainObject.Predmet.ProtuStrankaListFormatedWithAdressOIB>
  <DomainObject.Predmet.ProtuStrankaListNazivFormated>
    <izvorni_sadrzaj>
      <item>ANTIKOR d.o.o. FAŽANA</item>
    </izvorni_sadrzaj>
    <derivirana_varijabla naziv="DomainObject.Predmet.ProtuStrankaListNazivFormated_1">
      <item>ANTIKOR d.o.o. FAŽANA</item>
    </derivirana_varijabla>
  </DomainObject.Predmet.ProtuStrankaListNazivFormated>
  <DomainObject.Predmet.ProtuStrankaListNazivFormatedOIB>
    <izvorni_sadrzaj>
      <item>ANTIKOR d.o.o. FAŽANA, OIB 16519212065</item>
    </izvorni_sadrzaj>
    <derivirana_varijabla naziv="DomainObject.Predmet.ProtuStrankaListNazivFormatedOIB_1">
      <item>ANTIKOR d.o.o. FAŽANA, OIB 16519212065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ANTIKOR d.o.o. FAŽANA</izvorni_sadrzaj>
    <derivirana_varijabla naziv="DomainObject.Predmet.ProtustrankaIDrugi_1">ANTIKOR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ANTIKOR d.o.o. FAŽANA, OIB 16519212065, Ilić Braće 64, 52100 Fažana</izvorni_sadrzaj>
    <derivirana_varijabla naziv="DomainObject.Predmet.ProtustrankaIDrugiAdressOIB_1">ANTIKOR d.o.o. FAŽANA, OIB 16519212065, Ilić Braće 64,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ANTIKOR d.o.o. FAŽANA</item>
    </izvorni_sadrzaj>
    <derivirana_varijabla naziv="DomainObject.Predmet.SudioniciListNaziv_1">
      <item>FINANCIJSKA AGENCIJA, RC RIJEKA, PODRUŽNICA PULA, PULA</item>
      <item>ANTIKOR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ANTIKOR d.o.o. FAŽANA, OIB 16519212065, Ilić Braće 64,52100 Fažana</item>
    </izvorni_sadrzaj>
    <derivirana_varijabla naziv="DomainObject.Predmet.SudioniciListAdressOIB_1">
      <item>FINANCIJSKA AGENCIJA, RC RIJEKA, PODRUŽNICA PULA, PULA, OIB 85821130368, Giardini 5,52100 Pula</item>
      <item>ANTIKOR d.o.o. FAŽANA, OIB 16519212065, Ilić Braće 64,52100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16519212065</item>
    </izvorni_sadrzaj>
    <derivirana_varijabla naziv="DomainObject.Predmet.SudioniciListNazivOIB_1">
      <item>, OIB 85821130368</item>
      <item>, OIB 16519212065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2676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Lorena Paris Aničić</cp:lastModifiedBy>
  <cp:lastPrinted>2018-12-13T12:23:00Z</cp:lastPrinted>
  <dcterms:modified xmlns:xsi="http://www.w3.org/2001/XMLSchema-instance" xsi:type="dcterms:W3CDTF">2018-12-14T08:19:00Z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421-18.docx)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