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cd28f" w14:paraId="07cd28f"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AC6C38">
        <w:rPr>
          <w:rFonts w:cs="Times New Roman" w:eastAsia="Times New Roman"/>
          <w:szCs w:val="24"/>
          <w:lang w:eastAsia="hr-HR"/>
        </w:rPr>
        <w:t>5411/16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Pr="008511A6">
        <w:rPr>
          <w:rFonts w:cs="Times New Roman" w:eastAsia="Times New Roman"/>
          <w:szCs w:val="24"/>
          <w:lang w:eastAsia="hr-HR"/>
        </w:rPr>
        <w:t xml:space="preserve"> za otvaranjem stečajnog postupka nad dužnikom </w:t>
      </w:r>
      <w:r w:rsidR="00AC6C38">
        <w:t>BLISSD 17 d.o.o. za proizvodnju, trgovinu i usluge, Zagreb, Vladimira Varičaka 3, OIB 59569481255</w:t>
      </w:r>
      <w:r w:rsidRPr="008511A6">
        <w:rPr>
          <w:rFonts w:cs="Times New Roman" w:eastAsia="Times New Roman"/>
          <w:szCs w:val="24"/>
          <w:lang w:eastAsia="hr-HR"/>
        </w:rPr>
        <w:t xml:space="preserve">, dana </w:t>
      </w:r>
      <w:r w:rsidR="00AC6C38">
        <w:rPr>
          <w:rFonts w:cs="Times New Roman" w:eastAsia="Times New Roman"/>
          <w:szCs w:val="24"/>
          <w:lang w:eastAsia="hr-HR"/>
        </w:rPr>
        <w:t>10</w:t>
      </w:r>
      <w:r w:rsidR="006C1DA1">
        <w:rPr>
          <w:rFonts w:cs="Times New Roman" w:eastAsia="Times New Roman"/>
          <w:szCs w:val="24"/>
          <w:lang w:eastAsia="hr-HR"/>
        </w:rPr>
        <w:t xml:space="preserve">. </w:t>
      </w:r>
      <w:r w:rsidR="00AC6C38">
        <w:rPr>
          <w:rFonts w:cs="Times New Roman" w:eastAsia="Times New Roman"/>
          <w:szCs w:val="24"/>
          <w:lang w:eastAsia="hr-HR"/>
        </w:rPr>
        <w:t>siječnja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F51022">
        <w:t>BLISSD 17 d.o.o. za proizvodnju, trgovinu i usluge, Zagreb, Vladimira Varičaka 3, OIB 59569481255</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6C1DA1">
        <w:rPr>
          <w:rFonts w:cs="Times New Roman" w:eastAsia="Times New Roman"/>
          <w:szCs w:val="24"/>
          <w:lang w:eastAsia="hr-HR"/>
        </w:rPr>
        <w:t>nog upravitelja imenuje se  JELENA STANKUS-TKALEC, Varaždin, Zagrebačka 91</w:t>
      </w:r>
      <w:r w:rsidRPr="008511A6">
        <w:rPr>
          <w:rFonts w:cs="Times New Roman" w:eastAsia="Times New Roman"/>
          <w:szCs w:val="24"/>
          <w:lang w:eastAsia="hr-HR"/>
        </w:rPr>
        <w:t xml:space="preserve">, OIB </w:t>
      </w:r>
      <w:r w:rsidR="006C1DA1">
        <w:rPr>
          <w:rFonts w:cs="Times New Roman" w:eastAsia="Times New Roman"/>
          <w:szCs w:val="24"/>
          <w:lang w:eastAsia="hr-HR"/>
        </w:rPr>
        <w:t>91858660271</w:t>
      </w:r>
      <w:r w:rsidRPr="008511A6">
        <w:rPr>
          <w:rFonts w:cs="Times New Roman" w:eastAsia="Times New Roman"/>
          <w:szCs w:val="24"/>
          <w:lang w:eastAsia="hr-HR"/>
        </w:rPr>
        <w:t>.</w:t>
      </w:r>
      <w:r w:rsidR="006C1DA1">
        <w:rPr>
          <w:rFonts w:cs="Times New Roman" w:eastAsia="Times New Roman"/>
          <w:szCs w:val="24"/>
          <w:lang w:eastAsia="hr-HR"/>
        </w:rPr>
        <w:t xml:space="preserve"> </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A5CBF">
        <w:rPr>
          <w:rFonts w:cs="Times New Roman" w:eastAsia="Times New Roman"/>
          <w:szCs w:val="24"/>
          <w:lang w:eastAsia="hr-HR"/>
        </w:rPr>
        <w:t xml:space="preserve"> upravitelj dužan je u roku od 2</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BC6A94" w:rsidP="00BC6A94" w:rsidR="00BC6A94">
      <w:pPr>
        <w:ind w:firstLine="720"/>
        <w:jc w:val="center"/>
        <w:rPr>
          <w:color w:val="000000"/>
          <w:szCs w:val="24"/>
        </w:rPr>
      </w:pPr>
      <w:r>
        <w:rPr>
          <w:color w:val="000000"/>
          <w:szCs w:val="24"/>
        </w:rPr>
        <w:t>25. travnja 2018. u 09,30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BC6A94" w:rsidP="00BC6A94" w:rsidR="00BC6A94">
      <w:pPr>
        <w:pStyle w:val="Odlomakpopisa"/>
        <w:numPr>
          <w:ilvl w:val="0"/>
          <w:numId w:val="3"/>
        </w:numPr>
        <w:tabs>
          <w:tab w:pos="1276" w:val="left"/>
        </w:tabs>
        <w:rPr>
          <w:color w:val="000000"/>
          <w:szCs w:val="24"/>
        </w:rPr>
      </w:pPr>
      <w:r>
        <w:rPr>
          <w:color w:val="000000"/>
          <w:szCs w:val="24"/>
        </w:rPr>
        <w:t>Predlagatelj: Fina</w:t>
      </w:r>
    </w:p>
    <w:p w:rsidRDefault="00BC6A94" w:rsidP="00BC6A94" w:rsidR="00BC6A94">
      <w:pPr>
        <w:pStyle w:val="Odlomakpopisa"/>
        <w:numPr>
          <w:ilvl w:val="0"/>
          <w:numId w:val="3"/>
        </w:numPr>
        <w:tabs>
          <w:tab w:pos="1276" w:val="left"/>
        </w:tabs>
        <w:rPr>
          <w:color w:val="000000"/>
          <w:szCs w:val="24"/>
        </w:rPr>
      </w:pPr>
      <w:r>
        <w:rPr>
          <w:color w:val="000000"/>
          <w:szCs w:val="24"/>
        </w:rPr>
        <w:t xml:space="preserve">Dužnik  </w:t>
      </w:r>
      <w:r>
        <w:t>BLISSD 17 d.o.o. za proizvodnju, trgovinu i usluge, Zagreb, Vladimira Varičaka 3, OIB 59569481255</w:t>
      </w:r>
    </w:p>
    <w:p w:rsidRDefault="00BC6A94" w:rsidP="00BC6A94" w:rsidR="00BC6A94">
      <w:pPr>
        <w:pStyle w:val="Odlomakpopisa"/>
        <w:numPr>
          <w:ilvl w:val="0"/>
          <w:numId w:val="3"/>
        </w:numPr>
        <w:tabs>
          <w:tab w:pos="1276" w:val="left"/>
        </w:tabs>
        <w:rPr>
          <w:color w:val="000000"/>
          <w:szCs w:val="24"/>
        </w:rPr>
      </w:pPr>
      <w:r>
        <w:rPr>
          <w:color w:val="000000"/>
          <w:szCs w:val="24"/>
        </w:rPr>
        <w:t>Zakonski zastupnik dužnika Aleksandar Ćeramilac, Zagreb, V. Varičaka 3</w:t>
      </w:r>
    </w:p>
    <w:p w:rsidRDefault="00BC6A94" w:rsidP="00BC6A94" w:rsidR="00BC6A94">
      <w:pPr>
        <w:pStyle w:val="Odlomakpopisa"/>
        <w:numPr>
          <w:ilvl w:val="0"/>
          <w:numId w:val="3"/>
        </w:numPr>
        <w:tabs>
          <w:tab w:pos="1276" w:val="left"/>
        </w:tabs>
        <w:rPr>
          <w:color w:val="000000"/>
          <w:szCs w:val="24"/>
        </w:rPr>
      </w:pPr>
      <w:r>
        <w:rPr>
          <w:color w:val="000000"/>
          <w:szCs w:val="24"/>
        </w:rPr>
        <w:lastRenderedPageBreak/>
        <w:t xml:space="preserve">privremeni stečajni upravitelj </w:t>
      </w:r>
      <w:r>
        <w:rPr>
          <w:rFonts w:cs="Times New Roman" w:eastAsia="Times New Roman"/>
          <w:szCs w:val="24"/>
          <w:lang w:eastAsia="hr-HR"/>
        </w:rPr>
        <w:t>JELENA STANKUS-TKALEC</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ista podnijela na temelju čl. 110. st.1. Stečajnog zakona (Nar. nov. 71/15,104/17, dalje SZ) sud je rješenjem br. St-5411/16 od 20. studenog 2017. pokrenuo prethodni postupak, te odredio i održao ročište radi očitovanja o prijedlogu za otvaranje stečajnog postupka nad navedenim dužnikom.</w:t>
      </w:r>
    </w:p>
    <w:p w:rsidRDefault="005E658E" w:rsidP="005E658E" w:rsidR="005E658E">
      <w:pPr>
        <w:jc w:val="both"/>
        <w:rPr>
          <w:color w:val="000000"/>
          <w:szCs w:val="24"/>
        </w:rPr>
      </w:pPr>
    </w:p>
    <w:p w:rsidRDefault="005E658E" w:rsidP="005E658E" w:rsidR="005E658E">
      <w:pPr>
        <w:jc w:val="both"/>
        <w:rPr>
          <w:color w:val="000000"/>
          <w:szCs w:val="24"/>
        </w:rPr>
      </w:pPr>
      <w:r>
        <w:rPr>
          <w:color w:val="000000"/>
          <w:szCs w:val="24"/>
        </w:rPr>
        <w:tab/>
        <w:t>Na ročištu radi očitovanja o prijedlogu za otvaranje stečajnog postupka, zakonski zastupnik dužnika uredno pozvan na isto nije pristupio, a isto tako nije dostavio pisano očitovanje za ročište, kao ni ovjerovljeni prokazni popis imovine.</w:t>
      </w:r>
    </w:p>
    <w:p w:rsidRDefault="005E658E" w:rsidP="005E658E" w:rsidR="005E658E">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A54882">
        <w:rPr>
          <w:rFonts w:cs="Times New Roman" w:eastAsia="Times New Roman"/>
          <w:szCs w:val="24"/>
          <w:lang w:eastAsia="hr-HR"/>
        </w:rPr>
        <w:t>10</w:t>
      </w:r>
      <w:r>
        <w:rPr>
          <w:rFonts w:cs="Times New Roman" w:eastAsia="Times New Roman"/>
          <w:szCs w:val="24"/>
          <w:lang w:eastAsia="hr-HR"/>
        </w:rPr>
        <w:t xml:space="preserve">. </w:t>
      </w:r>
      <w:r w:rsidR="00A54882">
        <w:rPr>
          <w:rFonts w:cs="Times New Roman" w:eastAsia="Times New Roman"/>
          <w:szCs w:val="24"/>
          <w:lang w:eastAsia="hr-HR"/>
        </w:rPr>
        <w:t>siječnja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E354A3">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E354A3" w:rsidP="008D02DE" w:rsidR="00E354A3">
      <w:r>
        <w:t>Za točnost otpravka-ovlašteni službenik</w:t>
      </w:r>
    </w:p>
    <w:p w:rsidRDefault="00E354A3" w:rsidP="008D02DE" w:rsidR="00E354A3">
      <w:r>
        <w:tab/>
        <w:t xml:space="preserve">   Monika Grbac</w:t>
      </w:r>
    </w:p>
    <w:p w:rsidRDefault="005A7882" w:rsidP="005A7882" w:rsidR="008511A6" w:rsidRPr="008511A6">
      <w:pPr>
        <w:widowControl w:val="false"/>
        <w:overflowPunct w:val="false"/>
        <w:autoSpaceDE w:val="false"/>
        <w:autoSpaceDN w:val="false"/>
        <w:adjustRightInd w:val="false"/>
        <w:ind w:left="4332"/>
        <w:rPr>
          <w:rFonts w:cs="Times New Roman" w:eastAsia="Times New Roman"/>
          <w:sz w:val="20"/>
          <w:szCs w:val="20"/>
          <w:lang w:eastAsia="hr-HR"/>
        </w:rPr>
      </w:pPr>
      <w:r>
        <w:rPr>
          <w:rFonts w:cs="Times New Roman" w:eastAsia="Times New Roman"/>
          <w:sz w:val="20"/>
          <w:szCs w:val="20"/>
          <w:lang w:eastAsia="hr-HR"/>
        </w:rPr>
        <w:t xml:space="preserve">     </w:t>
      </w: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E354A3">
          <w:rPr>
            <w:noProof/>
          </w:rPr>
          <w:t>2</w:t>
        </w:r>
        <w:r>
          <w:fldChar w:fldCharType="end"/>
        </w:r>
        <w:r>
          <w:t xml:space="preserve">  </w:t>
        </w:r>
        <w:r>
          <w:tab/>
        </w:r>
        <w:r>
          <w:tab/>
        </w:r>
        <w:r w:rsidRPr="008511A6">
          <w:rPr>
            <w:rFonts w:cs="Times New Roman" w:eastAsia="Times New Roman"/>
            <w:szCs w:val="24"/>
            <w:lang w:eastAsia="hr-HR"/>
          </w:rPr>
          <w:t>20.St-</w:t>
        </w:r>
        <w:r>
          <w:rPr>
            <w:rFonts w:cs="Times New Roman" w:eastAsia="Times New Roman"/>
            <w:szCs w:val="24"/>
            <w:lang w:eastAsia="hr-HR"/>
          </w:rPr>
          <w:t>5411/16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70878"/>
    <w:rsid w:val="005A5CBF"/>
    <w:rsid w:val="005A7882"/>
    <w:rsid w:val="005E658E"/>
    <w:rsid w:val="00651219"/>
    <w:rsid w:val="006C1DA1"/>
    <w:rsid w:val="00830DE8"/>
    <w:rsid w:val="008511A6"/>
    <w:rsid w:val="00A54882"/>
    <w:rsid w:val="00A86A4D"/>
    <w:rsid w:val="00AC6C38"/>
    <w:rsid w:val="00B0322D"/>
    <w:rsid w:val="00B32B90"/>
    <w:rsid w:val="00BC6A94"/>
    <w:rsid w:val="00BE3772"/>
    <w:rsid w:val="00C45772"/>
    <w:rsid w:val="00C818B3"/>
    <w:rsid w:val="00E33188"/>
    <w:rsid w:val="00E354A3"/>
    <w:rsid w:val="00E82ED8"/>
    <w:rsid w:val="00EB314F"/>
    <w:rsid w:val="00F510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E354A3"/>
    <w:rPr>
      <w:color w:val="808080"/>
      <w:bdr w:space="0" w:sz="0" w:color="auto" w:val="none"/>
      <w:shd w:fill="auto" w:color="auto" w:val="clear"/>
    </w:rPr>
  </w:style>
  <w:style w:customStyle="true" w:styleId="eSPISCCParagraphDefaultFont" w:type="character">
    <w:name w:val="eSPIS_CC_Paragraph Default Font"/>
    <w:basedOn w:val="Zadanifontodlomka"/>
    <w:rsid w:val="00E354A3"/>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354A3"/>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354A3"/>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354A3"/>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E354A3"/>
    <w:rPr>
      <w:color w:val="808080"/>
      <w:bdr w:color="auto" w:space="0" w:sz="0" w:val="none"/>
      <w:shd w:color="auto" w:fill="auto" w:val="clear"/>
    </w:rPr>
  </w:style>
  <w:style w:customStyle="1" w:styleId="eSPISCCParagraphDefaultFont" w:type="character">
    <w:name w:val="eSPIS_CC_Paragraph Default Font"/>
    <w:basedOn w:val="Zadanifontodlomka"/>
    <w:rsid w:val="00E354A3"/>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354A3"/>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354A3"/>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354A3"/>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5411</izvorni_sadrzaj>
    <derivirana_varijabla naziv="DomainObject.Predmet.Broj_1">5411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St-5411/2016</izvorni_sadrzaj>
    <derivirana_varijabla naziv="DomainObject.Predmet.OznakaBroj_1">St-5411/2016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BLISSD 17 d.o.o. zastupanog po punomoćniku Aleksandar Ćeramilac</izvorni_sadrzaj>
    <derivirana_varijabla naziv="DomainObject.Predmet.ProtustrankaFormated_1">  BLISSD 17 d.o.o. zastupanog po punomoćniku Aleksandar Ćeramilac</derivirana_varijabla>
  </DomainObject.Predmet.ProtustrankaFormated>
  <DomainObject.Predmet.ProtustrankaFormatedOIB>
    <izvorni_sadrzaj>  BLISSD 17 d.o.o., OIB 59569481255 zastupanog po punomoćniku Aleksandar Ćeramilac</izvorni_sadrzaj>
    <derivirana_varijabla naziv="DomainObject.Predmet.ProtustrankaFormatedOIB_1">  BLISSD 17 d.o.o., OIB 59569481255 zastupanog po punomoćniku Aleksandar Ćeramilac</derivirana_varijabla>
  </DomainObject.Predmet.ProtustrankaFormatedOIB>
  <DomainObject.Predmet.ProtustrankaFormatedWithAdress>
    <izvorni_sadrzaj> BLISSD 17 d.o.o., Vladimira Varićaka 3, 10000 Zagreb zastupanog po punomoćniku Aleksandar Ćeramilac</izvorni_sadrzaj>
    <derivirana_varijabla naziv="DomainObject.Predmet.ProtustrankaFormatedWithAdress_1"> BLISSD 17 d.o.o., Vladimira Varićaka 3, 10000 Zagreb zastupanog po punomoćniku Aleksandar Ćeramilac</derivirana_varijabla>
  </DomainObject.Predmet.ProtustrankaFormatedWithAdress>
  <DomainObject.Predmet.ProtustrankaFormatedWithAdressOIB>
    <izvorni_sadrzaj> BLISSD 17 d.o.o., OIB 59569481255, Vladimira Varićaka 3, 10000 Zagreb zastupanog po punomoćniku Aleksandar Ćeramilac</izvorni_sadrzaj>
    <derivirana_varijabla naziv="DomainObject.Predmet.ProtustrankaFormatedWithAdressOIB_1"> BLISSD 17 d.o.o., OIB 59569481255, Vladimira Varićaka 3, 10000 Zagreb zastupanog po punomoćniku Aleksandar Ćeramilac</derivirana_varijabla>
  </DomainObject.Predmet.ProtustrankaFormatedWithAdressOIB>
  <DomainObject.Predmet.ProtustrankaWithAdress>
    <izvorni_sadrzaj>BLISSD 17 d.o.o. Vladimira Varićaka 3, 10000 Zagreb</izvorni_sadrzaj>
    <derivirana_varijabla naziv="DomainObject.Predmet.ProtustrankaWithAdress_1">BLISSD 17 d.o.o. Vladimira Varićaka 3, 10000 Zagreb</derivirana_varijabla>
  </DomainObject.Predmet.ProtustrankaWithAdress>
  <DomainObject.Predmet.ProtustrankaWithAdressOIB>
    <izvorni_sadrzaj>BLISSD 17 d.o.o., OIB 59569481255, Vladimira Varićaka 3, 10000 Zagreb</izvorni_sadrzaj>
    <derivirana_varijabla naziv="DomainObject.Predmet.ProtustrankaWithAdressOIB_1">BLISSD 17 d.o.o., OIB 59569481255, Vladimira Varićaka 3, 10000 Zagreb</derivirana_varijabla>
  </DomainObject.Predmet.ProtustrankaWithAdressOIB>
  <DomainObject.Predmet.ProtustrankaNazivFormated>
    <izvorni_sadrzaj>BLISSD 17 d.o.o.</izvorni_sadrzaj>
    <derivirana_varijabla naziv="DomainObject.Predmet.ProtustrankaNazivFormated_1">BLISSD 17 d.o.o.</derivirana_varijabla>
  </DomainObject.Predmet.ProtustrankaNazivFormated>
  <DomainObject.Predmet.ProtustrankaNazivFormatedOIB>
    <izvorni_sadrzaj>BLISSD 17 d.o.o., OIB 59569481255</izvorni_sadrzaj>
    <derivirana_varijabla naziv="DomainObject.Predmet.ProtustrankaNazivFormatedOIB_1">BLISSD 17 d.o.o., OIB 59569481255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BLISSD 17 d.o.o. zastupanog po punomoćniku Aleksandar Ćeramilac</item>
    </izvorni_sadrzaj>
    <derivirana_varijabla naziv="DomainObject.Predmet.ProtuStrankaListFormated_1">
      <item>BLISSD 17 d.o.o. zastupanog po punomoćniku Aleksandar Ćeramilac</item>
    </derivirana_varijabla>
  </DomainObject.Predmet.ProtuStrankaListFormated>
  <DomainObject.Predmet.ProtuStrankaListFormatedOIB>
    <izvorni_sadrzaj>
      <item>BLISSD 17 d.o.o., OIB 59569481255 zastupanog po punomoćniku Aleksandar Ćeramilac</item>
    </izvorni_sadrzaj>
    <derivirana_varijabla naziv="DomainObject.Predmet.ProtuStrankaListFormatedOIB_1">
      <item>BLISSD 17 d.o.o., OIB 59569481255 zastupanog po punomoćniku Aleksandar Ćeramilac</item>
    </derivirana_varijabla>
  </DomainObject.Predmet.ProtuStrankaListFormatedOIB>
  <DomainObject.Predmet.ProtuStrankaListFormatedWithAdress>
    <izvorni_sadrzaj>
      <item>BLISSD 17 d.o.o., Vladimira Varićaka 3, 10000 Zagreb zastupanog po punomoćniku Aleksandar Ćeramilac</item>
    </izvorni_sadrzaj>
    <derivirana_varijabla naziv="DomainObject.Predmet.ProtuStrankaListFormatedWithAdress_1">
      <item>BLISSD 17 d.o.o., Vladimira Varićaka 3, 10000 Zagreb zastupanog po punomoćniku Aleksandar Ćeramilac</item>
    </derivirana_varijabla>
  </DomainObject.Predmet.ProtuStrankaListFormatedWithAdress>
  <DomainObject.Predmet.ProtuStrankaListFormatedWithAdressOIB>
    <izvorni_sadrzaj>
      <item>BLISSD 17 d.o.o., OIB 59569481255, Vladimira Varićaka 3, 10000 Zagreb zastupanog po punomoćniku Aleksandar Ćeramilac</item>
    </izvorni_sadrzaj>
    <derivirana_varijabla naziv="DomainObject.Predmet.ProtuStrankaListFormatedWithAdressOIB_1">
      <item>BLISSD 17 d.o.o., OIB 59569481255, Vladimira Varićaka 3, 10000 Zagreb zastupanog po punomoćniku Aleksandar Ćeramilac</item>
    </derivirana_varijabla>
  </DomainObject.Predmet.ProtuStrankaListFormatedWithAdressOIB>
  <DomainObject.Predmet.ProtuStrankaListNazivFormated>
    <izvorni_sadrzaj>
      <item>BLISSD 17 d.o.o.</item>
    </izvorni_sadrzaj>
    <derivirana_varijabla naziv="DomainObject.Predmet.ProtuStrankaListNazivFormated_1">
      <item>BLISSD 17 d.o.o.</item>
    </derivirana_varijabla>
  </DomainObject.Predmet.ProtuStrankaListNazivFormated>
  <DomainObject.Predmet.ProtuStrankaListNazivFormatedOIB>
    <izvorni_sadrzaj>
      <item>BLISSD 17 d.o.o., OIB 59569481255</item>
    </izvorni_sadrzaj>
    <derivirana_varijabla naziv="DomainObject.Predmet.ProtuStrankaListNazivFormatedOIB_1">
      <item>BLISSD 17 d.o.o., OIB 59569481255</item>
    </derivirana_varijabla>
  </DomainObject.Predmet.ProtuStrankaListNazivFormatedOIB>
  <DomainObject.Predmet.OstaliListFormated>
    <izvorni_sadrzaj>
      <item>Aleksandar Ćeramilac punomoćnik sudionika u postupku BLISSD 17 d.o.o.</item>
    </izvorni_sadrzaj>
    <derivirana_varijabla naziv="DomainObject.Predmet.OstaliListFormated_1">
      <item>Aleksandar Ćeramilac punomoćnik sudionika u postupku BLISSD 17 d.o.o.</item>
    </derivirana_varijabla>
  </DomainObject.Predmet.OstaliListFormated>
  <DomainObject.Predmet.OstaliListFormatedOIB>
    <izvorni_sadrzaj>
      <item>Aleksandar Ćeramilac, OIB 32915958776 punomoćnik sudionika u postupku BLISSD 17 d.o.o.</item>
    </izvorni_sadrzaj>
    <derivirana_varijabla naziv="DomainObject.Predmet.OstaliListFormatedOIB_1">
      <item>Aleksandar Ćeramilac, OIB 32915958776 punomoćnik sudionika u postupku BLISSD 17 d.o.o.</item>
    </derivirana_varijabla>
  </DomainObject.Predmet.OstaliListFormatedOIB>
  <DomainObject.Predmet.OstaliListFormatedWithAdress>
    <izvorni_sadrzaj>
      <item>Aleksandar Ćeramilac, Ulica Vladimira Varićaka 3, 10000 Zagreb punomoćnik sudionika u postupku BLISSD 17 d.o.o.</item>
    </izvorni_sadrzaj>
    <derivirana_varijabla naziv="DomainObject.Predmet.OstaliListFormatedWithAdress_1">
      <item>Aleksandar Ćeramilac, Ulica Vladimira Varićaka 3, 10000 Zagreb punomoćnik sudionika u postupku BLISSD 17 d.o.o.</item>
    </derivirana_varijabla>
  </DomainObject.Predmet.OstaliListFormatedWithAdress>
  <DomainObject.Predmet.OstaliListFormatedWithAdressOIB>
    <izvorni_sadrzaj>
      <item>Aleksandar Ćeramilac, OIB 32915958776, Ulica Vladimira Varićaka 3, 10000 Zagreb punomoćnik sudionika u postupku BLISSD 17 d.o.o.</item>
    </izvorni_sadrzaj>
    <derivirana_varijabla naziv="DomainObject.Predmet.OstaliListFormatedWithAdressOIB_1">
      <item>Aleksandar Ćeramilac, OIB 32915958776, Ulica Vladimira Varićaka 3, 10000 Zagreb punomoćnik sudionika u postupku BLISSD 17 d.o.o.</item>
    </derivirana_varijabla>
  </DomainObject.Predmet.OstaliListFormatedWithAdressOIB>
  <DomainObject.Predmet.OstaliListNazivFormated>
    <izvorni_sadrzaj>
      <item>Aleksandar Ćeramilac</item>
    </izvorni_sadrzaj>
    <derivirana_varijabla naziv="DomainObject.Predmet.OstaliListNazivFormated_1">
      <item>Aleksandar Ćeramilac</item>
    </derivirana_varijabla>
  </DomainObject.Predmet.OstaliListNazivFormated>
  <DomainObject.Predmet.OstaliListNazivFormatedOIB>
    <izvorni_sadrzaj>
      <item>Aleksandar Ćeramilac, OIB 32915958776</item>
    </izvorni_sadrzaj>
    <derivirana_varijabla naziv="DomainObject.Predmet.OstaliListNazivFormatedOIB_1">
      <item>Aleksandar Ćeramilac, OIB 32915958776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BLISSD 17 d.o.o.</izvorni_sadrzaj>
    <derivirana_varijabla naziv="DomainObject.Predmet.ProtustrankaIDrugi_1">BLISSD 17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BLISSD 17 d.o.o., OIB 59569481255, Vladimira Varićaka 3, 10000 Zagreb</izvorni_sadrzaj>
    <derivirana_varijabla naziv="DomainObject.Predmet.ProtustrankaIDrugiAdressOIB_1">BLISSD 17 d.o.o., OIB 59569481255, Vladimira Varićaka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BLISSD 17 d.o.o.</item>
      <item>Aleksandar Ćeramilac</item>
    </izvorni_sadrzaj>
    <derivirana_varijabla naziv="DomainObject.Predmet.SudioniciListNaziv_1">
      <item>FINA Regionalni centar Zagreb</item>
      <item>BLISSD 17 d.o.o.</item>
      <item>Aleksandar Ćeramilac</item>
    </derivirana_varijabla>
  </DomainObject.Predmet.SudioniciListNaziv>
  <DomainObject.Predmet.SudioniciListAdressOIB>
    <izvorni_sadrzaj>
      <item>FINA Regionalni centar Zagreb, OIB 85821130368, Trg svibanjskih žrtava 1995. br. 1,10000 Zagreb</item>
      <item>BLISSD 17 d.o.o., OIB 59569481255, Vladimira Varićaka 3,10000 Zagreb</item>
      <item>Aleksandar Ćeramilac, OIB 32915958776, Ulica Vladimira Varićaka 3,10000 Zagreb</item>
    </izvorni_sadrzaj>
    <derivirana_varijabla naziv="DomainObject.Predmet.SudioniciListAdressOIB_1">
      <item>FINA Regionalni centar Zagreb, OIB 85821130368, Trg svibanjskih žrtava 1995. br. 1,10000 Zagreb</item>
      <item>BLISSD 17 d.o.o., OIB 59569481255, Vladimira Varićaka 3,10000 Zagreb</item>
      <item>Aleksandar Ćeramilac, OIB 32915958776, Ulica Vladimira Varićaka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59569481255</item>
      <item>, OIB 32915958776</item>
    </izvorni_sadrzaj>
    <derivirana_varijabla naziv="DomainObject.Predmet.SudioniciListNazivOIB_1">
      <item>, OIB 85821130368</item>
      <item>, OIB 59569481255</item>
      <item>, OIB 32915958776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Jelena Stankus-Tkalec, OIB 91858660271, Trakošćanska 9A, 42000 Varaždin</item>
    </izvorni_sadrzaj>
    <derivirana_varijabla naziv="DomainObject.Predmet.StecajniUpraviteljiListAddressOIB_1">
      <item>Jelena Stankus-Tkalec, OIB 91858660271, Trakošćanska 9A,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668</properties:Words>
  <properties:Characters>3707</properties:Characters>
  <properties:Lines>98</properties:Lines>
  <properties:Paragraphs>31</properties:Paragraphs>
  <properties:TotalTime>31</properties:TotalTime>
  <properties:ScaleCrop>false</properties:ScaleCrop>
  <properties:LinksUpToDate>false</properties:LinksUpToDate>
  <properties:CharactersWithSpaces>4471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2017-09-05T11:50:00Z</dcterms:created>
  <dc:creator>Valentina Kranjčić</dc:creator>
  <dc:description/>
  <cp:keywords/>
  <cp:lastModifiedBy>Monika Grbac</cp:lastModifiedBy>
  <cp:lastPrinted>2018-01-11T06:53:00Z</cp:lastPrinted>
  <dcterms:modified xmlns:xsi="http://www.w3.org/2001/XMLSchema-instance" xsi:type="dcterms:W3CDTF">2018-01-11T06:53:00Z</dcterms:modified>
  <cp:revision>22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