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61B6" w:rsidR="00AF1314" w:rsidP="00AF1314" w:rsidRDefault="00AF1314" w14:paraId="59748a0" w14:textId="59748a0">
      <w:pPr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9661B6" w:rsidR="00532B71" w:rsidP="00AF1314" w:rsidRDefault="00AF1314">
      <w:pPr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noProof/>
          <w:szCs w:val="24"/>
          <w:lang w:val="hr-HR"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71755</wp:posOffset>
            </wp:positionH>
            <wp:positionV relativeFrom="paragraph">
              <wp:posOffset>95250</wp:posOffset>
            </wp:positionV>
            <wp:extent cx="629285" cy="81915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</w:p>
    <w:p w:rsidRPr="009661B6" w:rsidR="00AF1314" w:rsidP="00AF1314" w:rsidRDefault="00AF1314">
      <w:pPr>
        <w:pStyle w:val="Zaglavlje"/>
        <w:tabs>
          <w:tab w:val="clear" w:pos="4536"/>
          <w:tab w:val="clear" w:pos="9072"/>
          <w:tab w:val="left" w:pos="2820"/>
        </w:tabs>
        <w:ind w:left="567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REPUBLIKA HRVATSKA </w:t>
      </w: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Trgovački sud u Zagrebu</w:t>
      </w:r>
    </w:p>
    <w:p w:rsidRPr="009661B6" w:rsidR="00AF1314" w:rsidP="00AF1314" w:rsidRDefault="00005B7D">
      <w:pPr>
        <w:pStyle w:val="Zaglavlje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Zagreb, Amruševa 2/II</w:t>
      </w:r>
    </w:p>
    <w:p w:rsidRPr="009661B6" w:rsidR="00AF1314" w:rsidP="007F4163" w:rsidRDefault="00AF1314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</w:p>
    <w:p w:rsidRPr="009661B6" w:rsidR="007F4163" w:rsidP="007F4163" w:rsidRDefault="003A7B9A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  <w:r w:rsidRPr="009661B6" w:rsidR="00AF1314">
        <w:rPr>
          <w:rFonts w:ascii="Times New Roman" w:hAnsi="Times New Roman"/>
          <w:szCs w:val="24"/>
          <w:lang w:val="hr-HR"/>
        </w:rPr>
        <w:t>2</w:t>
      </w:r>
      <w:r w:rsidR="00EB5AF2">
        <w:rPr>
          <w:rFonts w:ascii="Times New Roman" w:hAnsi="Times New Roman"/>
          <w:szCs w:val="24"/>
          <w:lang w:val="hr-HR"/>
        </w:rPr>
        <w:t>3</w:t>
      </w:r>
      <w:r w:rsidRPr="009661B6" w:rsidR="007F4163">
        <w:rPr>
          <w:rFonts w:ascii="Times New Roman" w:hAnsi="Times New Roman"/>
          <w:szCs w:val="24"/>
          <w:lang w:val="hr-HR"/>
        </w:rPr>
        <w:t>. St</w:t>
      </w:r>
      <w:r w:rsidRPr="009661B6" w:rsidR="001D4772">
        <w:rPr>
          <w:rFonts w:ascii="Times New Roman" w:hAnsi="Times New Roman"/>
          <w:szCs w:val="24"/>
          <w:lang w:val="hr-HR"/>
        </w:rPr>
        <w:t>-</w:t>
      </w:r>
      <w:r w:rsidR="004C4161">
        <w:rPr>
          <w:rFonts w:ascii="Times New Roman" w:hAnsi="Times New Roman"/>
          <w:szCs w:val="24"/>
          <w:lang w:val="hr-HR"/>
        </w:rPr>
        <w:t>1</w:t>
      </w:r>
      <w:r w:rsidR="00977F45">
        <w:rPr>
          <w:rFonts w:ascii="Times New Roman" w:hAnsi="Times New Roman"/>
          <w:szCs w:val="24"/>
          <w:lang w:val="hr-HR"/>
        </w:rPr>
        <w:t>362</w:t>
      </w:r>
      <w:r w:rsidR="004C4161">
        <w:rPr>
          <w:rFonts w:ascii="Times New Roman" w:hAnsi="Times New Roman"/>
          <w:szCs w:val="24"/>
          <w:lang w:val="hr-HR"/>
        </w:rPr>
        <w:t>/1</w:t>
      </w:r>
      <w:r w:rsidR="00977F45">
        <w:rPr>
          <w:rFonts w:ascii="Times New Roman" w:hAnsi="Times New Roman"/>
          <w:szCs w:val="24"/>
          <w:lang w:val="hr-HR"/>
        </w:rPr>
        <w:t>8</w:t>
      </w:r>
    </w:p>
    <w:p w:rsidRPr="009661B6" w:rsidR="00AF1314" w:rsidP="00AF1314" w:rsidRDefault="00AF1314">
      <w:pPr>
        <w:tabs>
          <w:tab w:val="left" w:pos="5985"/>
        </w:tabs>
        <w:jc w:val="center"/>
        <w:rPr>
          <w:rFonts w:ascii="Times New Roman" w:hAnsi="Times New Roman"/>
          <w:szCs w:val="24"/>
          <w:lang w:val="hr-HR"/>
        </w:rPr>
      </w:pPr>
    </w:p>
    <w:p w:rsidRPr="009661B6" w:rsidR="00ED171E" w:rsidP="0086691F" w:rsidRDefault="00ED171E">
      <w:pPr>
        <w:jc w:val="center"/>
        <w:rPr>
          <w:rFonts w:ascii="Times New Roman" w:hAnsi="Times New Roman"/>
          <w:szCs w:val="24"/>
          <w:lang w:val="hr-HR"/>
        </w:rPr>
      </w:pPr>
    </w:p>
    <w:p w:rsidRPr="009661B6" w:rsidR="00DB4528" w:rsidP="0086691F" w:rsidRDefault="00870918">
      <w:pPr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U  </w:t>
      </w:r>
      <w:r w:rsidRPr="009661B6" w:rsidR="00B6390A">
        <w:rPr>
          <w:rFonts w:ascii="Times New Roman" w:hAnsi="Times New Roman"/>
          <w:szCs w:val="24"/>
          <w:lang w:val="hr-HR"/>
        </w:rPr>
        <w:t xml:space="preserve"> </w:t>
      </w:r>
      <w:r w:rsidRPr="009661B6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Pr="009661B6" w:rsidR="00ED171E" w:rsidP="00997BA9" w:rsidRDefault="00ED171E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B0316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R J E Š E N J E</w:t>
      </w:r>
    </w:p>
    <w:p w:rsidRPr="009661B6" w:rsidR="007F4163" w:rsidP="00997BA9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4C4161" w:rsidR="00532B71" w:rsidP="00997BA9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  <w:r w:rsidRPr="009661B6" w:rsidR="00EE69E5">
        <w:rPr>
          <w:rFonts w:ascii="Times New Roman" w:hAnsi="Times New Roman"/>
          <w:szCs w:val="24"/>
          <w:lang w:val="hr-HR"/>
        </w:rPr>
        <w:t xml:space="preserve">Trgovački sud u Zagrebu po sucu pojedincu </w:t>
      </w:r>
      <w:r w:rsidRPr="004C4161" w:rsidR="008C3B61">
        <w:rPr>
          <w:rFonts w:ascii="Times New Roman" w:hAnsi="Times New Roman"/>
          <w:szCs w:val="24"/>
          <w:lang w:val="hr-HR"/>
        </w:rPr>
        <w:t xml:space="preserve">tog suda </w:t>
      </w:r>
      <w:r w:rsidR="00C83189">
        <w:rPr>
          <w:rFonts w:ascii="Times New Roman" w:hAnsi="Times New Roman"/>
          <w:szCs w:val="24"/>
          <w:lang w:val="hr-HR"/>
        </w:rPr>
        <w:t xml:space="preserve">Romini Markovinović </w:t>
      </w:r>
      <w:r w:rsidRPr="004C4161" w:rsidR="00EE69E5">
        <w:rPr>
          <w:rFonts w:ascii="Times New Roman" w:hAnsi="Times New Roman"/>
          <w:szCs w:val="24"/>
          <w:lang w:val="hr-HR"/>
        </w:rPr>
        <w:t xml:space="preserve">u skraćenom stečajnom postupku pokrenutim </w:t>
      </w:r>
      <w:r w:rsidRPr="00D97450" w:rsidR="00D97450">
        <w:rPr>
          <w:rFonts w:ascii="Times New Roman" w:hAnsi="Times New Roman"/>
          <w:szCs w:val="24"/>
        </w:rPr>
        <w:t xml:space="preserve">nad dužnikom </w:t>
      </w:r>
      <w:r w:rsidRPr="00694C99" w:rsidR="00694C99">
        <w:rPr>
          <w:rFonts w:ascii="Times New Roman" w:hAnsi="Times New Roman"/>
          <w:szCs w:val="24"/>
        </w:rPr>
        <w:t>GRADNJA POHIŽEK d.o.o. OIB: 11863326936, MBS: 080418770, Varaždinska 66, Sesvete</w:t>
      </w:r>
      <w:r w:rsidRPr="00D97450" w:rsidR="00D97450">
        <w:rPr>
          <w:rFonts w:ascii="Times New Roman" w:hAnsi="Times New Roman"/>
          <w:szCs w:val="24"/>
        </w:rPr>
        <w:t>,</w:t>
      </w:r>
      <w:r w:rsidRPr="004C4161" w:rsidR="00B6390A">
        <w:rPr>
          <w:rFonts w:ascii="Times New Roman" w:hAnsi="Times New Roman"/>
          <w:szCs w:val="24"/>
          <w:lang w:val="hr-HR"/>
        </w:rPr>
        <w:t xml:space="preserve"> </w:t>
      </w:r>
      <w:r w:rsidRPr="004C4161" w:rsidR="001A5B30">
        <w:rPr>
          <w:rFonts w:ascii="Times New Roman" w:hAnsi="Times New Roman"/>
          <w:szCs w:val="24"/>
          <w:lang w:val="hr-HR"/>
        </w:rPr>
        <w:t xml:space="preserve">dana </w:t>
      </w:r>
      <w:r w:rsidR="00BE432B">
        <w:rPr>
          <w:rFonts w:ascii="Times New Roman" w:hAnsi="Times New Roman"/>
          <w:szCs w:val="24"/>
          <w:lang w:val="hr-HR"/>
        </w:rPr>
        <w:t>2</w:t>
      </w:r>
      <w:r w:rsidRPr="004C4161" w:rsidR="004C4161">
        <w:rPr>
          <w:rFonts w:ascii="Times New Roman" w:hAnsi="Times New Roman"/>
          <w:szCs w:val="24"/>
          <w:lang w:val="hr-HR"/>
        </w:rPr>
        <w:t xml:space="preserve">. </w:t>
      </w:r>
      <w:r w:rsidR="00BE432B">
        <w:rPr>
          <w:rFonts w:ascii="Times New Roman" w:hAnsi="Times New Roman"/>
          <w:szCs w:val="24"/>
          <w:lang w:val="hr-HR"/>
        </w:rPr>
        <w:t>listopada</w:t>
      </w:r>
      <w:r w:rsidRPr="004C4161" w:rsidR="004C4161">
        <w:rPr>
          <w:rFonts w:ascii="Times New Roman" w:hAnsi="Times New Roman"/>
          <w:szCs w:val="24"/>
          <w:lang w:val="hr-HR"/>
        </w:rPr>
        <w:t xml:space="preserve"> 2019</w:t>
      </w:r>
      <w:r w:rsidRPr="004C4161" w:rsidR="00EE69E5">
        <w:rPr>
          <w:rFonts w:ascii="Times New Roman" w:hAnsi="Times New Roman"/>
          <w:szCs w:val="24"/>
          <w:lang w:val="hr-HR"/>
        </w:rPr>
        <w:t xml:space="preserve">. </w:t>
      </w:r>
    </w:p>
    <w:p w:rsidR="007F4163" w:rsidP="00997BA9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9661B6" w:rsidR="00C77084" w:rsidP="00997BA9" w:rsidRDefault="00C77084">
      <w:pPr>
        <w:jc w:val="center"/>
        <w:rPr>
          <w:rFonts w:ascii="Times New Roman" w:hAnsi="Times New Roman"/>
          <w:szCs w:val="24"/>
          <w:lang w:val="hr-HR"/>
        </w:rPr>
      </w:pPr>
    </w:p>
    <w:p w:rsidRPr="009661B6" w:rsidR="00870918" w:rsidP="007F4163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r i j e š </w:t>
      </w:r>
      <w:r w:rsidRPr="009661B6" w:rsidR="00997BA9">
        <w:rPr>
          <w:rFonts w:ascii="Times New Roman" w:hAnsi="Times New Roman"/>
          <w:szCs w:val="24"/>
          <w:lang w:val="hr-HR"/>
        </w:rPr>
        <w:t>i o    je</w:t>
      </w:r>
    </w:p>
    <w:p w:rsidRPr="009661B6" w:rsidR="007F4163" w:rsidP="007F4163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9661B6" w:rsidR="00EE69E5" w:rsidP="00870918" w:rsidRDefault="00870918">
      <w:pPr>
        <w:pStyle w:val="BodyText21"/>
        <w:ind w:left="0" w:firstLine="0"/>
        <w:rPr>
          <w:rFonts w:ascii="Times New Roman" w:hAnsi="Times New Roman"/>
          <w:szCs w:val="24"/>
        </w:rPr>
      </w:pPr>
      <w:r w:rsidRPr="009661B6">
        <w:rPr>
          <w:rFonts w:ascii="Times New Roman" w:hAnsi="Times New Roman"/>
          <w:szCs w:val="24"/>
        </w:rPr>
        <w:t>I</w:t>
      </w:r>
      <w:r w:rsidRPr="009661B6">
        <w:rPr>
          <w:rFonts w:ascii="Times New Roman" w:hAnsi="Times New Roman"/>
          <w:szCs w:val="24"/>
        </w:rPr>
        <w:tab/>
      </w:r>
      <w:r w:rsidRPr="009661B6" w:rsidR="00EE69E5">
        <w:rPr>
          <w:rFonts w:ascii="Times New Roman" w:hAnsi="Times New Roman"/>
          <w:szCs w:val="24"/>
        </w:rPr>
        <w:t xml:space="preserve">Otvara </w:t>
      </w:r>
      <w:r w:rsidRPr="004C4161" w:rsidR="00EE69E5">
        <w:rPr>
          <w:rFonts w:ascii="Times New Roman" w:hAnsi="Times New Roman"/>
          <w:szCs w:val="24"/>
        </w:rPr>
        <w:t>se stečajni postupak nad dužnikom</w:t>
      </w:r>
      <w:r w:rsidRPr="004C4161" w:rsidR="006C5DCD">
        <w:rPr>
          <w:rFonts w:ascii="Times New Roman" w:hAnsi="Times New Roman"/>
          <w:szCs w:val="24"/>
        </w:rPr>
        <w:t xml:space="preserve"> </w:t>
      </w:r>
      <w:r w:rsidRPr="00694C99" w:rsidR="00694C99">
        <w:rPr>
          <w:rFonts w:ascii="Times New Roman" w:hAnsi="Times New Roman"/>
          <w:szCs w:val="24"/>
        </w:rPr>
        <w:t>GRADNJA POHIŽEK d.o.o. OIB: 11863326936, MBS: 080418770, Varaždinska 66, Sesvete</w:t>
      </w:r>
      <w:r w:rsidR="00694C99">
        <w:rPr>
          <w:rFonts w:ascii="Times New Roman" w:hAnsi="Times New Roman"/>
          <w:szCs w:val="24"/>
        </w:rPr>
        <w:t xml:space="preserve">. </w:t>
      </w:r>
      <w:r w:rsidRPr="004C4161" w:rsidR="00EE69E5">
        <w:rPr>
          <w:rFonts w:ascii="Times New Roman" w:hAnsi="Times New Roman"/>
          <w:szCs w:val="24"/>
        </w:rPr>
        <w:t xml:space="preserve"> Stečajni postupak otvoren je dana </w:t>
      </w:r>
      <w:r w:rsidR="00510900">
        <w:rPr>
          <w:rFonts w:ascii="Times New Roman" w:hAnsi="Times New Roman"/>
          <w:szCs w:val="24"/>
        </w:rPr>
        <w:t>2</w:t>
      </w:r>
      <w:r w:rsidRPr="004C4161" w:rsidR="004C4161">
        <w:rPr>
          <w:rFonts w:ascii="Times New Roman" w:hAnsi="Times New Roman"/>
          <w:szCs w:val="24"/>
        </w:rPr>
        <w:t xml:space="preserve">. </w:t>
      </w:r>
      <w:r w:rsidR="00510900">
        <w:rPr>
          <w:rFonts w:ascii="Times New Roman" w:hAnsi="Times New Roman"/>
          <w:szCs w:val="24"/>
        </w:rPr>
        <w:t>listopada</w:t>
      </w:r>
      <w:r w:rsidRPr="004C4161" w:rsidR="00097339">
        <w:rPr>
          <w:rFonts w:ascii="Times New Roman" w:hAnsi="Times New Roman"/>
          <w:szCs w:val="24"/>
        </w:rPr>
        <w:t xml:space="preserve"> 201</w:t>
      </w:r>
      <w:r w:rsidRPr="004C4161" w:rsidR="004C4161">
        <w:rPr>
          <w:rFonts w:ascii="Times New Roman" w:hAnsi="Times New Roman"/>
          <w:szCs w:val="24"/>
        </w:rPr>
        <w:t>9</w:t>
      </w:r>
      <w:r w:rsidRPr="004C4161" w:rsidR="002D5693">
        <w:rPr>
          <w:rFonts w:ascii="Times New Roman" w:hAnsi="Times New Roman"/>
          <w:szCs w:val="24"/>
        </w:rPr>
        <w:t>.</w:t>
      </w:r>
      <w:r w:rsidRPr="004C4161" w:rsidR="00EE69E5">
        <w:rPr>
          <w:rFonts w:ascii="Times New Roman" w:hAnsi="Times New Roman"/>
          <w:szCs w:val="24"/>
        </w:rPr>
        <w:t xml:space="preserve"> u </w:t>
      </w:r>
      <w:r w:rsidRPr="004C4161" w:rsidR="00097339">
        <w:rPr>
          <w:rFonts w:ascii="Times New Roman" w:hAnsi="Times New Roman"/>
          <w:szCs w:val="24"/>
        </w:rPr>
        <w:t>1</w:t>
      </w:r>
      <w:r w:rsidR="00480062">
        <w:rPr>
          <w:rFonts w:ascii="Times New Roman" w:hAnsi="Times New Roman"/>
          <w:szCs w:val="24"/>
        </w:rPr>
        <w:t>4</w:t>
      </w:r>
      <w:r w:rsidRPr="004C4161" w:rsidR="009661B6">
        <w:rPr>
          <w:rFonts w:ascii="Times New Roman" w:hAnsi="Times New Roman"/>
          <w:szCs w:val="24"/>
        </w:rPr>
        <w:t xml:space="preserve"> </w:t>
      </w:r>
      <w:r w:rsidRPr="004C4161" w:rsidR="00EE69E5">
        <w:rPr>
          <w:rFonts w:ascii="Times New Roman" w:hAnsi="Times New Roman"/>
          <w:szCs w:val="24"/>
        </w:rPr>
        <w:t>sati i</w:t>
      </w:r>
      <w:r w:rsidRPr="004C4161" w:rsidR="004C4161">
        <w:rPr>
          <w:rFonts w:ascii="Times New Roman" w:hAnsi="Times New Roman"/>
          <w:szCs w:val="24"/>
        </w:rPr>
        <w:t xml:space="preserve"> 0</w:t>
      </w:r>
      <w:r w:rsidRPr="004C4161" w:rsidR="00651A1E">
        <w:rPr>
          <w:rFonts w:ascii="Times New Roman" w:hAnsi="Times New Roman"/>
          <w:szCs w:val="24"/>
        </w:rPr>
        <w:t>0</w:t>
      </w:r>
      <w:r w:rsidRPr="004C4161" w:rsidR="00052DC4">
        <w:rPr>
          <w:rFonts w:ascii="Times New Roman" w:hAnsi="Times New Roman"/>
          <w:szCs w:val="24"/>
        </w:rPr>
        <w:t xml:space="preserve"> </w:t>
      </w:r>
      <w:r w:rsidRPr="004C4161" w:rsidR="00EE69E5">
        <w:rPr>
          <w:rFonts w:ascii="Times New Roman" w:hAnsi="Times New Roman"/>
          <w:szCs w:val="24"/>
        </w:rPr>
        <w:t>minuta, kada je ovo rješenje</w:t>
      </w:r>
      <w:r w:rsidRPr="004C4161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9661B6" w:rsidR="00B2463B" w:rsidP="00297E3C" w:rsidRDefault="00B2463B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Pr="009661B6" w:rsidR="000F6805" w:rsidP="00046D63" w:rsidRDefault="00870918">
      <w:pPr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9661B6">
        <w:rPr>
          <w:rFonts w:ascii="Times New Roman" w:hAnsi="Times New Roman"/>
          <w:szCs w:val="24"/>
          <w:lang w:val="hr-HR"/>
        </w:rPr>
        <w:t>II</w:t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 w:rsidR="00EE69E5">
        <w:rPr>
          <w:rFonts w:ascii="Times New Roman" w:hAnsi="Times New Roman"/>
          <w:szCs w:val="24"/>
          <w:lang w:val="hr-HR"/>
        </w:rPr>
        <w:t>Za stečajnog upravitelja imenuje se</w:t>
      </w:r>
      <w:r w:rsidRPr="009661B6" w:rsidR="001A5B30">
        <w:rPr>
          <w:rFonts w:ascii="Times New Roman" w:hAnsi="Times New Roman"/>
          <w:szCs w:val="24"/>
          <w:lang w:val="hr-HR"/>
        </w:rPr>
        <w:t xml:space="preserve"> </w:t>
      </w:r>
      <w:r w:rsidR="00646431">
        <w:rPr>
          <w:rFonts w:ascii="Times New Roman" w:hAnsi="Times New Roman"/>
          <w:szCs w:val="24"/>
          <w:lang w:val="hr-HR"/>
        </w:rPr>
        <w:t>Margareta Herceg</w:t>
      </w:r>
      <w:r w:rsidRPr="009661B6" w:rsidR="008B0A4C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4C4161">
        <w:rPr>
          <w:rFonts w:ascii="Times New Roman" w:hAnsi="Times New Roman" w:eastAsiaTheme="minorHAnsi"/>
          <w:szCs w:val="24"/>
          <w:lang w:val="hr-HR" w:eastAsia="en-US"/>
        </w:rPr>
        <w:t xml:space="preserve">Zagreb, </w:t>
      </w:r>
      <w:r w:rsidR="00646431">
        <w:rPr>
          <w:rFonts w:ascii="Times New Roman" w:hAnsi="Times New Roman" w:eastAsiaTheme="minorHAnsi"/>
          <w:szCs w:val="24"/>
          <w:lang w:val="hr-HR" w:eastAsia="en-US"/>
        </w:rPr>
        <w:t>Žerjavićeva 9</w:t>
      </w:r>
      <w:r w:rsidRPr="009661B6" w:rsidR="00E61403">
        <w:rPr>
          <w:rFonts w:ascii="Times New Roman" w:hAnsi="Times New Roman" w:eastAsiaTheme="minorHAnsi"/>
          <w:szCs w:val="24"/>
          <w:lang w:val="hr-HR" w:eastAsia="en-US"/>
        </w:rPr>
        <w:t xml:space="preserve">, OIB: </w:t>
      </w:r>
      <w:r w:rsidR="00646431">
        <w:rPr>
          <w:rFonts w:ascii="Times New Roman" w:hAnsi="Times New Roman" w:eastAsiaTheme="minorHAnsi"/>
          <w:szCs w:val="24"/>
          <w:lang w:val="hr-HR" w:eastAsia="en-US"/>
        </w:rPr>
        <w:t>78232678424</w:t>
      </w:r>
      <w:r w:rsidRPr="009661B6" w:rsidR="00A60051">
        <w:rPr>
          <w:rFonts w:ascii="Times New Roman" w:hAnsi="Times New Roman"/>
          <w:szCs w:val="24"/>
          <w:lang w:val="hr-HR"/>
        </w:rPr>
        <w:t>.</w:t>
      </w:r>
    </w:p>
    <w:p w:rsidRPr="009661B6" w:rsidR="00A60051" w:rsidP="00046D63" w:rsidRDefault="00A60051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4C4161" w:rsidR="00E61403" w:rsidP="00E61403" w:rsidRDefault="00E61403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III </w:t>
      </w:r>
      <w:r w:rsidRPr="009661B6">
        <w:rPr>
          <w:rFonts w:ascii="Times New Roman" w:hAnsi="Times New Roman"/>
          <w:szCs w:val="24"/>
          <w:lang w:val="hr-HR"/>
        </w:rPr>
        <w:tab/>
        <w:t xml:space="preserve">Nalaže se Financijskoj agenciji da u roku 8 dana naloži banci dužnika prijenos zaplijenjenog iznosa predujma od </w:t>
      </w:r>
      <w:r w:rsidR="00471C17">
        <w:rPr>
          <w:rFonts w:ascii="Times New Roman" w:hAnsi="Times New Roman"/>
          <w:szCs w:val="24"/>
          <w:lang w:val="hr-HR"/>
        </w:rPr>
        <w:t>325,00</w:t>
      </w:r>
      <w:r w:rsidRPr="009661B6">
        <w:rPr>
          <w:rFonts w:ascii="Times New Roman" w:hAnsi="Times New Roman"/>
          <w:szCs w:val="24"/>
          <w:lang w:val="hr-HR"/>
        </w:rPr>
        <w:t xml:space="preserve"> kuna na račun suda IBAN HR9223900011300000460, model 00, poziv na </w:t>
      </w:r>
      <w:r w:rsidRPr="004C4161">
        <w:rPr>
          <w:rFonts w:ascii="Times New Roman" w:hAnsi="Times New Roman"/>
          <w:szCs w:val="24"/>
          <w:lang w:val="hr-HR"/>
        </w:rPr>
        <w:t>broj 2001-</w:t>
      </w:r>
      <w:r w:rsidR="00471C17">
        <w:rPr>
          <w:rFonts w:ascii="Times New Roman" w:hAnsi="Times New Roman"/>
          <w:szCs w:val="24"/>
          <w:lang w:val="hr-HR"/>
        </w:rPr>
        <w:t>13622018</w:t>
      </w:r>
      <w:r w:rsidRPr="004C4161">
        <w:rPr>
          <w:rFonts w:ascii="Times New Roman" w:hAnsi="Times New Roman"/>
          <w:szCs w:val="24"/>
          <w:lang w:val="hr-HR"/>
        </w:rPr>
        <w:t xml:space="preserve">. </w:t>
      </w:r>
    </w:p>
    <w:p w:rsidRPr="004C4161" w:rsidR="00E61403" w:rsidP="00046D63" w:rsidRDefault="00E61403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="00B6390A" w:rsidP="00B6390A" w:rsidRDefault="00FD2805">
      <w:pPr>
        <w:jc w:val="both"/>
        <w:rPr>
          <w:rFonts w:ascii="Times New Roman" w:hAnsi="Times New Roman"/>
          <w:szCs w:val="24"/>
        </w:rPr>
      </w:pPr>
      <w:r w:rsidRPr="004C4161">
        <w:rPr>
          <w:rFonts w:ascii="Times New Roman" w:hAnsi="Times New Roman"/>
          <w:szCs w:val="24"/>
          <w:lang w:val="hr-HR"/>
        </w:rPr>
        <w:t>IV</w:t>
      </w:r>
      <w:r w:rsidRPr="004C4161" w:rsidR="00870918">
        <w:rPr>
          <w:rFonts w:ascii="Times New Roman" w:hAnsi="Times New Roman"/>
          <w:szCs w:val="24"/>
          <w:lang w:val="hr-HR"/>
        </w:rPr>
        <w:tab/>
      </w:r>
      <w:r w:rsidRPr="004C4161" w:rsidR="00EE69E5">
        <w:rPr>
          <w:rFonts w:ascii="Times New Roman" w:hAnsi="Times New Roman"/>
          <w:szCs w:val="24"/>
          <w:lang w:val="hr-HR"/>
        </w:rPr>
        <w:t>Zaključuje se stečajni postupak nad dužnikom</w:t>
      </w:r>
      <w:r w:rsidRPr="004C4161" w:rsidR="00B6390A">
        <w:rPr>
          <w:rFonts w:ascii="Times New Roman" w:hAnsi="Times New Roman"/>
          <w:szCs w:val="24"/>
          <w:lang w:val="hr-HR"/>
        </w:rPr>
        <w:t xml:space="preserve"> </w:t>
      </w:r>
      <w:r w:rsidRPr="00694C99" w:rsidR="00471C17">
        <w:rPr>
          <w:rFonts w:ascii="Times New Roman" w:hAnsi="Times New Roman"/>
          <w:szCs w:val="24"/>
        </w:rPr>
        <w:t>GRADNJA POHIŽEK d.o.o. OIB: 11863326936, MBS: 080418770, Varaždinska 66, Sesvete</w:t>
      </w:r>
      <w:r w:rsidR="00471C17">
        <w:rPr>
          <w:rFonts w:ascii="Times New Roman" w:hAnsi="Times New Roman"/>
          <w:szCs w:val="24"/>
        </w:rPr>
        <w:t>.</w:t>
      </w:r>
    </w:p>
    <w:p w:rsidRPr="004C4161" w:rsidR="00471C17" w:rsidP="00B6390A" w:rsidRDefault="00471C17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EE69E5" w:rsidP="00870918" w:rsidRDefault="00870918">
      <w:pPr>
        <w:jc w:val="both"/>
        <w:rPr>
          <w:rFonts w:ascii="Times New Roman" w:hAnsi="Times New Roman"/>
          <w:szCs w:val="24"/>
          <w:lang w:val="hr-HR"/>
        </w:rPr>
      </w:pPr>
      <w:r w:rsidRPr="004C4161">
        <w:rPr>
          <w:rFonts w:ascii="Times New Roman" w:hAnsi="Times New Roman"/>
          <w:szCs w:val="24"/>
          <w:lang w:val="hr-HR"/>
        </w:rPr>
        <w:t>V</w:t>
      </w:r>
      <w:r w:rsidRPr="004C4161">
        <w:rPr>
          <w:rFonts w:ascii="Times New Roman" w:hAnsi="Times New Roman"/>
          <w:szCs w:val="24"/>
          <w:lang w:val="hr-HR"/>
        </w:rPr>
        <w:tab/>
        <w:t>Nakon</w:t>
      </w:r>
      <w:r w:rsidRPr="004C4161" w:rsidR="00EE69E5">
        <w:rPr>
          <w:rFonts w:ascii="Times New Roman" w:hAnsi="Times New Roman"/>
          <w:szCs w:val="24"/>
          <w:lang w:val="hr-HR"/>
        </w:rPr>
        <w:t xml:space="preserve"> pravomoćnosti </w:t>
      </w:r>
      <w:r w:rsidRPr="004C4161" w:rsidR="00385410">
        <w:rPr>
          <w:rFonts w:ascii="Times New Roman" w:hAnsi="Times New Roman"/>
          <w:szCs w:val="24"/>
          <w:lang w:val="hr-HR"/>
        </w:rPr>
        <w:t>ovog rješenja</w:t>
      </w:r>
      <w:r w:rsidRPr="004C4161">
        <w:rPr>
          <w:rFonts w:ascii="Times New Roman" w:hAnsi="Times New Roman"/>
          <w:szCs w:val="24"/>
          <w:lang w:val="hr-HR"/>
        </w:rPr>
        <w:t>,</w:t>
      </w:r>
      <w:r w:rsidRPr="004C4161" w:rsidR="00EE69E5">
        <w:rPr>
          <w:rFonts w:ascii="Times New Roman" w:hAnsi="Times New Roman"/>
          <w:szCs w:val="24"/>
          <w:lang w:val="hr-HR"/>
        </w:rPr>
        <w:t xml:space="preserve"> dužnik</w:t>
      </w:r>
      <w:r w:rsidRPr="009661B6" w:rsidR="00B2463B">
        <w:rPr>
          <w:rFonts w:ascii="Times New Roman" w:hAnsi="Times New Roman"/>
          <w:szCs w:val="24"/>
          <w:lang w:val="hr-HR"/>
        </w:rPr>
        <w:t xml:space="preserve"> će se </w:t>
      </w:r>
      <w:r w:rsidRPr="009661B6" w:rsidR="00EE69E5">
        <w:rPr>
          <w:rFonts w:ascii="Times New Roman" w:hAnsi="Times New Roman"/>
          <w:szCs w:val="24"/>
          <w:lang w:val="hr-HR"/>
        </w:rPr>
        <w:t>brisati iz sudskog registra.</w:t>
      </w:r>
    </w:p>
    <w:p w:rsidR="00EE69E5" w:rsidP="00EE69E5" w:rsidRDefault="00EE69E5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066053" w:rsidP="00EE69E5" w:rsidRDefault="00066053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AB7883" w:rsidP="00B03169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Obrazloženje</w:t>
      </w:r>
    </w:p>
    <w:p w:rsidRPr="009661B6" w:rsidR="00052DC4" w:rsidP="00B03169" w:rsidRDefault="00052DC4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Pr="009661B6" w:rsidR="00651A1E" w:rsidP="00651A1E" w:rsidRDefault="00C2202C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  <w:r w:rsidRPr="009661B6" w:rsidR="00651A1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Pr="009661B6" w:rsidR="00651A1E" w:rsidP="00651A1E" w:rsidRDefault="00651A1E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</w:t>
      </w:r>
      <w:r w:rsidRPr="009661B6">
        <w:rPr>
          <w:rFonts w:ascii="Times New Roman" w:hAnsi="Times New Roman"/>
          <w:szCs w:val="24"/>
          <w:lang w:val="hr-HR"/>
        </w:rPr>
        <w:lastRenderedPageBreak/>
        <w:t xml:space="preserve">vjerovnici najkasnije u roku 45 dana od dana objave oglasa predložiti otvaranje stečajnog postupka na dužnikom te predujmiti sredstva za namirenje troškova postupka uz upozorenje na pravne posljedice nepodnošenja istog. </w:t>
      </w:r>
    </w:p>
    <w:p w:rsidRPr="009661B6" w:rsidR="00C44F9E" w:rsidP="00C44F9E" w:rsidRDefault="00C44F9E">
      <w:pPr>
        <w:ind w:firstLine="720"/>
        <w:jc w:val="both"/>
        <w:rPr>
          <w:rFonts w:ascii="Times New Roman" w:hAnsi="Times New Roman"/>
          <w:szCs w:val="24"/>
        </w:rPr>
      </w:pPr>
      <w:r w:rsidRPr="009661B6">
        <w:rPr>
          <w:rFonts w:ascii="Times New Roman" w:hAnsi="Times New Roman"/>
          <w:szCs w:val="24"/>
        </w:rPr>
        <w:t xml:space="preserve">Zastupnik po zakonu dužnika tijekom postupka nije osporio predlagateljeve tvrdnje o postojanju stečajnog razloga nesposobnosti za plaćanje. </w:t>
      </w:r>
    </w:p>
    <w:p w:rsidRPr="009661B6" w:rsidR="00C44F9E" w:rsidP="00C44F9E" w:rsidRDefault="00C44F9E">
      <w:pPr>
        <w:ind w:firstLine="720"/>
        <w:jc w:val="both"/>
        <w:rPr>
          <w:rFonts w:ascii="Times New Roman" w:hAnsi="Times New Roman"/>
          <w:szCs w:val="24"/>
        </w:rPr>
      </w:pPr>
      <w:r w:rsidRPr="009661B6">
        <w:rPr>
          <w:rFonts w:ascii="Times New Roman" w:hAnsi="Times New Roman"/>
          <w:szCs w:val="24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Pr="009661B6" w:rsidR="00052DC4" w:rsidP="00052DC4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Pr="009661B6" w:rsidR="00FD2805">
        <w:rPr>
          <w:rFonts w:ascii="Times New Roman" w:hAnsi="Times New Roman"/>
          <w:szCs w:val="24"/>
          <w:lang w:val="hr-HR"/>
        </w:rPr>
        <w:t>.</w:t>
      </w:r>
      <w:r w:rsidRPr="009661B6">
        <w:rPr>
          <w:rFonts w:ascii="Times New Roman" w:hAnsi="Times New Roman"/>
          <w:szCs w:val="24"/>
          <w:lang w:val="hr-HR"/>
        </w:rPr>
        <w:t xml:space="preserve"> 1. i 2. SZ-a odlučeno kao u </w:t>
      </w:r>
      <w:r w:rsidRPr="009661B6" w:rsidR="00FD2805">
        <w:rPr>
          <w:rFonts w:ascii="Times New Roman" w:hAnsi="Times New Roman"/>
          <w:szCs w:val="24"/>
          <w:lang w:val="hr-HR"/>
        </w:rPr>
        <w:t>točkama I i IV izreke</w:t>
      </w:r>
      <w:r w:rsidRPr="009661B6">
        <w:rPr>
          <w:rFonts w:ascii="Times New Roman" w:hAnsi="Times New Roman"/>
          <w:szCs w:val="24"/>
          <w:lang w:val="hr-HR"/>
        </w:rPr>
        <w:t xml:space="preserve"> ovog rješenja. Izbor stečajnog upravitelja odabran je primjenom odredbe čl. 432. SZ-a</w:t>
      </w:r>
      <w:r w:rsidRPr="009661B6" w:rsidR="00FD2805">
        <w:rPr>
          <w:rFonts w:ascii="Times New Roman" w:hAnsi="Times New Roman"/>
          <w:szCs w:val="24"/>
          <w:lang w:val="hr-HR"/>
        </w:rPr>
        <w:t xml:space="preserve"> (točka II izreke)</w:t>
      </w:r>
      <w:r w:rsidRPr="009661B6">
        <w:rPr>
          <w:rFonts w:ascii="Times New Roman" w:hAnsi="Times New Roman"/>
          <w:szCs w:val="24"/>
          <w:lang w:val="hr-HR"/>
        </w:rPr>
        <w:t>.</w:t>
      </w:r>
    </w:p>
    <w:p w:rsidRPr="009661B6" w:rsidR="00FD2805" w:rsidP="00FD2805" w:rsidRDefault="00FD280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Zahtjevom za provedbu skraćenog stečajnog postupka </w:t>
      </w:r>
      <w:r w:rsidRPr="009661B6" w:rsidR="00427A8B">
        <w:rPr>
          <w:rFonts w:ascii="Times New Roman" w:hAnsi="Times New Roman"/>
          <w:szCs w:val="24"/>
          <w:lang w:val="hr-HR"/>
        </w:rPr>
        <w:t>FINA</w:t>
      </w:r>
      <w:r w:rsidRPr="009661B6">
        <w:rPr>
          <w:rFonts w:ascii="Times New Roman" w:hAnsi="Times New Roman"/>
          <w:szCs w:val="24"/>
          <w:lang w:val="hr-HR"/>
        </w:rPr>
        <w:t xml:space="preserve"> je u skladu s odredbom čl. 112. st. 5. SZ-a </w:t>
      </w:r>
      <w:r w:rsidRPr="009661B6" w:rsidR="00F777BC">
        <w:rPr>
          <w:rFonts w:ascii="Times New Roman" w:hAns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3226E5">
        <w:rPr>
          <w:rFonts w:ascii="Times New Roman" w:hAnsi="Times New Roman"/>
          <w:szCs w:val="24"/>
          <w:lang w:val="hr-HR"/>
        </w:rPr>
        <w:t xml:space="preserve">325,00 </w:t>
      </w:r>
      <w:r w:rsidRPr="009661B6" w:rsidR="00F777BC">
        <w:rPr>
          <w:rFonts w:ascii="Times New Roman" w:hAnsi="Times New Roman"/>
          <w:szCs w:val="24"/>
          <w:lang w:val="hr-HR"/>
        </w:rPr>
        <w:t xml:space="preserve">kuna, pa je sukladno čl. 112. st. 6. SZ-a odlučeno </w:t>
      </w:r>
      <w:r w:rsidRPr="009661B6">
        <w:rPr>
          <w:rFonts w:ascii="Times New Roman" w:hAnsi="Times New Roman"/>
          <w:szCs w:val="24"/>
          <w:lang w:val="hr-HR"/>
        </w:rPr>
        <w:t xml:space="preserve">kao u točki III izreke ovog rješenja. </w:t>
      </w:r>
    </w:p>
    <w:p w:rsidRPr="009661B6" w:rsidR="00E61403" w:rsidP="00052DC4" w:rsidRDefault="00E61403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052DC4" w:rsidP="00052DC4" w:rsidRDefault="003A7B9A">
      <w:pPr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U Zagrebu</w:t>
      </w:r>
      <w:r w:rsidRPr="009661B6" w:rsidR="00052DC4">
        <w:rPr>
          <w:rFonts w:ascii="Times New Roman" w:hAnsi="Times New Roman"/>
          <w:szCs w:val="24"/>
          <w:lang w:val="hr-HR"/>
        </w:rPr>
        <w:t xml:space="preserve"> </w:t>
      </w:r>
      <w:r w:rsidR="00BE432B">
        <w:rPr>
          <w:rFonts w:ascii="Times New Roman" w:hAnsi="Times New Roman"/>
          <w:szCs w:val="24"/>
          <w:lang w:val="hr-HR"/>
        </w:rPr>
        <w:t>2</w:t>
      </w:r>
      <w:r w:rsidR="004C4161">
        <w:rPr>
          <w:rFonts w:ascii="Times New Roman" w:hAnsi="Times New Roman"/>
          <w:szCs w:val="24"/>
          <w:lang w:val="hr-HR"/>
        </w:rPr>
        <w:t xml:space="preserve">. </w:t>
      </w:r>
      <w:r w:rsidR="00BE432B">
        <w:rPr>
          <w:rFonts w:ascii="Times New Roman" w:hAnsi="Times New Roman"/>
          <w:szCs w:val="24"/>
          <w:lang w:val="hr-HR"/>
        </w:rPr>
        <w:t xml:space="preserve">listopada </w:t>
      </w:r>
      <w:r w:rsidR="004C4161">
        <w:rPr>
          <w:rFonts w:ascii="Times New Roman" w:hAnsi="Times New Roman"/>
          <w:szCs w:val="24"/>
          <w:lang w:val="hr-HR"/>
        </w:rPr>
        <w:t>2019</w:t>
      </w:r>
      <w:r w:rsidRPr="009661B6" w:rsidR="00052DC4">
        <w:rPr>
          <w:rFonts w:ascii="Times New Roman" w:hAnsi="Times New Roman"/>
          <w:szCs w:val="24"/>
          <w:lang w:val="hr-HR"/>
        </w:rPr>
        <w:t xml:space="preserve">. </w:t>
      </w:r>
    </w:p>
    <w:p w:rsidRPr="009661B6" w:rsidR="00052DC4" w:rsidP="00052DC4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9661B6" w:rsidR="00052DC4" w:rsidP="00052DC4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SUDAC</w:t>
      </w:r>
    </w:p>
    <w:p w:rsidRPr="009661B6" w:rsidR="00052DC4" w:rsidP="00C44F9E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="008C4D2F">
        <w:rPr>
          <w:rFonts w:ascii="Times New Roman" w:hAnsi="Times New Roman"/>
          <w:szCs w:val="24"/>
          <w:lang w:val="hr-HR"/>
        </w:rPr>
        <w:t>Romina Markovinović</w:t>
      </w:r>
    </w:p>
    <w:p w:rsidRPr="009661B6" w:rsidR="00052DC4" w:rsidP="00052DC4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9661B6" w:rsidR="00052DC4" w:rsidP="00052DC4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9661B6" w:rsidR="00E61403" w:rsidP="00052DC4" w:rsidRDefault="00E61403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9661B6" w:rsidR="00052DC4" w:rsidP="00052DC4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UPUTA O PRAVNOM LIJEKU:</w:t>
      </w:r>
      <w:r w:rsidRPr="009661B6">
        <w:rPr>
          <w:rFonts w:ascii="Times New Roman" w:hAnsi="Times New Roman"/>
          <w:szCs w:val="24"/>
          <w:lang w:val="hr-HR"/>
        </w:rPr>
        <w:tab/>
      </w:r>
    </w:p>
    <w:p w:rsidRPr="009661B6" w:rsidR="00052DC4" w:rsidP="00052DC4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Protiv ovog rješenja dopuštena je žalba Visokom trgovačkom sudu RH, a koja se podnosi u roku od 8 (osam) dana ovome sudu u 3 primjerka.  </w:t>
      </w:r>
    </w:p>
    <w:p w:rsidRPr="009661B6" w:rsidR="00052DC4" w:rsidP="00052DC4" w:rsidRDefault="00052DC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9661B6" w:rsidR="00AF1314" w:rsidP="00AF1314" w:rsidRDefault="00AF131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9661B6" w:rsidR="00AF1314" w:rsidP="00AF1314" w:rsidRDefault="00AF1314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DNA:</w:t>
      </w:r>
    </w:p>
    <w:p w:rsidRPr="009661B6" w:rsidR="00AF1314" w:rsidP="00AF1314" w:rsidRDefault="00EC45E1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1. P</w:t>
      </w:r>
      <w:r w:rsidRPr="009661B6" w:rsidR="00AF1314">
        <w:rPr>
          <w:rFonts w:ascii="Times New Roman" w:hAnsi="Times New Roman"/>
          <w:szCs w:val="24"/>
          <w:lang w:val="hr-HR"/>
        </w:rPr>
        <w:t>odnositelju zahtjeva: FINA-i</w:t>
      </w:r>
    </w:p>
    <w:p w:rsidRPr="009661B6" w:rsidR="00AF1314" w:rsidP="00AF1314" w:rsidRDefault="00EC45E1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2.</w:t>
      </w:r>
      <w:r w:rsidRPr="009661B6" w:rsidR="00AF1314">
        <w:rPr>
          <w:rFonts w:ascii="Times New Roman" w:hAnsi="Times New Roman"/>
          <w:szCs w:val="24"/>
          <w:lang w:val="hr-HR"/>
        </w:rPr>
        <w:t xml:space="preserve"> Mrežna stranica e-Oglasne ploče</w:t>
      </w:r>
    </w:p>
    <w:p w:rsidRPr="009661B6" w:rsidR="00AF1314" w:rsidP="00AF1314" w:rsidRDefault="00EC45E1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3. </w:t>
      </w:r>
      <w:r w:rsidRPr="009661B6" w:rsidR="00AF1314">
        <w:rPr>
          <w:rFonts w:ascii="Times New Roman" w:hAnsi="Times New Roman"/>
          <w:szCs w:val="24"/>
          <w:lang w:val="hr-HR"/>
        </w:rPr>
        <w:t>Sudski registar – elektronski po donošenju</w:t>
      </w:r>
    </w:p>
    <w:p w:rsidRPr="009661B6" w:rsidR="00AF1314" w:rsidP="00AF1314" w:rsidRDefault="00AF1314">
      <w:pPr>
        <w:ind w:left="1440" w:firstLine="720"/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- elektronski i neposredno po pravomoćnosti</w:t>
      </w:r>
    </w:p>
    <w:p w:rsidRPr="009661B6" w:rsidR="0097543E" w:rsidP="0097543E" w:rsidRDefault="00EC45E1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4.</w:t>
      </w:r>
      <w:r w:rsidRPr="009661B6" w:rsidR="0097543E">
        <w:rPr>
          <w:rFonts w:ascii="Times New Roman" w:hAnsi="Times New Roman"/>
          <w:szCs w:val="24"/>
          <w:lang w:val="hr-HR"/>
        </w:rPr>
        <w:t xml:space="preserve"> bankama kod kojih dužnik ima otvorene račune</w:t>
      </w:r>
    </w:p>
    <w:p w:rsidRPr="009661B6" w:rsidR="00E61403" w:rsidP="00052DC4" w:rsidRDefault="00E61403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AF1314" w:rsidP="00052DC4" w:rsidRDefault="00AF131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9661B6" w:rsidR="0097543E" w:rsidP="00052DC4" w:rsidRDefault="0097543E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9661B6" w:rsidR="00AF1314" w:rsidP="00052DC4" w:rsidRDefault="00AF131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9661B6" w:rsidR="00182088" w:rsidP="00C44F9E" w:rsidRDefault="00182088">
      <w:pPr>
        <w:rPr>
          <w:rFonts w:ascii="Times New Roman" w:hAnsi="Times New Roman"/>
          <w:szCs w:val="24"/>
          <w:u w:val="single"/>
          <w:lang w:val="hr-HR"/>
        </w:rPr>
      </w:pPr>
    </w:p>
    <w:sectPr w:rsidRPr="009661B6" w:rsidR="00182088" w:rsidSect="007F4163">
      <w:headerReference w:type="default" r:id="rId11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329C" w:rsidP="00DB4528" w:rsidRDefault="00A2329C">
      <w:r>
        <w:separator/>
      </w:r>
    </w:p>
  </w:endnote>
  <w:endnote w:type="continuationSeparator" w:id="0">
    <w:p w:rsidR="00A2329C" w:rsidP="00DB4528" w:rsidRDefault="00A2329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329C" w:rsidP="00DB4528" w:rsidRDefault="00A2329C">
      <w:r>
        <w:separator/>
      </w:r>
    </w:p>
  </w:footnote>
  <w:footnote w:type="continuationSeparator" w:id="0">
    <w:p w:rsidR="00A2329C" w:rsidP="00DB4528" w:rsidRDefault="00A2329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D850C3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870918" w:rsidP="00870918" w:rsidRDefault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F1314">
      <w:rPr>
        <w:rFonts w:ascii="Times New Roman" w:hAnsi="Times New Roman"/>
        <w:lang w:val="hr-HR"/>
      </w:rPr>
      <w:t>2</w:t>
    </w:r>
    <w:r w:rsidR="00EB5AF2">
      <w:rPr>
        <w:rFonts w:ascii="Times New Roman" w:hAnsi="Times New Roman"/>
        <w:lang w:val="hr-HR"/>
      </w:rPr>
      <w:t>3</w:t>
    </w:r>
    <w:r w:rsidR="00870918">
      <w:rPr>
        <w:rFonts w:ascii="Times New Roman" w:hAnsi="Times New Roman"/>
        <w:lang w:val="hr-HR"/>
      </w:rPr>
      <w:t xml:space="preserve">. </w:t>
    </w:r>
    <w:r w:rsidR="00983C91">
      <w:rPr>
        <w:rFonts w:ascii="Times New Roman" w:hAnsi="Times New Roman"/>
        <w:lang w:val="hr-HR"/>
      </w:rPr>
      <w:t>St-</w:t>
    </w:r>
    <w:r w:rsidR="004C4161">
      <w:rPr>
        <w:rFonts w:ascii="Times New Roman" w:hAnsi="Times New Roman"/>
        <w:lang w:val="hr-HR"/>
      </w:rPr>
      <w:t>1</w:t>
    </w:r>
    <w:r w:rsidR="00977F45">
      <w:rPr>
        <w:rFonts w:ascii="Times New Roman" w:hAnsi="Times New Roman"/>
        <w:lang w:val="hr-HR"/>
      </w:rPr>
      <w:t>362</w:t>
    </w:r>
    <w:r w:rsidR="00EB5AF2">
      <w:rPr>
        <w:rFonts w:ascii="Times New Roman" w:hAnsi="Times New Roman"/>
        <w:lang w:val="hr-HR"/>
      </w:rPr>
      <w:t>/1</w:t>
    </w:r>
    <w:r w:rsidR="00977F45">
      <w:rPr>
        <w:rFonts w:ascii="Times New Roman" w:hAnsi="Times New Roman"/>
        <w:lang w:val="hr-HR"/>
      </w:rPr>
      <w:t>8</w:t>
    </w:r>
  </w:p>
  <w:p w:rsidR="00DB4528" w:rsidRDefault="00DB4528">
    <w:pPr>
      <w:pStyle w:val="Zaglavlje"/>
      <w:rPr>
        <w:lang w:val="hr-HR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05B7D"/>
    <w:rsid w:val="000113AC"/>
    <w:rsid w:val="00046D63"/>
    <w:rsid w:val="00052DC4"/>
    <w:rsid w:val="00066053"/>
    <w:rsid w:val="00072E70"/>
    <w:rsid w:val="00097339"/>
    <w:rsid w:val="000B1AFC"/>
    <w:rsid w:val="000B609B"/>
    <w:rsid w:val="000C47B3"/>
    <w:rsid w:val="000F6805"/>
    <w:rsid w:val="001021AC"/>
    <w:rsid w:val="00110F1B"/>
    <w:rsid w:val="00112B50"/>
    <w:rsid w:val="0011335C"/>
    <w:rsid w:val="00123DA8"/>
    <w:rsid w:val="00125B27"/>
    <w:rsid w:val="0013210C"/>
    <w:rsid w:val="00161A72"/>
    <w:rsid w:val="00182088"/>
    <w:rsid w:val="0018781D"/>
    <w:rsid w:val="00192F79"/>
    <w:rsid w:val="001A3EFC"/>
    <w:rsid w:val="001A5B30"/>
    <w:rsid w:val="001D3B45"/>
    <w:rsid w:val="001D4772"/>
    <w:rsid w:val="00200CD0"/>
    <w:rsid w:val="002105DD"/>
    <w:rsid w:val="0024193B"/>
    <w:rsid w:val="00255C8E"/>
    <w:rsid w:val="00274728"/>
    <w:rsid w:val="00277125"/>
    <w:rsid w:val="00283AEB"/>
    <w:rsid w:val="00297E3C"/>
    <w:rsid w:val="002A4542"/>
    <w:rsid w:val="002B508F"/>
    <w:rsid w:val="002D5693"/>
    <w:rsid w:val="002E39EF"/>
    <w:rsid w:val="002F7610"/>
    <w:rsid w:val="003226E5"/>
    <w:rsid w:val="00331C12"/>
    <w:rsid w:val="00335A2B"/>
    <w:rsid w:val="003401A1"/>
    <w:rsid w:val="0034037D"/>
    <w:rsid w:val="00340500"/>
    <w:rsid w:val="00343131"/>
    <w:rsid w:val="003629EE"/>
    <w:rsid w:val="00385410"/>
    <w:rsid w:val="003A7B9A"/>
    <w:rsid w:val="003B6A45"/>
    <w:rsid w:val="003C4581"/>
    <w:rsid w:val="0041643E"/>
    <w:rsid w:val="0042162E"/>
    <w:rsid w:val="00427A8B"/>
    <w:rsid w:val="0044662D"/>
    <w:rsid w:val="00460F84"/>
    <w:rsid w:val="00463A25"/>
    <w:rsid w:val="00470483"/>
    <w:rsid w:val="00471C17"/>
    <w:rsid w:val="00480062"/>
    <w:rsid w:val="00482AC9"/>
    <w:rsid w:val="004B233F"/>
    <w:rsid w:val="004C4161"/>
    <w:rsid w:val="004C657D"/>
    <w:rsid w:val="004E51E3"/>
    <w:rsid w:val="004F71E0"/>
    <w:rsid w:val="004F7DD6"/>
    <w:rsid w:val="00510900"/>
    <w:rsid w:val="005213E6"/>
    <w:rsid w:val="00532B71"/>
    <w:rsid w:val="005752B5"/>
    <w:rsid w:val="00581EC4"/>
    <w:rsid w:val="005940E9"/>
    <w:rsid w:val="005A4BAB"/>
    <w:rsid w:val="005E2393"/>
    <w:rsid w:val="006213D2"/>
    <w:rsid w:val="00624EB1"/>
    <w:rsid w:val="00630127"/>
    <w:rsid w:val="006327C4"/>
    <w:rsid w:val="006356C5"/>
    <w:rsid w:val="00646431"/>
    <w:rsid w:val="00651A1E"/>
    <w:rsid w:val="0067539D"/>
    <w:rsid w:val="0069282A"/>
    <w:rsid w:val="00694C99"/>
    <w:rsid w:val="006A6B35"/>
    <w:rsid w:val="006B0F87"/>
    <w:rsid w:val="006C4C74"/>
    <w:rsid w:val="006C5DCD"/>
    <w:rsid w:val="006F39EC"/>
    <w:rsid w:val="007145E0"/>
    <w:rsid w:val="00714D67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2FD"/>
    <w:rsid w:val="00854DE0"/>
    <w:rsid w:val="00867F16"/>
    <w:rsid w:val="00870918"/>
    <w:rsid w:val="00875611"/>
    <w:rsid w:val="0088293F"/>
    <w:rsid w:val="00896CD1"/>
    <w:rsid w:val="008B0A4C"/>
    <w:rsid w:val="008C3B61"/>
    <w:rsid w:val="008C4D2F"/>
    <w:rsid w:val="00942C24"/>
    <w:rsid w:val="009569A9"/>
    <w:rsid w:val="009638A7"/>
    <w:rsid w:val="009661B6"/>
    <w:rsid w:val="0097543E"/>
    <w:rsid w:val="00977F45"/>
    <w:rsid w:val="00983C91"/>
    <w:rsid w:val="00997BA9"/>
    <w:rsid w:val="009B45C4"/>
    <w:rsid w:val="009F5765"/>
    <w:rsid w:val="00A0409E"/>
    <w:rsid w:val="00A17CAF"/>
    <w:rsid w:val="00A2329C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1314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B7ACF"/>
    <w:rsid w:val="00BE432B"/>
    <w:rsid w:val="00BE651F"/>
    <w:rsid w:val="00BE7E96"/>
    <w:rsid w:val="00BF2CB7"/>
    <w:rsid w:val="00BF41A2"/>
    <w:rsid w:val="00C2202C"/>
    <w:rsid w:val="00C44F9E"/>
    <w:rsid w:val="00C57CAF"/>
    <w:rsid w:val="00C57D6B"/>
    <w:rsid w:val="00C66E9C"/>
    <w:rsid w:val="00C77084"/>
    <w:rsid w:val="00C83189"/>
    <w:rsid w:val="00CA661E"/>
    <w:rsid w:val="00CF2939"/>
    <w:rsid w:val="00D03816"/>
    <w:rsid w:val="00D174AC"/>
    <w:rsid w:val="00D37215"/>
    <w:rsid w:val="00D42A4E"/>
    <w:rsid w:val="00D44D4F"/>
    <w:rsid w:val="00D53290"/>
    <w:rsid w:val="00D55010"/>
    <w:rsid w:val="00D850C3"/>
    <w:rsid w:val="00D92466"/>
    <w:rsid w:val="00D955F3"/>
    <w:rsid w:val="00D97450"/>
    <w:rsid w:val="00D97E7E"/>
    <w:rsid w:val="00DA49BF"/>
    <w:rsid w:val="00DB29D2"/>
    <w:rsid w:val="00DB3007"/>
    <w:rsid w:val="00DB4528"/>
    <w:rsid w:val="00DB48EC"/>
    <w:rsid w:val="00DC3711"/>
    <w:rsid w:val="00DC7D29"/>
    <w:rsid w:val="00DF2471"/>
    <w:rsid w:val="00E25DA9"/>
    <w:rsid w:val="00E31F06"/>
    <w:rsid w:val="00E56A7A"/>
    <w:rsid w:val="00E61403"/>
    <w:rsid w:val="00EA6CFF"/>
    <w:rsid w:val="00EB5AF2"/>
    <w:rsid w:val="00EC03E2"/>
    <w:rsid w:val="00EC45E1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B1E81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D850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50C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50C3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50C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50C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5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0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0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0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0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832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St-1362/2018</izvorni_sadrzaj>
    <derivirana_varijabla naziv="DomainObject.Predmet.OznakaBroj_1">St-1362/2018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POHIŽEK d.o.o.</izvorni_sadrzaj>
    <derivirana_varijabla naziv="DomainObject.Predmet.ProtustrankaFormated_1">  GRADNJA POHIŽEK d.o.o.</derivirana_varijabla>
  </DomainObject.Predmet.ProtustrankaFormated>
  <DomainObject.Predmet.ProtustrankaFormatedOIB>
    <izvorni_sadrzaj>  GRADNJA POHIŽEK d.o.o., OIB 11863326936</izvorni_sadrzaj>
    <derivirana_varijabla naziv="DomainObject.Predmet.ProtustrankaFormatedOIB_1">  GRADNJA POHIŽEK d.o.o., OIB 11863326936</derivirana_varijabla>
  </DomainObject.Predmet.ProtustrankaFormatedOIB>
  <DomainObject.Predmet.ProtustrankaFormatedWithAdress>
    <izvorni_sadrzaj> GRADNJA POHIŽEK d.o.o., Varaždinska 66, 10360 Sesvete</izvorni_sadrzaj>
    <derivirana_varijabla naziv="DomainObject.Predmet.ProtustrankaFormatedWithAdress_1"> GRADNJA POHIŽEK d.o.o., Varaždinska 66, 10360 Sesvete</derivirana_varijabla>
  </DomainObject.Predmet.ProtustrankaFormatedWithAdress>
  <DomainObject.Predmet.ProtustrankaFormatedWithAdressOIB>
    <izvorni_sadrzaj> GRADNJA POHIŽEK d.o.o., OIB 11863326936, Varaždinska 66, 10360 Sesvete</izvorni_sadrzaj>
    <derivirana_varijabla naziv="DomainObject.Predmet.ProtustrankaFormatedWithAdressOIB_1"> GRADNJA POHIŽEK d.o.o., OIB 11863326936, Varaždinska 66, 10360 Sesvete</derivirana_varijabla>
  </DomainObject.Predmet.ProtustrankaFormatedWithAdressOIB>
  <DomainObject.Predmet.ProtustrankaWithAdress>
    <izvorni_sadrzaj>GRADNJA POHIŽEK d.o.o. Varaždinska 66, 10360 Sesvete</izvorni_sadrzaj>
    <derivirana_varijabla naziv="DomainObject.Predmet.ProtustrankaWithAdress_1">GRADNJA POHIŽEK d.o.o. Varaždinska 66, 10360 Sesvete</derivirana_varijabla>
  </DomainObject.Predmet.ProtustrankaWithAdress>
  <DomainObject.Predmet.ProtustrankaWithAdressOIB>
    <izvorni_sadrzaj>GRADNJA POHIŽEK d.o.o., OIB 11863326936, Varaždinska 66, 10360 Sesvete</izvorni_sadrzaj>
    <derivirana_varijabla naziv="DomainObject.Predmet.ProtustrankaWithAdressOIB_1">GRADNJA POHIŽEK d.o.o., OIB 11863326936, Varaždinska 66, 10360 Sesvete</derivirana_varijabla>
  </DomainObject.Predmet.ProtustrankaWithAdressOIB>
  <DomainObject.Predmet.ProtustrankaNazivFormated>
    <izvorni_sadrzaj>GRADNJA POHIŽEK d.o.o.</izvorni_sadrzaj>
    <derivirana_varijabla naziv="DomainObject.Predmet.ProtustrankaNazivFormated_1">GRADNJA POHIŽEK d.o.o.</derivirana_varijabla>
  </DomainObject.Predmet.ProtustrankaNazivFormated>
  <DomainObject.Predmet.ProtustrankaNazivFormatedOIB>
    <izvorni_sadrzaj>GRADNJA POHIŽEK d.o.o., OIB 11863326936</izvorni_sadrzaj>
    <derivirana_varijabla naziv="DomainObject.Predmet.ProtustrankaNazivFormatedOIB_1">GRADNJA POHIŽEK d.o.o., OIB 11863326936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POHIŽEK d.o.o.</item>
    </izvorni_sadrzaj>
    <derivirana_varijabla naziv="DomainObject.Predmet.ProtuStrankaListFormated_1">
      <item>GRADNJA POHIŽEK d.o.o.</item>
    </derivirana_varijabla>
  </DomainObject.Predmet.ProtuStrankaListFormated>
  <DomainObject.Predmet.ProtuStrankaListFormatedOIB>
    <izvorni_sadrzaj>
      <item>GRADNJA POHIŽEK d.o.o., OIB 11863326936</item>
    </izvorni_sadrzaj>
    <derivirana_varijabla naziv="DomainObject.Predmet.ProtuStrankaListFormatedOIB_1">
      <item>GRADNJA POHIŽEK d.o.o., OIB 11863326936</item>
    </derivirana_varijabla>
  </DomainObject.Predmet.ProtuStrankaListFormatedOIB>
  <DomainObject.Predmet.ProtuStrankaListFormatedWithAdress>
    <izvorni_sadrzaj>
      <item>GRADNJA POHIŽEK d.o.o., Varaždinska 66, 10360 Sesvete</item>
    </izvorni_sadrzaj>
    <derivirana_varijabla naziv="DomainObject.Predmet.ProtuStrankaListFormatedWithAdress_1">
      <item>GRADNJA POHIŽEK d.o.o., Varaždinska 66, 10360 Sesvete</item>
    </derivirana_varijabla>
  </DomainObject.Predmet.ProtuStrankaListFormatedWithAdress>
  <DomainObject.Predmet.ProtuStrankaListFormatedWithAdressOIB>
    <izvorni_sadrzaj>
      <item>GRADNJA POHIŽEK d.o.o., OIB 11863326936, Varaždinska 66, 10360 Sesvete</item>
    </izvorni_sadrzaj>
    <derivirana_varijabla naziv="DomainObject.Predmet.ProtuStrankaListFormatedWithAdressOIB_1">
      <item>GRADNJA POHIŽEK d.o.o., OIB 11863326936, Varaždinska 66, 10360 Sesvete</item>
    </derivirana_varijabla>
  </DomainObject.Predmet.ProtuStrankaListFormatedWithAdressOIB>
  <DomainObject.Predmet.ProtuStrankaListNazivFormated>
    <izvorni_sadrzaj>
      <item>GRADNJA POHIŽEK d.o.o.</item>
    </izvorni_sadrzaj>
    <derivirana_varijabla naziv="DomainObject.Predmet.ProtuStrankaListNazivFormated_1">
      <item>GRADNJA POHIŽEK d.o.o.</item>
    </derivirana_varijabla>
  </DomainObject.Predmet.ProtuStrankaListNazivFormated>
  <DomainObject.Predmet.ProtuStrankaListNazivFormatedOIB>
    <izvorni_sadrzaj>
      <item>GRADNJA POHIŽEK d.o.o., OIB 11863326936</item>
    </izvorni_sadrzaj>
    <derivirana_varijabla naziv="DomainObject.Predmet.ProtuStrankaListNazivFormatedOIB_1">
      <item>GRADNJA POHIŽEK d.o.o., OIB 11863326936</item>
    </derivirana_varijabla>
  </DomainObject.Predmet.ProtuStrankaListNazivFormatedOIB>
  <DomainObject.Predmet.OstaliListFormated>
    <izvorni_sadrzaj>
      <item>Jela Pohižek Lacić</item>
    </izvorni_sadrzaj>
    <derivirana_varijabla naziv="DomainObject.Predmet.OstaliListFormated_1">
      <item>Jela Pohižek Lacić</item>
    </derivirana_varijabla>
  </DomainObject.Predmet.OstaliListFormated>
  <DomainObject.Predmet.OstaliListFormatedOIB>
    <izvorni_sadrzaj>
      <item>Jela Pohižek Lacić, OIB 43651522597</item>
    </izvorni_sadrzaj>
    <derivirana_varijabla naziv="DomainObject.Predmet.OstaliListFormatedOIB_1">
      <item>Jela Pohižek Lacić, OIB 43651522597</item>
    </derivirana_varijabla>
  </DomainObject.Predmet.OstaliListFormatedOIB>
  <DomainObject.Predmet.OstaliListFormatedWithAdress>
    <izvorni_sadrzaj>
      <item>Jela Pohižek Lacić, Delenšice 1, 10000 Zagreb</item>
    </izvorni_sadrzaj>
    <derivirana_varijabla naziv="DomainObject.Predmet.OstaliListFormatedWithAdress_1">
      <item>Jela Pohižek Lacić, Delenšice 1, 10000 Zagreb</item>
    </derivirana_varijabla>
  </DomainObject.Predmet.OstaliListFormatedWithAdress>
  <DomainObject.Predmet.OstaliListFormatedWithAdressOIB>
    <izvorni_sadrzaj>
      <item>Jela Pohižek Lacić, OIB 43651522597, Delenšice 1, 10000 Zagreb</item>
    </izvorni_sadrzaj>
    <derivirana_varijabla naziv="DomainObject.Predmet.OstaliListFormatedWithAdressOIB_1">
      <item>Jela Pohižek Lacić, OIB 43651522597, Delenšice 1, 10000 Zagreb</item>
    </derivirana_varijabla>
  </DomainObject.Predmet.OstaliListFormatedWithAdressOIB>
  <DomainObject.Predmet.OstaliListNazivFormated>
    <izvorni_sadrzaj>
      <item>Jela Pohižek Lacić</item>
    </izvorni_sadrzaj>
    <derivirana_varijabla naziv="DomainObject.Predmet.OstaliListNazivFormated_1">
      <item>Jela Pohižek Lacić</item>
    </derivirana_varijabla>
  </DomainObject.Predmet.OstaliListNazivFormated>
  <DomainObject.Predmet.OstaliListNazivFormatedOIB>
    <izvorni_sadrzaj>
      <item>Jela Pohižek Lacić, OIB 43651522597</item>
    </izvorni_sadrzaj>
    <derivirana_varijabla naziv="DomainObject.Predmet.OstaliListNazivFormatedOIB_1">
      <item>Jela Pohižek Lacić, OIB 43651522597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POHIŽEK d.o.o.</izvorni_sadrzaj>
    <derivirana_varijabla naziv="DomainObject.Predmet.ProtustrankaIDrugi_1">GRADNJA POHIŽEK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POHIŽEK d.o.o., OIB 11863326936, Varaždinska 66, 10360 Sesvete</izvorni_sadrzaj>
    <derivirana_varijabla naziv="DomainObject.Predmet.ProtustrankaIDrugiAdressOIB_1">GRADNJA POHIŽEK d.o.o., OIB 11863326936, Varaždinska 66,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POHIŽEK d.o.o.</item>
      <item>Jela Pohižek Lacić</item>
    </izvorni_sadrzaj>
    <derivirana_varijabla naziv="DomainObject.Predmet.SudioniciListNaziv_1">
      <item>FINA Regionalni centar Zagreb</item>
      <item>GRADNJA POHIŽEK d.o.o.</item>
      <item>Jela Pohižek Lacić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POHIŽEK d.o.o., OIB 11863326936, Varaždinska 66,10360 Sesvete</item>
      <item>Jela Pohižek Lacić, OIB 43651522597, Delenšice 1,10000 Zagreb</item>
    </izvorni_sadrzaj>
    <derivirana_varijabla naziv="DomainObject.Predmet.SudioniciListAdressOIB_1">
      <item>FINA Regionalni centar Zagreb, OIB 85821130368, Trg svibanjskih žrtava 1995. 1,10000 Zagreb</item>
      <item>GRADNJA POHIŽEK d.o.o., OIB 11863326936, Varaždinska 66,10360 Sesvete</item>
      <item>Jela Pohižek Lacić, OIB 43651522597, Delenšice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11863326936</item>
      <item>, OIB 43651522597</item>
    </izvorni_sadrzaj>
    <derivirana_varijabla naziv="DomainObject.Predmet.SudioniciListNazivOIB_1">
      <item>, OIB 85821130368</item>
      <item>, OIB 11863326936</item>
      <item>, OIB 43651522597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Herceg, OIB 78232678424, Žerjavićeva 9., prizemlje, 10000 Zagreb</item>
    </izvorni_sadrzaj>
    <derivirana_varijabla naziv="DomainObject.Predmet.StecajniUpraviteljiListAddressOIB_1">
      <item>Margareta Herceg, OIB 78232678424, Žerjavićeva 9., prizemlje,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kolovoza 2019.</izvorni_sadrzaj>
    <derivirana_varijabla naziv="DomainObject.PredzadnjaOdlukaIzPredmeta.DatumDonosenjaOdluke_1">1. kolovoza 2019.</derivirana_varijabla>
  </DomainObject.PredzadnjaOdlukaIzPredmeta.DatumDonosenjaOdluke>
  <DomainObject.PredzadnjaOdlukaIzPredmeta.Oznaka>
    <izvorni_sadrzaj>St-1362/2018-6</izvorni_sadrzaj>
    <derivirana_varijabla naziv="DomainObject.PredzadnjaOdlukaIzPredmeta.Oznaka_1">St-1362/2018-6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E882B7-4914-47BB-8B37-3332480D3B5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534</properties:Words>
  <properties:Characters>2877</properties:Characters>
  <properties:Lines>91</properties:Lines>
  <properties:Paragraphs>31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2019-09-27T08:49:00Z</dcterms:created>
  <dc:creator>Sudsko vijeæe</dc:creator>
  <cp:lastModifiedBy>Marijana Blažun</cp:lastModifiedBy>
  <cp:lastPrinted>2018-07-30T09:07:00Z</cp:lastPrinted>
  <dcterms:modified xmlns:xsi="http://www.w3.org/2001/XMLSchema-instance" xsi:type="dcterms:W3CDTF">2019-10-02T11:38:00Z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(St-1362-18 - RJEŠENJE O-Z SKRAĆENI + NALOG FINA-i zaplijenjena  - prokazni popis u spisu.docx)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