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3c22" w14:paraId="b1d3c22" w:rsidRDefault="00757E38" w:rsidP="00757E38" w:rsidR="00757E38">
      <w:pPr>
        <w15:collapsed w:val="false"/>
      </w:pPr>
      <w:bookmarkStart w:name="_GoBack" w:id="0"/>
      <w:bookmarkEnd w:id="0"/>
    </w:p>
    <w:p w:rsidRDefault="009E16BA" w:rsidP="009E16BA" w:rsidR="009E16BA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6BA" w:rsidP="009E16BA" w:rsidR="009E16BA" w:rsidRPr="00AD7726">
      <w:pPr>
        <w:pStyle w:val="Tijeloteksta"/>
        <w:outlineLvl w:val="0"/>
      </w:pPr>
    </w:p>
    <w:p w:rsidRDefault="009E16BA" w:rsidP="009E16BA" w:rsidR="009E16BA" w:rsidRPr="00AD7726">
      <w:r w:rsidRPr="00AD7726">
        <w:t>REPUBLIKA HRVATSKA</w:t>
      </w:r>
    </w:p>
    <w:p w:rsidRDefault="009E16BA" w:rsidP="009E16BA" w:rsidR="009E16BA" w:rsidRPr="00AD7726">
      <w:r w:rsidRPr="00AD7726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AD7726">
          <w:t>72. St</w:t>
        </w:r>
      </w:smartTag>
      <w:r w:rsidRPr="00AD7726">
        <w:t xml:space="preserve"> -</w:t>
      </w:r>
      <w:r>
        <w:t>487</w:t>
      </w:r>
      <w:r w:rsidRPr="00AD7726">
        <w:t>/2015</w:t>
      </w:r>
      <w:r w:rsidR="006E5581">
        <w:t>-11</w:t>
      </w:r>
    </w:p>
    <w:p w:rsidRDefault="009E16BA" w:rsidP="009E16BA" w:rsidR="009E16BA" w:rsidRPr="00AD7726">
      <w:r w:rsidRPr="00AD7726">
        <w:t>Amruševa 2/II</w:t>
      </w:r>
    </w:p>
    <w:p w:rsidRDefault="009E16BA" w:rsidP="009E16BA" w:rsidR="009E16BA" w:rsidRPr="00AD7726"/>
    <w:p w:rsidRDefault="004C3C42" w:rsidP="004C3C42" w:rsidR="009E16BA" w:rsidRPr="00AD7726">
      <w:pPr>
        <w:jc w:val="center"/>
      </w:pPr>
      <w:r w:rsidRPr="00AD7726">
        <w:t>REPUBLIKA HRVATSKA</w:t>
      </w:r>
    </w:p>
    <w:p w:rsidRDefault="009E16BA" w:rsidP="009E16BA" w:rsidR="009E16BA" w:rsidRPr="004C3C42">
      <w:pPr>
        <w:jc w:val="center"/>
      </w:pPr>
      <w:r w:rsidRPr="004C3C42">
        <w:t>R J E Š E NJ E</w:t>
      </w:r>
    </w:p>
    <w:p w:rsidRDefault="009E16BA" w:rsidP="009E16BA" w:rsidR="009E16BA" w:rsidRPr="00AD7726">
      <w:pPr>
        <w:rPr>
          <w:b/>
        </w:rPr>
      </w:pPr>
    </w:p>
    <w:p w:rsidRDefault="009E16BA" w:rsidP="00D5647A" w:rsidR="009E16BA">
      <w:pPr>
        <w:ind w:firstLine="708"/>
        <w:jc w:val="both"/>
      </w:pPr>
      <w:r w:rsidRPr="00CA6461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>
        <w:t>PLISTEN d.o.o.</w:t>
      </w:r>
      <w:r w:rsidRPr="00CA6461">
        <w:t>, Zagreb (Grad Zagreb)</w:t>
      </w:r>
      <w:r>
        <w:t>,</w:t>
      </w:r>
      <w:r w:rsidRPr="00CA6461">
        <w:br/>
        <w:t xml:space="preserve">Heinzelova 62/A, OIB: </w:t>
      </w:r>
      <w:r>
        <w:t>42477578684</w:t>
      </w:r>
      <w:r w:rsidRPr="00CA6461">
        <w:t xml:space="preserve">, MBS: </w:t>
      </w:r>
      <w:r>
        <w:t>080587592</w:t>
      </w:r>
      <w:r w:rsidRPr="00CA6461">
        <w:t>, dana 2</w:t>
      </w:r>
      <w:r>
        <w:t>6</w:t>
      </w:r>
      <w:r w:rsidRPr="00CA6461">
        <w:t>.</w:t>
      </w:r>
      <w:r>
        <w:t xml:space="preserve"> studenoga</w:t>
      </w:r>
      <w:r w:rsidRPr="00CA6461">
        <w:t xml:space="preserve"> 2015. godine, </w:t>
      </w:r>
    </w:p>
    <w:p w:rsidRDefault="009E16BA" w:rsidP="009E16BA" w:rsidR="009E16BA" w:rsidRPr="00CA6461">
      <w:pPr>
        <w:jc w:val="both"/>
      </w:pPr>
    </w:p>
    <w:p w:rsidRDefault="00757E38" w:rsidP="00757E38" w:rsidR="00757E38">
      <w:pPr>
        <w:jc w:val="center"/>
      </w:pPr>
      <w:r>
        <w:t>r i j e š i o    j e</w:t>
      </w:r>
    </w:p>
    <w:p w:rsidRDefault="00757E38" w:rsidP="00757E38" w:rsidR="00757E38"/>
    <w:p w:rsidRDefault="00757E38" w:rsidP="00757E38" w:rsidR="009E16BA">
      <w:pPr>
        <w:jc w:val="both"/>
      </w:pPr>
      <w:r w:rsidRPr="00CE2B87">
        <w:tab/>
      </w:r>
      <w:r w:rsidR="00EC30FF">
        <w:t xml:space="preserve">Određuje se  prekid </w:t>
      </w:r>
      <w:r>
        <w:t xml:space="preserve">u ovosudnom predmetu </w:t>
      </w:r>
      <w:r w:rsidR="00EC30FF">
        <w:t xml:space="preserve">do okončanja upravnog spora koji se vodi pred </w:t>
      </w:r>
      <w:r w:rsidR="000900BC">
        <w:t>U</w:t>
      </w:r>
      <w:r w:rsidR="00EC30FF">
        <w:t xml:space="preserve">pravnim sudom u Zagrebu, </w:t>
      </w:r>
      <w:r w:rsidR="009E16BA">
        <w:t>povodom tužbe dužnika</w:t>
      </w:r>
      <w:r w:rsidR="009E16BA" w:rsidRPr="009E16BA">
        <w:t xml:space="preserve"> </w:t>
      </w:r>
      <w:r w:rsidR="009E16BA">
        <w:t>PLISTEN d.o.o.</w:t>
      </w:r>
      <w:r w:rsidR="009E16BA" w:rsidRPr="00CA6461">
        <w:t>, Zagreb (Grad Zagreb)</w:t>
      </w:r>
      <w:r w:rsidR="009E16BA">
        <w:t>,</w:t>
      </w:r>
      <w:r w:rsidR="009E16BA" w:rsidRPr="00CA6461">
        <w:t xml:space="preserve"> Heinzelova 62/A, OIB: </w:t>
      </w:r>
      <w:r w:rsidR="009E16BA">
        <w:t>42477578684</w:t>
      </w:r>
      <w:r w:rsidR="009E16BA" w:rsidRPr="00CA6461">
        <w:t xml:space="preserve">, MBS: </w:t>
      </w:r>
      <w:r w:rsidR="009E16BA">
        <w:t>080587592, radi:</w:t>
      </w:r>
    </w:p>
    <w:p w:rsidRDefault="009E16BA" w:rsidP="00757E38" w:rsidR="00757E38">
      <w:pPr>
        <w:jc w:val="both"/>
      </w:pPr>
      <w:r>
        <w:t>-osporavanja utvrđene tražbine Raiffeisen Bank Austria d.d., Zagreb, Petrinjska 59, OIB: 53056966535, u iznosu od 13.232.850,92 kuna</w:t>
      </w:r>
    </w:p>
    <w:p w:rsidRDefault="009E16BA" w:rsidP="00757E38" w:rsidR="009E16BA">
      <w:pPr>
        <w:jc w:val="both"/>
      </w:pPr>
      <w:r>
        <w:t>-osporavanja dopuštenosti prijave tražbine Raiffeisen Bank Austria d.d., Zagreb, Petrinjska 59, OIB: 53056966535, u iznosu od 13.232.850,92 kuna</w:t>
      </w:r>
    </w:p>
    <w:p w:rsidRDefault="009E16BA" w:rsidP="00757E38" w:rsidR="009E16BA">
      <w:pPr>
        <w:jc w:val="both"/>
      </w:pPr>
      <w:r>
        <w:t>-zahtjeva da se predmet vrati Ministarstvu financija, Samostalni sektor za drugostupanjski upravni postupak</w:t>
      </w:r>
    </w:p>
    <w:p w:rsidRDefault="009E16BA" w:rsidP="00757E38" w:rsidR="009E16BA">
      <w:pPr>
        <w:jc w:val="both"/>
      </w:pPr>
      <w:r>
        <w:t>-zahtjeva da se predmet vrati Prvostupanjskom tije</w:t>
      </w:r>
      <w:r w:rsidR="003C58F5">
        <w:t>lu FINA-e na ponovno rješavanje, a sve povodom Rješenja Ministarstva financija,</w:t>
      </w:r>
      <w:r w:rsidR="003C58F5" w:rsidRPr="009E16BA">
        <w:t xml:space="preserve"> </w:t>
      </w:r>
      <w:r w:rsidR="003C58F5">
        <w:t>Samostalnog sektora za drugostupanjski upravni postupak Klasa: UP/II-423-01/15-01/244, URBROJ: 513-04/15-3 od 05.6.2015. kojim je odbijena žalba dužnika od dana 02.3.2015. na prvostupanjsko Rješenje Financijske agencije, Regionalnog centra Zagreb, Nagodbenog vijeća ZG07, Klasa: UP-I/110/0714-01/6811,URBROJ: 04-06-15-6811-55 od dana 20.2.2015.</w:t>
      </w:r>
    </w:p>
    <w:p w:rsidRDefault="003C58F5" w:rsidP="00757E38" w:rsidR="003C58F5">
      <w:pPr>
        <w:jc w:val="both"/>
      </w:pPr>
    </w:p>
    <w:p w:rsidRDefault="00757E38" w:rsidP="00CD1AFA" w:rsidR="00CD1AFA">
      <w:pPr>
        <w:jc w:val="both"/>
      </w:pPr>
      <w:r>
        <w:tab/>
      </w:r>
    </w:p>
    <w:p w:rsidRDefault="00757E38" w:rsidP="00CD1AFA" w:rsidR="00757E38">
      <w:pPr>
        <w:jc w:val="center"/>
      </w:pPr>
      <w:r>
        <w:t>Obrazloženje</w:t>
      </w:r>
    </w:p>
    <w:p w:rsidRDefault="00757E38" w:rsidP="00757E38" w:rsidR="00757E38"/>
    <w:p w:rsidRDefault="009E16BA" w:rsidP="00757E38" w:rsidR="00757E38">
      <w:pPr>
        <w:jc w:val="both"/>
      </w:pPr>
      <w:r>
        <w:t>Predloženi stečajni dužnika</w:t>
      </w:r>
      <w:r w:rsidR="00757E38">
        <w:t xml:space="preserve">, zastupan po punomoćniku, podneskom od </w:t>
      </w:r>
      <w:r>
        <w:t>23</w:t>
      </w:r>
      <w:r w:rsidR="00757E38">
        <w:t>.</w:t>
      </w:r>
      <w:r>
        <w:t xml:space="preserve"> studenoga</w:t>
      </w:r>
      <w:r w:rsidR="00757E38">
        <w:t xml:space="preserve"> 2015. godine predložio je određivanje prekida u ovosudnom predmetu.</w:t>
      </w:r>
    </w:p>
    <w:p w:rsidRDefault="00757E38" w:rsidP="00AB7A65" w:rsidR="009E16BA">
      <w:pPr>
        <w:jc w:val="both"/>
      </w:pPr>
      <w:r>
        <w:t xml:space="preserve">U podnesku se navodi kako </w:t>
      </w:r>
      <w:r w:rsidR="009E16BA">
        <w:t>je dužnik dana 09.7.2015. pred Upravnim sudom u Zagrebu, pokrenuo upravni spor protiv Ministarstva financija, Samostalnog sektora za drugostupanjski upravni postupak kao tuženika protiv Rješenja Ministarstva financija,</w:t>
      </w:r>
      <w:r w:rsidR="009E16BA" w:rsidRPr="009E16BA">
        <w:t xml:space="preserve"> </w:t>
      </w:r>
      <w:r w:rsidR="009E16BA">
        <w:t>Samostalnog sektora za drugostupanjski upravni postupak Klasa: UP/II-423-01/15-01/244, URBROJ: 513-04/15-3 od 05.6.2015. kojim je Ministarstvo u cij</w:t>
      </w:r>
      <w:r w:rsidR="003C58F5">
        <w:t>elosti odbilo pravodobnu žalbu dužnika</w:t>
      </w:r>
      <w:r w:rsidR="009E16BA">
        <w:t xml:space="preserve"> od dana 02.3.2015. na prvostupanjsko Rješenje Financijske agencije, Regionalnog centra Zagreb, Nagodbenog vijeća ZG07, Klasa: UP-I/110/0714-01/6811,URBROJ: 04-06-15-6811-55 od dana 20.2.2015. kojim je u postupku predstečajne nagodbe, koji je prethodio ovom stečajnom postupku nad predloženim stečajnim dužnikom </w:t>
      </w:r>
      <w:r w:rsidR="00276DBE">
        <w:t xml:space="preserve">pod rednim brojem 11. utvrđena trabžina </w:t>
      </w:r>
      <w:r w:rsidR="00276DBE">
        <w:lastRenderedPageBreak/>
        <w:t>vjerovnika Raiffeisen Bank Austria d.d., Zagreb, Petrinjska 59, OIB: 53056966535, u iznosu od 13.232.850,92 kuna.</w:t>
      </w:r>
    </w:p>
    <w:p w:rsidRDefault="00276DBE" w:rsidP="00AB7A65" w:rsidR="00276DBE">
      <w:pPr>
        <w:jc w:val="both"/>
      </w:pPr>
      <w:r>
        <w:t>Predloženi stečajni dužnik vodi postupak pred Upravnim suda u Zagrebu radi:</w:t>
      </w:r>
    </w:p>
    <w:p w:rsidRDefault="00276DBE" w:rsidP="00276DBE" w:rsidR="00276DBE">
      <w:pPr>
        <w:jc w:val="both"/>
      </w:pPr>
      <w:r>
        <w:t>-osporavanja utvrđene tražbine Raiffeisen Bank Austria d.d., Zagreb, Petrinjska 59, OIB: 53056966535, u iznosu od 13.232.850,92 kuna</w:t>
      </w:r>
    </w:p>
    <w:p w:rsidRDefault="00276DBE" w:rsidP="00276DBE" w:rsidR="00276DBE">
      <w:pPr>
        <w:jc w:val="both"/>
      </w:pPr>
      <w:r>
        <w:t>-osporavanja dopuštenosti prijave tražbine Raiffeisen Bank Austria d.d., Zagreb, Petrinjska 59, OIB: 53056966535, u iznosu od 13.232.850,92 kuna</w:t>
      </w:r>
    </w:p>
    <w:p w:rsidRDefault="00276DBE" w:rsidP="00276DBE" w:rsidR="00276DBE">
      <w:pPr>
        <w:jc w:val="both"/>
      </w:pPr>
      <w:r>
        <w:t>-zahtjeva da se predmet vrati Ministarstvu financija, Samostalni sektor za drugostupanjski upravni postupak</w:t>
      </w:r>
    </w:p>
    <w:p w:rsidRDefault="00276DBE" w:rsidP="00276DBE" w:rsidR="00276DBE">
      <w:pPr>
        <w:jc w:val="both"/>
      </w:pPr>
      <w:r>
        <w:t xml:space="preserve">-zahtjeva da se predmet vrati Prvostupanjskom tijelu FINA-e na ponovno rješavanje. </w:t>
      </w:r>
    </w:p>
    <w:p w:rsidRDefault="009E16BA" w:rsidP="00AB7A65" w:rsidR="009E16BA">
      <w:pPr>
        <w:jc w:val="both"/>
      </w:pPr>
    </w:p>
    <w:p w:rsidRDefault="006E6F20" w:rsidP="00757E38" w:rsidR="00276DBE">
      <w:pPr>
        <w:jc w:val="both"/>
      </w:pPr>
      <w:r>
        <w:t xml:space="preserve">Odredbom članka 27.st.5. </w:t>
      </w:r>
      <w:r w:rsidRPr="006E6F20">
        <w:t>Zakon o financijskom poslovanju i predstečajnoj nagodbi</w:t>
      </w:r>
      <w:r>
        <w:t xml:space="preserve"> („Narodne novine“ broj:  </w:t>
      </w:r>
      <w:r w:rsidRPr="006E6F20">
        <w:t>108/2012, 144/2012, 81/2013, 112/2013</w:t>
      </w:r>
      <w:r>
        <w:t>; dalje ZFPPN) određeno je da</w:t>
      </w:r>
      <w:r w:rsidRPr="006E6F20">
        <w:t xml:space="preserve"> </w:t>
      </w:r>
      <w:r>
        <w:t>a</w:t>
      </w:r>
      <w:r w:rsidRPr="006E6F20">
        <w:t>ko je postupak predstečajne nagodbe obustavljen, a postoje razlozi za otvaranje stečajnog postupka, Financijska agencija, odnosno nagodbeno vijeće će podnijeti prijedlog za pokretanje stečajnog postupka nad dužnikom u roku od 8 dana nakon izvršnosti rješenja o obustavi.</w:t>
      </w:r>
    </w:p>
    <w:p w:rsidRDefault="00276DBE" w:rsidP="00757E38" w:rsidR="00276DBE">
      <w:pPr>
        <w:jc w:val="both"/>
      </w:pPr>
    </w:p>
    <w:p w:rsidRDefault="006E6F20" w:rsidP="00757E38" w:rsidR="00276DBE">
      <w:pPr>
        <w:jc w:val="both"/>
      </w:pPr>
      <w:r>
        <w:t xml:space="preserve">Uvidom u predmet sud je utvrdio kako je Rješenje o obustavi postupka doneseno </w:t>
      </w:r>
      <w:r w:rsidR="00A8528B">
        <w:t>15. lipnja 2015. godine, Klasa:</w:t>
      </w:r>
      <w:r w:rsidR="00A8528B" w:rsidRPr="00A8528B">
        <w:t xml:space="preserve"> </w:t>
      </w:r>
      <w:r w:rsidR="00A8528B">
        <w:t>Klasa: UP-I/110/07/14-01/6811, URBROJ: 04-06-15-6811-86 te je isto postalo izvršno 24. lipnja 2015. godine.</w:t>
      </w:r>
    </w:p>
    <w:p w:rsidRDefault="00A8528B" w:rsidP="00757E38" w:rsidR="00A8528B">
      <w:pPr>
        <w:jc w:val="both"/>
      </w:pPr>
    </w:p>
    <w:p w:rsidRDefault="00A8528B" w:rsidP="00757E38" w:rsidR="00A8528B">
      <w:pPr>
        <w:jc w:val="both"/>
      </w:pPr>
      <w:r>
        <w:t>Uvidom u Rješenje od 15. lipnja 2015. godine, kao i u predmet, sud je utvrdio da je Rješenje o obustavi postupka od 15. lipnja 2015. godine, Klasa:</w:t>
      </w:r>
      <w:r w:rsidRPr="00A8528B">
        <w:t xml:space="preserve"> </w:t>
      </w:r>
      <w:r>
        <w:t>Klasa: UP-I/110/07/14-01/6811, URBROJ: 04-06-15-6811-86 temeljeno na postupku provedenom pred FINA-om, a time ujedno i na Rješenju Ministarstva financija,</w:t>
      </w:r>
      <w:r w:rsidRPr="009E16BA">
        <w:t xml:space="preserve"> </w:t>
      </w:r>
      <w:r>
        <w:t>Samostalnog sektora za drugostupanjski upravni postupak Klasa: UP/II-423-01/15-01/244, URBROJ: 513-04/15-3 od 05.6.2015. kojim je Ministarstvo u cijelosti odbilo pravodobnu žalbu tužitelja od dana 02.3.2015. na prvostupanjsko Rješenje Financijske agencije, Regionalnog centra Zagreb, Nagodbenog vijeća ZG07, Klasa: UP-I/110/0714-01/6811,URBROJ: 04-06-15-6811-55 od dana 20.2.2015.</w:t>
      </w:r>
    </w:p>
    <w:p w:rsidRDefault="00A8528B" w:rsidP="00757E38" w:rsidR="00A8528B">
      <w:pPr>
        <w:jc w:val="both"/>
      </w:pPr>
    </w:p>
    <w:p w:rsidRDefault="00A8528B" w:rsidP="00757E38" w:rsidR="00A8528B">
      <w:pPr>
        <w:jc w:val="both"/>
      </w:pPr>
      <w:r>
        <w:t>Obzirom da je upravo Rješenje Ministarstva financija,</w:t>
      </w:r>
      <w:r w:rsidRPr="009E16BA">
        <w:t xml:space="preserve"> </w:t>
      </w:r>
      <w:r>
        <w:t>Samostalnog sektora za drugostupanjski upravni postupak Klasa: UP/II-423-01/15-01/244, URBROJ: 513-04/15-3 od 05.6.2015. predmet upravnog postupka o čijem ishodu ovisi i zakonitost Rješenja o obustavi postupka predstečajne nagodbe od 15. lipnja 2015. godine to isto predstavlja prethodno pitanje u ovosudnom predmetu.</w:t>
      </w:r>
    </w:p>
    <w:p w:rsidRDefault="00A8528B" w:rsidP="00757E38" w:rsidR="00A8528B">
      <w:pPr>
        <w:jc w:val="both"/>
      </w:pPr>
    </w:p>
    <w:p w:rsidRDefault="00A8528B" w:rsidP="007B6FC3" w:rsidR="00A8528B">
      <w:pPr>
        <w:jc w:val="both"/>
      </w:pPr>
      <w:r>
        <w:t>Drugim riječima</w:t>
      </w:r>
      <w:r w:rsidR="00EC30FF">
        <w:t xml:space="preserve">, s obzirom da se vodi upravni spor o rješenju kojim su utvrđene tražbine u postupku predstečajne nagodbe </w:t>
      </w:r>
      <w:r w:rsidR="006E6783">
        <w:t xml:space="preserve">provedenim pred FINA-om </w:t>
      </w:r>
      <w:r w:rsidR="00EC30FF">
        <w:t xml:space="preserve">i s obzirom da o ishodu tog postupka ovsi zakonitost Rješenja o utvrđenim tražbinama, koje rješenje se automatski odražava na ukupnost tražbina za koje vjerovnici imaju pravo glasa, to ovaj sud smatra da </w:t>
      </w:r>
      <w:r w:rsidR="008D4E70">
        <w:t>zakonitost navedenog rješenja predstavlja prethodno pitanje u ovosudnom postupku.</w:t>
      </w:r>
    </w:p>
    <w:p w:rsidRDefault="008D4E70" w:rsidP="007B6FC3" w:rsidR="00EC30FF">
      <w:pPr>
        <w:jc w:val="both"/>
      </w:pPr>
      <w:r>
        <w:t xml:space="preserve"> </w:t>
      </w:r>
    </w:p>
    <w:p w:rsidRDefault="008D4E70" w:rsidP="007B6FC3" w:rsidR="008D4E70">
      <w:pPr>
        <w:jc w:val="both"/>
      </w:pPr>
      <w:r>
        <w:t>U slučaju odbijanja prijedloga za prekid postupka sud bi počinio bitnu povredu odredbe članka 354.st.1. u vezi članka 213.st.1. ZPP-a koja povreda bi utjecala na donošenje zakonite i pravilne odluke u ovosudnom predmetu.</w:t>
      </w:r>
    </w:p>
    <w:p w:rsidRDefault="00A8528B" w:rsidP="007B6FC3" w:rsidR="00A8528B">
      <w:pPr>
        <w:jc w:val="both"/>
      </w:pPr>
    </w:p>
    <w:p w:rsidRDefault="008D4E70" w:rsidP="008D4E70" w:rsidR="00A8528B">
      <w:pPr>
        <w:jc w:val="both"/>
      </w:pPr>
      <w:r>
        <w:t xml:space="preserve">Naime, </w:t>
      </w:r>
      <w:r w:rsidR="00A8528B">
        <w:t xml:space="preserve">ukoliko Upravni sud u Zagrebu utvrdi da Rješenje Financijske agencije, Regionalnog centra Zagreb, Nagodbenog vijeća ZG07, Klasa: UP-I/110/0714-01/6811,URBROJ: 04-06-15-6811-55 od dana 20.2.2015. nije zakonito, u dijelu utvrđene tražbine vjerovnika Raiffeisen </w:t>
      </w:r>
      <w:r w:rsidR="00A8528B">
        <w:lastRenderedPageBreak/>
        <w:t>Bank Austria d.d. s iznosom utvrđene tražbine od 13.232.850,92 kuna, a žalba povodom kojeg rješenja je odbijena od strane Ministarstva financija,</w:t>
      </w:r>
      <w:r w:rsidR="00A8528B" w:rsidRPr="009E16BA">
        <w:t xml:space="preserve"> </w:t>
      </w:r>
      <w:r w:rsidR="00A8528B">
        <w:t>Samostalnog sektora za drugostupanjski upravni postupak Klasa: UP/II-423-01/15-01/244, URBROJ: 513-04/15-3 od 05.6.2015.</w:t>
      </w:r>
      <w:r w:rsidR="002D1698">
        <w:t>, to se</w:t>
      </w:r>
      <w:r w:rsidR="00A8528B">
        <w:t xml:space="preserve"> automatski odražava na zakonitost provedenog postupka glasovanja o Planu financijskog</w:t>
      </w:r>
      <w:r w:rsidR="002D1698">
        <w:t xml:space="preserve"> i operativnog restrukturiranja pred FINA-om.</w:t>
      </w:r>
    </w:p>
    <w:p w:rsidRDefault="00A8528B" w:rsidP="008D4E70" w:rsidR="00A8528B">
      <w:pPr>
        <w:jc w:val="both"/>
      </w:pPr>
    </w:p>
    <w:p w:rsidRDefault="008D4E70" w:rsidP="008D4E70" w:rsidR="004C3C42">
      <w:pPr>
        <w:jc w:val="both"/>
      </w:pPr>
      <w:r>
        <w:t xml:space="preserve">Pravna pitanja prejudicijalnog </w:t>
      </w:r>
      <w:r w:rsidR="00414680">
        <w:t xml:space="preserve">značaja predstavljaju samostalnu pravnu cjelinu bez čijeg se rješenja ne može riješiti glavna stvar. </w:t>
      </w:r>
    </w:p>
    <w:p w:rsidRDefault="004C3C42" w:rsidP="008D4E70" w:rsidR="004C3C42">
      <w:pPr>
        <w:jc w:val="both"/>
      </w:pPr>
    </w:p>
    <w:p w:rsidRDefault="00414680" w:rsidP="008D4E70" w:rsidR="008D4E70">
      <w:pPr>
        <w:jc w:val="both"/>
      </w:pPr>
      <w:r>
        <w:t xml:space="preserve">U ovom slučaju takvo prethodno pitanje predstavlja pitanje da li </w:t>
      </w:r>
      <w:r w:rsidR="004C3C42">
        <w:t>je pravilo utvrđena tražbina vjerovnika Raiffeisen Bank Austria d.d. s iznosom utvrđene tražbine od 13.232.850,92, te da li isti kao takav</w:t>
      </w:r>
      <w:r>
        <w:t xml:space="preserve"> ima</w:t>
      </w:r>
      <w:r w:rsidR="004C3C42">
        <w:t xml:space="preserve"> ili nema</w:t>
      </w:r>
      <w:r>
        <w:t xml:space="preserve"> pravo glasovanja za plan financijskog restrukturiranja, odnosno da li u tom slučaju ima potrebnih većina za prihvaćanje plana u smislu članka 63. ZFPPN-a ili nema</w:t>
      </w:r>
      <w:r w:rsidR="004C3C42">
        <w:t xml:space="preserve"> potrebnih većina slijedom čega će FINA donijeti Rješenje o obustavi postupka predstečajne nagodne i podnijet prijedlog za otvaranjem stečajnog postupka (članak 27.st.5. ZFPPN-a)</w:t>
      </w:r>
      <w:r>
        <w:t xml:space="preserve">.  U tom smislu ukazuje se i na stav zauzet u odluci Visokog trgovačkog suda, poslovni broj. Pž-6926/15 od 18. prosinca 2014. godine, </w:t>
      </w:r>
      <w:r w:rsidR="00DF1B0B">
        <w:t xml:space="preserve">u kojoj je zauzet stav </w:t>
      </w:r>
      <w:r>
        <w:t>kako je potrebno prekidati postupke do okončanja upravnog spora.</w:t>
      </w:r>
    </w:p>
    <w:p w:rsidRDefault="008D4E70" w:rsidP="007B6FC3" w:rsidR="008D4E70">
      <w:pPr>
        <w:jc w:val="both"/>
      </w:pPr>
    </w:p>
    <w:p w:rsidRDefault="00990E54" w:rsidP="007B6FC3" w:rsidR="007B6FC3" w:rsidRPr="00414680">
      <w:pPr>
        <w:jc w:val="both"/>
      </w:pPr>
      <w:r w:rsidRPr="00414680">
        <w:t xml:space="preserve">Slijedom navedenoga, </w:t>
      </w:r>
      <w:r w:rsidR="00414680" w:rsidRPr="00414680">
        <w:t xml:space="preserve">odlučeno je kao u izreci rješenja. </w:t>
      </w:r>
    </w:p>
    <w:p w:rsidRDefault="00757E38" w:rsidP="00757E38" w:rsidR="00757E38" w:rsidRPr="00414680">
      <w:pPr>
        <w:jc w:val="center"/>
      </w:pPr>
    </w:p>
    <w:p w:rsidRDefault="00757E38" w:rsidP="00757E38" w:rsidR="00757E38" w:rsidRPr="00414680">
      <w:pPr>
        <w:jc w:val="center"/>
      </w:pPr>
      <w:r w:rsidRPr="00414680">
        <w:t xml:space="preserve">U </w:t>
      </w:r>
      <w:r w:rsidR="00857A5D">
        <w:t xml:space="preserve">Zagrebu </w:t>
      </w:r>
      <w:r w:rsidR="004C3C42">
        <w:t>26</w:t>
      </w:r>
      <w:r w:rsidRPr="00414680">
        <w:t>.</w:t>
      </w:r>
      <w:r w:rsidR="00990E54" w:rsidRPr="00414680">
        <w:t xml:space="preserve"> studenoga</w:t>
      </w:r>
      <w:r w:rsidRPr="00414680">
        <w:t xml:space="preserve"> 2015.</w:t>
      </w:r>
    </w:p>
    <w:p w:rsidRDefault="00757E38" w:rsidP="006E5581" w:rsidR="006E558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14680">
        <w:rPr>
          <w:color w:val="FF0000"/>
        </w:rPr>
        <w:t xml:space="preserve">                                                                                                      </w:t>
      </w:r>
      <w:r w:rsidR="006E5581">
        <w:rPr>
          <w:color w:val="FF0000"/>
        </w:rPr>
        <w:t xml:space="preserve">  </w:t>
      </w:r>
      <w:r w:rsidR="006E558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5581" w:rsidP="00E91121" w:rsidR="006E55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5581" w:rsidP="00E91121" w:rsidR="006E558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5581" w:rsidP="00E91121" w:rsidR="006E558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E5581" w:rsidP="00E91121" w:rsidR="006E558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7CB3" w:rsidP="006E5581" w:rsidR="00217CB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217CB3" w:rsidR="00757E3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7E38" w:rsidP="00757E38" w:rsidR="00757E38">
      <w:r>
        <w:t>UPUTA O PRAVNOM LIJEKU:</w:t>
      </w:r>
    </w:p>
    <w:p w:rsidRDefault="00990E54" w:rsidP="00990E54" w:rsidR="00990E54" w:rsidRPr="008C5BFD">
      <w:pPr>
        <w:jc w:val="both"/>
      </w:pPr>
      <w:r w:rsidRPr="008C5BFD">
        <w:t xml:space="preserve">Protiv </w:t>
      </w:r>
      <w:r>
        <w:t>ovog</w:t>
      </w:r>
      <w:r w:rsidRPr="008C5BFD">
        <w:t xml:space="preserve"> rješenja dopuštena</w:t>
      </w:r>
      <w:r>
        <w:t xml:space="preserve"> je </w:t>
      </w:r>
      <w:r w:rsidRPr="008C5BFD">
        <w:t>ža</w:t>
      </w:r>
      <w:r>
        <w:t xml:space="preserve">lba u roku od 8 dana od dana primitka </w:t>
      </w:r>
      <w:r w:rsidRPr="008C5BFD">
        <w:t>rješenja.  Žalba se podnosi ovom sudu u 2 primjerka za Visoki trgovački sud RH.</w:t>
      </w:r>
    </w:p>
    <w:p w:rsidRDefault="00990E54" w:rsidP="00990E54" w:rsidR="00990E54">
      <w:pPr>
        <w:jc w:val="both"/>
      </w:pPr>
    </w:p>
    <w:p w:rsidRDefault="00757E38" w:rsidP="00757E38" w:rsidR="00757E38"/>
    <w:p w:rsidRDefault="00217CB3" w:rsidP="00757E38" w:rsidR="00217CB3"/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6E5581" w:rsidP="004C3C42" w:rsidR="006E5581">
      <w:pPr>
        <w:jc w:val="both"/>
      </w:pPr>
    </w:p>
    <w:p w:rsidRDefault="004C3C42" w:rsidP="004C3C42" w:rsidR="004C3C42" w:rsidRPr="00AD7726">
      <w:pPr>
        <w:jc w:val="both"/>
      </w:pPr>
      <w:r w:rsidRPr="00AD7726">
        <w:t xml:space="preserve">DNA: </w:t>
      </w:r>
    </w:p>
    <w:p w:rsidRDefault="004C3C42" w:rsidP="004C3C42" w:rsidR="004C3C42" w:rsidRPr="00AD772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</w:pPr>
      <w:r w:rsidRPr="00AD7726">
        <w:t>predlagatelju  FINA</w:t>
      </w:r>
    </w:p>
    <w:p w:rsidRDefault="004C3C42" w:rsidP="004C3C42" w:rsidR="004C3C42" w:rsidRPr="00CA646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A6461">
        <w:t>dužniku PLISTEN d.o.o., Zagreb (Grad Zagreb),</w:t>
      </w:r>
      <w:r>
        <w:t xml:space="preserve"> </w:t>
      </w:r>
      <w:r w:rsidRPr="00CA6461">
        <w:t>Heinzelova 62/A, OIB: 42477578684, MBS: 080587592</w:t>
      </w:r>
    </w:p>
    <w:p w:rsidRDefault="004C3C42" w:rsidP="004C3C42" w:rsidR="004C3C42" w:rsidRPr="00CA646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punomoćniku dužnika  Ećimović &amp; Kaleb, Zagreb, Draškovićeva 53,</w:t>
      </w:r>
      <w:r w:rsidRPr="00CA6461">
        <w:t xml:space="preserve"> registar</w:t>
      </w:r>
    </w:p>
    <w:p w:rsidRDefault="004C3C42" w:rsidP="002D1698" w:rsidR="004C3C42" w:rsidRPr="00AD772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10" w:left="1003"/>
        <w:jc w:val="both"/>
        <w:textAlignment w:val="baseline"/>
      </w:pPr>
      <w:r w:rsidRPr="00AD7726">
        <w:t>spis</w:t>
      </w:r>
    </w:p>
    <w:sectPr w:rsidSect="00990E54" w:rsidR="004C3C42" w:rsidRPr="00AD772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54" w:rsidP="00990E54" w:rsidR="00990E54">
      <w:r>
        <w:separator/>
      </w:r>
    </w:p>
  </w:endnote>
  <w:endnote w:id="0" w:type="continuationSeparator">
    <w:p w:rsidRDefault="00990E54" w:rsidP="00990E54" w:rsidR="0099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54" w:rsidP="00990E54" w:rsidR="00990E54">
      <w:r>
        <w:separator/>
      </w:r>
    </w:p>
  </w:footnote>
  <w:footnote w:id="0" w:type="continuationSeparator">
    <w:p w:rsidRDefault="00990E54" w:rsidP="00990E54" w:rsidR="00990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279510"/>
      <w:docPartObj>
        <w:docPartGallery w:val="Page Numbers (Top of Page)"/>
        <w:docPartUnique/>
      </w:docPartObj>
    </w:sdtPr>
    <w:sdtEndPr/>
    <w:sdtContent>
      <w:p w:rsidRDefault="00990E54" w:rsidR="00990E54">
        <w:pPr>
          <w:pStyle w:val="Zaglavlje"/>
          <w:jc w:val="center"/>
        </w:pPr>
        <w: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3B06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  <w:t>72. St-</w:t>
        </w:r>
        <w:r w:rsidR="004C3C42">
          <w:t>487/2015</w:t>
        </w:r>
      </w:p>
    </w:sdtContent>
  </w:sdt>
  <w:p w:rsidRDefault="00F23B06" w:rsidR="00735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E38"/>
    <w:rsid w:val="000900BC"/>
    <w:rsid w:val="001E062F"/>
    <w:rsid w:val="00217CB3"/>
    <w:rsid w:val="00276DBE"/>
    <w:rsid w:val="002D1698"/>
    <w:rsid w:val="003C58F5"/>
    <w:rsid w:val="003F62A1"/>
    <w:rsid w:val="00414680"/>
    <w:rsid w:val="004C3C42"/>
    <w:rsid w:val="00625572"/>
    <w:rsid w:val="006E5581"/>
    <w:rsid w:val="006E6783"/>
    <w:rsid w:val="006E6F20"/>
    <w:rsid w:val="00745475"/>
    <w:rsid w:val="00757E38"/>
    <w:rsid w:val="007B6FC3"/>
    <w:rsid w:val="00835984"/>
    <w:rsid w:val="00857A5D"/>
    <w:rsid w:val="008D4E70"/>
    <w:rsid w:val="00990E54"/>
    <w:rsid w:val="009E16BA"/>
    <w:rsid w:val="00A306F9"/>
    <w:rsid w:val="00A8528B"/>
    <w:rsid w:val="00AB7A65"/>
    <w:rsid w:val="00AE1305"/>
    <w:rsid w:val="00B90C93"/>
    <w:rsid w:val="00BA70CF"/>
    <w:rsid w:val="00C614AE"/>
    <w:rsid w:val="00CD1AFA"/>
    <w:rsid w:val="00D5647A"/>
    <w:rsid w:val="00DF1B0B"/>
    <w:rsid w:val="00EC30FF"/>
    <w:rsid w:val="00F2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E3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6E6F2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7E3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6E6F2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3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E3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6E6F2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7E3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6E6F2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3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B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53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64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5001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39727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5432786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5245881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7469932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35992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78322798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7201273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399845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4708533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8266282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2817685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4222792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54320335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PLISTEN d.o.o.</izvorni_sadrzaj>
    <derivirana_varijabla naziv="DomainObject.Predmet.ProtustrankaFormated_1">  PLISTEN d.o.o.</derivirana_varijabla>
  </DomainObject.Predmet.ProtustrankaFormated>
  <DomainObject.Predmet.ProtustrankaFormatedOIB>
    <izvorni_sadrzaj>  PLISTEN d.o.o., OIB 42477578684</izvorni_sadrzaj>
    <derivirana_varijabla naziv="DomainObject.Predmet.ProtustrankaFormatedOIB_1">  PLISTEN d.o.o., OIB 42477578684</derivirana_varijabla>
  </DomainObject.Predmet.ProtustrankaFormatedOIB>
  <DomainObject.Predmet.ProtustrankaFormatedWithAdress>
    <izvorni_sadrzaj> PLISTEN d.o.o., Heinzelova 62/A, 10000 Zagreb</izvorni_sadrzaj>
    <derivirana_varijabla naziv="DomainObject.Predmet.ProtustrankaFormatedWithAdress_1"> PLISTEN d.o.o., Heinzelova 62/A, 10000 Zagreb</derivirana_varijabla>
  </DomainObject.Predmet.ProtustrankaFormatedWithAdress>
  <DomainObject.Predmet.ProtustrankaFormatedWithAdressOIB>
    <izvorni_sadrzaj> PLISTEN d.o.o., OIB 42477578684, Heinzelova 62/A, 10000 Zagreb</izvorni_sadrzaj>
    <derivirana_varijabla naziv="DomainObject.Predmet.ProtustrankaFormatedWithAdressOIB_1"> PLISTEN d.o.o., OIB 42477578684, Heinzelova 62/A, 10000 Zagreb</derivirana_varijabla>
  </DomainObject.Predmet.ProtustrankaFormatedWithAdressOIB>
  <DomainObject.Predmet.ProtustrankaWithAdress>
    <izvorni_sadrzaj>PLISTEN d.o.o. Heinzelova 62/A, 10000 Zagreb</izvorni_sadrzaj>
    <derivirana_varijabla naziv="DomainObject.Predmet.ProtustrankaWithAdress_1">PLISTEN d.o.o. Heinzelova 62/A, 10000 Zagreb</derivirana_varijabla>
  </DomainObject.Predmet.ProtustrankaWithAdress>
  <DomainObject.Predmet.ProtustrankaWithAdressOIB>
    <izvorni_sadrzaj>PLISTEN d.o.o., OIB 42477578684, Heinzelova 62/A, 10000 Zagreb</izvorni_sadrzaj>
    <derivirana_varijabla naziv="DomainObject.Predmet.ProtustrankaWithAdressOIB_1">PLISTEN d.o.o., OIB 42477578684, Heinzelova 62/A, 10000 Zagreb</derivirana_varijabla>
  </DomainObject.Predmet.ProtustrankaWithAdressOIB>
  <DomainObject.Predmet.ProtustrankaNazivFormated>
    <izvorni_sadrzaj>PLISTEN d.o.o.</izvorni_sadrzaj>
    <derivirana_varijabla naziv="DomainObject.Predmet.ProtustrankaNazivFormated_1">PLISTEN d.o.o.</derivirana_varijabla>
  </DomainObject.Predmet.ProtustrankaNazivFormated>
  <DomainObject.Predmet.ProtustrankaNazivFormatedOIB>
    <izvorni_sadrzaj>PLISTEN d.o.o., OIB 42477578684</izvorni_sadrzaj>
    <derivirana_varijabla naziv="DomainObject.Predmet.ProtustrankaNazivFormatedOIB_1">PLISTEN d.o.o., OIB 42477578684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PLISTEN d.o.o.</item>
    </izvorni_sadrzaj>
    <derivirana_varijabla naziv="DomainObject.Predmet.ProtuStrankaListFormated_1">
      <item>PLISTEN d.o.o.</item>
    </derivirana_varijabla>
  </DomainObject.Predmet.ProtuStrankaListFormated>
  <DomainObject.Predmet.ProtuStrankaListFormatedOIB>
    <izvorni_sadrzaj>
      <item>PLISTEN d.o.o., OIB 42477578684</item>
    </izvorni_sadrzaj>
    <derivirana_varijabla naziv="DomainObject.Predmet.ProtuStrankaListFormatedOIB_1">
      <item>PLISTEN d.o.o., OIB 42477578684</item>
    </derivirana_varijabla>
  </DomainObject.Predmet.ProtuStrankaListFormatedOIB>
  <DomainObject.Predmet.ProtuStrankaListFormatedWithAdress>
    <izvorni_sadrzaj>
      <item>PLISTEN d.o.o., Heinzelova 62/A, 10000 Zagreb</item>
    </izvorni_sadrzaj>
    <derivirana_varijabla naziv="DomainObject.Predmet.ProtuStrankaListFormatedWithAdress_1">
      <item>PLISTEN d.o.o., Heinzelova 62/A, 10000 Zagreb</item>
    </derivirana_varijabla>
  </DomainObject.Predmet.ProtuStrankaListFormatedWithAdress>
  <DomainObject.Predmet.ProtuStrankaListFormatedWithAdressOIB>
    <izvorni_sadrzaj>
      <item>PLISTEN d.o.o., OIB 42477578684, Heinzelova 62/A, 10000 Zagreb</item>
    </izvorni_sadrzaj>
    <derivirana_varijabla naziv="DomainObject.Predmet.ProtuStrankaListFormatedWithAdressOIB_1">
      <item>PLISTEN d.o.o., OIB 42477578684, Heinzelova 62/A, 10000 Zagreb</item>
    </derivirana_varijabla>
  </DomainObject.Predmet.ProtuStrankaListFormatedWithAdressOIB>
  <DomainObject.Predmet.ProtuStrankaListNazivFormated>
    <izvorni_sadrzaj>
      <item>PLISTEN d.o.o.</item>
    </izvorni_sadrzaj>
    <derivirana_varijabla naziv="DomainObject.Predmet.ProtuStrankaListNazivFormated_1">
      <item>PLISTEN d.o.o.</item>
    </derivirana_varijabla>
  </DomainObject.Predmet.ProtuStrankaListNazivFormated>
  <DomainObject.Predmet.ProtuStrankaListNazivFormatedOIB>
    <izvorni_sadrzaj>
      <item>PLISTEN d.o.o., OIB 42477578684</item>
    </izvorni_sadrzaj>
    <derivirana_varijabla naziv="DomainObject.Predmet.ProtuStrankaListNazivFormatedOIB_1">
      <item>PLISTEN d.o.o., OIB 42477578684</item>
    </derivirana_varijabla>
  </DomainObject.Predmet.ProtuStrankaListNazivFormatedOIB>
  <DomainObject.Predmet.OstaliListFormated>
    <izvorni_sadrzaj>
      <item>Krešimir Klarić</item>
      <item>Josip Ećimović</item>
    </izvorni_sadrzaj>
    <derivirana_varijabla naziv="DomainObject.Predmet.OstaliListFormated_1">
      <item>Krešimir Klarić</item>
      <item>Josip Ećimović</item>
    </derivirana_varijabla>
  </DomainObject.Predmet.OstaliListFormated>
  <DomainObject.Predmet.OstaliListFormatedOIB>
    <izvorni_sadrzaj>
      <item>Krešimir Klarić, OIB 11946551488</item>
      <item>Josip Ećimović</item>
    </izvorni_sadrzaj>
    <derivirana_varijabla naziv="DomainObject.Predmet.OstaliListFormatedOIB_1">
      <item>Krešimir Klarić, OIB 11946551488</item>
      <item>Josip Ećimović</item>
    </derivirana_varijabla>
  </DomainObject.Predmet.OstaliListFormatedOIB>
  <DomainObject.Predmet.OstaliListFormatedWithAdress>
    <izvorni_sadrzaj>
      <item>Krešimir Klarić, Višnjica 16, 10000 Zagreb</item>
      <item>Josip Ećimović, Draškovićeva 53, 10000 Zagreb</item>
    </izvorni_sadrzaj>
    <derivirana_varijabla naziv="DomainObject.Predmet.OstaliListFormatedWithAdress_1">
      <item>Krešimir Klarić, Višnjica 16, 10000 Zagreb</item>
      <item>Josip Ećimović, Draškovićeva 53, 10000 Zagreb</item>
    </derivirana_varijabla>
  </DomainObject.Predmet.OstaliListFormatedWithAdress>
  <DomainObject.Predmet.OstaliListFormatedWithAdressOIB>
    <izvorni_sadrzaj>
      <item>Krešimir Klarić, OIB 11946551488, Višnjica 16, 10000 Zagreb</item>
      <item>Josip Ećimović, Draškovićeva 53, 10000 Zagreb</item>
    </izvorni_sadrzaj>
    <derivirana_varijabla naziv="DomainObject.Predmet.OstaliListFormatedWithAdressOIB_1">
      <item>Krešimir Klarić, OIB 11946551488, Višnjica 16, 10000 Zagreb</item>
      <item>Josip Ećimović, Draškovićeva 53, 10000 Zagreb</item>
    </derivirana_varijabla>
  </DomainObject.Predmet.OstaliListFormatedWithAdressOIB>
  <DomainObject.Predmet.OstaliListNazivFormated>
    <izvorni_sadrzaj>
      <item>Krešimir Klarić</item>
      <item>Josip Ećimović</item>
    </izvorni_sadrzaj>
    <derivirana_varijabla naziv="DomainObject.Predmet.OstaliListNazivFormated_1">
      <item>Krešimir Klarić</item>
      <item>Josip Ećimović</item>
    </derivirana_varijabla>
  </DomainObject.Predmet.OstaliListNazivFormated>
  <DomainObject.Predmet.OstaliListNazivFormatedOIB>
    <izvorni_sadrzaj>
      <item>Krešimir Klarić, OIB 11946551488</item>
      <item>Josip Ećimović</item>
    </izvorni_sadrzaj>
    <derivirana_varijabla naziv="DomainObject.Predmet.OstaliListNazivFormatedOIB_1">
      <item>Krešimir Klarić, OIB 11946551488</item>
      <item>Josip Ećimović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PLISTEN d.o.o.</izvorni_sadrzaj>
    <derivirana_varijabla naziv="DomainObject.Predmet.ProtustrankaIDrugi_1">PLISTEN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PLISTEN d.o.o., OIB 42477578684, Heinzelova 62/A, 10000 Zagreb</izvorni_sadrzaj>
    <derivirana_varijabla naziv="DomainObject.Predmet.ProtustrankaIDrugiAdressOIB_1">PLISTEN d.o.o., OIB 42477578684,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PLISTEN d.o.o.</item>
      <item>Krešimir Klarić</item>
      <item>Josip Ećimović</item>
    </izvorni_sadrzaj>
    <derivirana_varijabla naziv="DomainObject.Predmet.SudioniciListNaziv_1">
      <item>FINA Regionalni centar Zagreb</item>
      <item>PLISTEN d.o.o.</item>
      <item>Krešimir Klarić</item>
      <item>Josip Ećimović</item>
    </derivirana_varijabla>
  </DomainObject.Predmet.SudioniciListNaziv>
  <DomainObject.Predmet.SudioniciListAdressOIB>
    <izvorni_sadrzaj>
      <item>FINA Regionalni centar Zagreb, OIB 85821130368</item>
      <item>PLISTEN d.o.o., OIB 42477578684, Heinzelova 62/A,10000 Zagreb</item>
      <item>Krešimir Klarić, OIB 11946551488, Višnjica 16,10000 Zagreb</item>
      <item>Josip Ećimović, Draškovićeva 53,10000 Zagreb</item>
    </izvorni_sadrzaj>
    <derivirana_varijabla naziv="DomainObject.Predmet.SudioniciListAdressOIB_1">
      <item>FINA Regionalni centar Zagreb, OIB 85821130368</item>
      <item>PLISTEN d.o.o., OIB 42477578684, Heinzelova 62/A,10000 Zagreb</item>
      <item>Krešimir Klarić, OIB 11946551488, Višnjica 16,10000 Zagreb</item>
      <item>Josip Ećimović, Draškovićeva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42477578684</item>
      <item>, OIB 11946551488</item>
      <item>, OIB null</item>
    </izvorni_sadrzaj>
    <derivirana_varijabla naziv="DomainObject.Predmet.SudioniciListNazivOIB_1">
      <item>, OIB 85821130368</item>
      <item>, OIB 42477578684</item>
      <item>, OIB 11946551488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1030</properties:Words>
  <properties:Characters>6633</properties:Characters>
  <properties:Lines>154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2015-11-26T12:05:00Z</dcterms:created>
  <dc:creator>Nikola Ribarić</dc:creator>
  <cp:lastModifiedBy>Jadranka Zelić</cp:lastModifiedBy>
  <cp:lastPrinted>2015-11-26T12:04:00Z</cp:lastPrinted>
  <dcterms:modified xmlns:xsi="http://www.w3.org/2001/XMLSchema-instance" xsi:type="dcterms:W3CDTF">2015-11-26T12:07:00Z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