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f2118" w14:paraId="31f2118" w:rsidRDefault="00E94E2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1906905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94E2D" w:rsidP="00E94E2D" w:rsidR="00AE649C">
      <w:pPr>
        <w:pStyle w:val="NormaleSPIS"/>
        <w:spacing w:after="0"/>
      </w:pPr>
      <w:r>
        <w:t xml:space="preserve">         Republika Hrvatska</w:t>
      </w:r>
    </w:p>
    <w:p w:rsidRDefault="00E94E2D" w:rsidP="00E94E2D" w:rsidR="00E94E2D">
      <w:pPr>
        <w:pStyle w:val="NormaleSPIS"/>
        <w:spacing w:after="0"/>
      </w:pPr>
      <w:r>
        <w:t xml:space="preserve">      Trgovački sud u Bjelovaru</w:t>
      </w:r>
    </w:p>
    <w:p w:rsidRDefault="00E94E2D" w:rsidP="00E94E2D" w:rsidR="00E94E2D">
      <w:pPr>
        <w:pStyle w:val="NormaleSPIS"/>
        <w:spacing w:after="0"/>
      </w:pPr>
      <w:r>
        <w:t>Bjelovar, Šetalište dr.I.Lebovića 42.</w:t>
      </w:r>
    </w:p>
    <w:p w:rsidRDefault="00E94E2D" w:rsidP="00E94E2D" w:rsidR="00E94E2D">
      <w:pPr>
        <w:pStyle w:val="NormaleSPIS"/>
        <w:jc w:val="right"/>
        <w:rPr>
          <w:noProof/>
        </w:rPr>
      </w:pPr>
      <w:r>
        <w:rPr>
          <w:noProof/>
        </w:rPr>
        <w:t>Poslovni broj: 7 St-265/2018-10</w:t>
      </w:r>
    </w:p>
    <w:p w:rsidRDefault="00E94E2D" w:rsidP="00E94E2D" w:rsidR="00E94E2D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E94E2D" w:rsidP="00E94E2D" w:rsidR="00E94E2D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E94E2D" w:rsidP="00E94E2D" w:rsidR="00E94E2D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>povodom prijedloga FINANCIJSKE AGENCIJE, OIB: 85821130368, RC ZAGREB, Trg svibanjskih žrtava 1995. 1, za otvaranje stečajnog postupka nad dužnikom INTIBUM d.o.o. za graditeljstvo, trgovinu i usluge iz Zagreba, Maksimirska 79, MBS 080763147, OIB 29627585746, 09. kolovoza</w:t>
      </w:r>
      <w:r>
        <w:rPr>
          <w:noProof/>
        </w:rPr>
        <w:t xml:space="preserve"> 2018.</w:t>
      </w:r>
    </w:p>
    <w:p w:rsidRDefault="00E94E2D" w:rsidP="00E94E2D" w:rsidR="00E94E2D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E94E2D" w:rsidP="00E94E2D" w:rsidR="00E94E2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>1.Pokreće se postupak radi utvrđivanja uvjeta za otvaranje stečajnog postupka nad dužnikom INTIBUM d.o.o. za graditeljstvo, trgovinu i usluge iz Zagreba, Maksimirska 79, MBS 080763147, OIB 29627585746.</w:t>
      </w:r>
    </w:p>
    <w:p w:rsidRDefault="00E94E2D" w:rsidP="00E94E2D" w:rsidR="00E94E2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</w:p>
    <w:p w:rsidRDefault="00E94E2D" w:rsidP="00E94E2D" w:rsidR="00E94E2D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4. rujna 2018. godine u 09,45 sati, u ovome sudu u Bjelovaru, Šetalište dr. Ivše Lebovića 42, sudnica br. 2, na koje se pozivaju dostavom ovoga rješenja:</w:t>
      </w:r>
    </w:p>
    <w:p w:rsidRDefault="00E94E2D" w:rsidP="00E94E2D" w:rsidR="00E94E2D">
      <w:pPr>
        <w:ind w:left="851"/>
        <w:jc w:val="both"/>
        <w:rPr>
          <w:noProof/>
        </w:rPr>
      </w:pPr>
      <w:r>
        <w:rPr>
          <w:noProof/>
        </w:rPr>
        <w:t>-FINA, Regionalni centar Zagreb,</w:t>
      </w:r>
    </w:p>
    <w:p w:rsidRDefault="00E94E2D" w:rsidP="00E94E2D" w:rsidR="00E94E2D">
      <w:pPr>
        <w:ind w:left="851"/>
        <w:jc w:val="both"/>
        <w:rPr>
          <w:noProof/>
        </w:rPr>
      </w:pPr>
      <w:r>
        <w:rPr>
          <w:noProof/>
        </w:rPr>
        <w:t>-zakonski zastupnik dužnika Miroslav Tomić iz Zagreba, Čret 25/A.</w:t>
      </w:r>
    </w:p>
    <w:p w:rsidRDefault="00E94E2D" w:rsidP="00E94E2D" w:rsidR="00E94E2D">
      <w:pPr>
        <w:ind w:firstLine="720"/>
        <w:jc w:val="both"/>
        <w:rPr>
          <w:rFonts w:eastAsia="Times New Roman"/>
          <w:lang w:eastAsia="hr-HR"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  <w:r>
        <w:rPr>
          <w:rFonts w:eastAsia="Times New Roman"/>
          <w:lang w:eastAsia="hr-HR"/>
        </w:rPr>
        <w:t xml:space="preserve"> </w:t>
      </w:r>
    </w:p>
    <w:p w:rsidRDefault="00E94E2D" w:rsidP="00E94E2D" w:rsidR="00E94E2D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E94E2D" w:rsidP="00E94E2D" w:rsidR="00E94E2D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Trgovačkom sudu u Zagrebu, prijedlog za pokretanje stečajnog postupka nad dužnikom. </w:t>
      </w:r>
      <w:r>
        <w:t xml:space="preserve">U prijedlogu navodi da na dan 25.10.2017. dužnik u Očevidniku redoslijeda osnova za plaćanje ima evidentirane neizvršene osnove za plaćanje u neprekinutom razdoblju od 120 dana, u ukupnom iznosu od 5.336,73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zaposlenika.</w:t>
      </w:r>
      <w:r>
        <w:t xml:space="preserve">              </w:t>
      </w:r>
    </w:p>
    <w:p w:rsidRDefault="00E94E2D" w:rsidP="00E94E2D" w:rsidR="00E94E2D">
      <w:pPr>
        <w:ind w:firstLine="851"/>
        <w:jc w:val="both"/>
      </w:pPr>
      <w:r>
        <w:t xml:space="preserve">Kako iz prijedloga proizlazi vjerojatnost postojanja stečajnog razloga – nesposobnosti za plaćanje iz čl.6. st.2. SZ-a, sud je temeljem čl.115. st.1. SZ-a, donio rješenje </w:t>
      </w:r>
    </w:p>
    <w:p w:rsidRDefault="00E94E2D" w:rsidP="00E94E2D" w:rsidR="00E94E2D">
      <w:pPr>
        <w:spacing w:after="0"/>
        <w:ind w:firstLine="851"/>
        <w:jc w:val="center"/>
      </w:pPr>
      <w:r>
        <w:lastRenderedPageBreak/>
        <w:t>2</w:t>
      </w:r>
      <w:bookmarkStart w:name="_GoBack" w:id="0"/>
      <w:bookmarkEnd w:id="0"/>
    </w:p>
    <w:p w:rsidRDefault="00E94E2D" w:rsidP="00E94E2D" w:rsidR="00E94E2D">
      <w:pPr>
        <w:ind w:firstLine="851"/>
        <w:jc w:val="right"/>
      </w:pPr>
      <w:r>
        <w:t>Poslovni broj:7 St-265/2018-10</w:t>
      </w:r>
    </w:p>
    <w:p w:rsidRDefault="00E94E2D" w:rsidP="00E94E2D" w:rsidR="00E94E2D">
      <w:pPr>
        <w:ind w:firstLine="851"/>
        <w:jc w:val="both"/>
        <w:rPr>
          <w:noProof/>
          <w:lang w:val="en-GB"/>
        </w:rPr>
      </w:pPr>
      <w:r>
        <w:t xml:space="preserve">o pokretanju prethodnog postupka radi utvrđivanja pretpostavki za otvaranje stečajnog postupka.                     </w:t>
      </w:r>
    </w:p>
    <w:p w:rsidRDefault="00E94E2D" w:rsidP="00E94E2D" w:rsidR="00E94E2D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E94E2D" w:rsidP="00E94E2D" w:rsidR="00E94E2D">
      <w:pPr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E94E2D" w:rsidP="00E94E2D" w:rsidR="00E94E2D">
      <w:pPr>
        <w:jc w:val="center"/>
        <w:outlineLvl w:val="0"/>
        <w:rPr>
          <w:noProof/>
        </w:rPr>
      </w:pPr>
      <w:r>
        <w:rPr>
          <w:noProof/>
        </w:rPr>
        <w:t xml:space="preserve">Bjelovar 09. kolovoza 2018. </w:t>
      </w:r>
    </w:p>
    <w:p w:rsidRDefault="00E94E2D" w:rsidP="00E94E2D" w:rsidR="00E94E2D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S u d a c</w:t>
      </w:r>
    </w:p>
    <w:p w:rsidRDefault="00E94E2D" w:rsidP="00E94E2D" w:rsidR="00E94E2D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Tomislav Mrazović,v.r.</w:t>
      </w:r>
    </w:p>
    <w:p w:rsidRDefault="00E94E2D" w:rsidP="00E94E2D" w:rsidR="00E94E2D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služebnik</w:t>
      </w:r>
    </w:p>
    <w:p w:rsidRDefault="00E94E2D" w:rsidP="00E94E2D" w:rsidR="00E94E2D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</w:t>
      </w:r>
      <w:r>
        <w:rPr>
          <w:noProof/>
        </w:rPr>
        <w:t xml:space="preserve">    </w:t>
      </w:r>
      <w:r>
        <w:rPr>
          <w:noProof/>
        </w:rPr>
        <w:t xml:space="preserve">    Jasmina Tubić</w:t>
      </w:r>
    </w:p>
    <w:p w:rsidRDefault="00E94E2D" w:rsidP="00E94E2D" w:rsidR="00E94E2D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E94E2D" w:rsidP="00E94E2D" w:rsidR="00E94E2D">
      <w:pPr>
        <w:jc w:val="both"/>
      </w:pPr>
    </w:p>
    <w:p w:rsidRDefault="00E94E2D" w:rsidP="00E94E2D" w:rsidR="00E94E2D">
      <w:pPr>
        <w:jc w:val="both"/>
        <w:rPr>
          <w:noProof/>
        </w:rPr>
      </w:pPr>
    </w:p>
    <w:p w:rsidRDefault="00E94E2D" w:rsidP="00E94E2D" w:rsidR="00E94E2D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4E2D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27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St-265/2018-10</izvorni_sadrzaj>
    <derivirana_varijabla naziv="DomainObject.Oznaka_1">St-265/2018-10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St-265/2018</izvorni_sadrzaj>
    <derivirana_varijabla naziv="DomainObject.Predmet.OznakaBroj_1">St-265/2018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INTIBUM d.o.o. zastupanog po punomoćniku Miroslav Tomić</izvorni_sadrzaj>
    <derivirana_varijabla naziv="DomainObject.Predmet.ProtustrankaFormated_1">  INTIBUM d.o.o. zastupanog po punomoćniku Miroslav Tomić</derivirana_varijabla>
  </DomainObject.Predmet.ProtustrankaFormated>
  <DomainObject.Predmet.ProtustrankaFormatedOIB>
    <izvorni_sadrzaj>  INTIBUM d.o.o., OIB 29627585746 zastupanog po punomoćniku Miroslav Tomić</izvorni_sadrzaj>
    <derivirana_varijabla naziv="DomainObject.Predmet.ProtustrankaFormatedOIB_1">  INTIBUM d.o.o., OIB 29627585746 zastupanog po punomoćniku Miroslav Tomić</derivirana_varijabla>
  </DomainObject.Predmet.ProtustrankaFormatedOIB>
  <DomainObject.Predmet.ProtustrankaFormatedWithAdress>
    <izvorni_sadrzaj> INTIBUM d.o.o., Maksimirska 79, 10000 Zagreb zastupanog po punomoćniku Miroslav Tomić</izvorni_sadrzaj>
    <derivirana_varijabla naziv="DomainObject.Predmet.ProtustrankaFormatedWithAdress_1"> INTIBUM d.o.o., Maksimirska 79, 10000 Zagreb zastupanog po punomoćniku Miroslav Tomić</derivirana_varijabla>
  </DomainObject.Predmet.ProtustrankaFormatedWithAdress>
  <DomainObject.Predmet.ProtustrankaFormatedWithAdressOIB>
    <izvorni_sadrzaj> INTIBUM d.o.o., OIB 29627585746, Maksimirska 79, 10000 Zagreb zastupanog po punomoćniku Miroslav Tomić</izvorni_sadrzaj>
    <derivirana_varijabla naziv="DomainObject.Predmet.ProtustrankaFormatedWithAdressOIB_1"> INTIBUM d.o.o., OIB 29627585746, Maksimirska 79, 10000 Zagreb zastupanog po punomoćniku Miroslav Tomić</derivirana_varijabla>
  </DomainObject.Predmet.ProtustrankaFormatedWithAdressOIB>
  <DomainObject.Predmet.ProtustrankaWithAdress>
    <izvorni_sadrzaj>INTIBUM d.o.o. Maksimirska 79, 10000 Zagreb</izvorni_sadrzaj>
    <derivirana_varijabla naziv="DomainObject.Predmet.ProtustrankaWithAdress_1">INTIBUM d.o.o. Maksimirska 79, 10000 Zagreb</derivirana_varijabla>
  </DomainObject.Predmet.ProtustrankaWithAdress>
  <DomainObject.Predmet.ProtustrankaWithAdressOIB>
    <izvorni_sadrzaj>INTIBUM d.o.o., OIB 29627585746, Maksimirska 79, 10000 Zagreb</izvorni_sadrzaj>
    <derivirana_varijabla naziv="DomainObject.Predmet.ProtustrankaWithAdressOIB_1">INTIBUM d.o.o., OIB 29627585746, Maksimirska 79, 10000 Zagreb</derivirana_varijabla>
  </DomainObject.Predmet.ProtustrankaWithAdressOIB>
  <DomainObject.Predmet.ProtustrankaNazivFormated>
    <izvorni_sadrzaj>INTIBUM d.o.o.</izvorni_sadrzaj>
    <derivirana_varijabla naziv="DomainObject.Predmet.ProtustrankaNazivFormated_1">INTIBUM d.o.o.</derivirana_varijabla>
  </DomainObject.Predmet.ProtustrankaNazivFormated>
  <DomainObject.Predmet.ProtustrankaNazivFormatedOIB>
    <izvorni_sadrzaj>INTIBUM d.o.o., OIB 29627585746</izvorni_sadrzaj>
    <derivirana_varijabla naziv="DomainObject.Predmet.ProtustrankaNazivFormatedOIB_1">INTIBUM d.o.o., OIB 29627585746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INTIBUM d.o.o. zastupanog po punomoćniku Miroslav Tomić</item>
    </izvorni_sadrzaj>
    <derivirana_varijabla naziv="DomainObject.Predmet.ProtuStrankaListFormated_1">
      <item>INTIBUM d.o.o. zastupanog po punomoćniku Miroslav Tomić</item>
    </derivirana_varijabla>
  </DomainObject.Predmet.ProtuStrankaListFormated>
  <DomainObject.Predmet.ProtuStrankaListFormatedOIB>
    <izvorni_sadrzaj>
      <item>INTIBUM d.o.o., OIB 29627585746 zastupanog po punomoćniku Miroslav Tomić</item>
    </izvorni_sadrzaj>
    <derivirana_varijabla naziv="DomainObject.Predmet.ProtuStrankaListFormatedOIB_1">
      <item>INTIBUM d.o.o., OIB 29627585746 zastupanog po punomoćniku Miroslav Tomić</item>
    </derivirana_varijabla>
  </DomainObject.Predmet.ProtuStrankaListFormatedOIB>
  <DomainObject.Predmet.ProtuStrankaListFormatedWithAdress>
    <izvorni_sadrzaj>
      <item>INTIBUM d.o.o., Maksimirska 79, 10000 Zagreb zastupanog po punomoćniku Miroslav Tomić</item>
    </izvorni_sadrzaj>
    <derivirana_varijabla naziv="DomainObject.Predmet.ProtuStrankaListFormatedWithAdress_1">
      <item>INTIBUM d.o.o., Maksimirska 79, 10000 Zagreb zastupanog po punomoćniku Miroslav Tomić</item>
    </derivirana_varijabla>
  </DomainObject.Predmet.ProtuStrankaListFormatedWithAdress>
  <DomainObject.Predmet.ProtuStrankaListFormatedWithAdressOIB>
    <izvorni_sadrzaj>
      <item>INTIBUM d.o.o., OIB 29627585746, Maksimirska 79, 10000 Zagreb zastupanog po punomoćniku Miroslav Tomić</item>
    </izvorni_sadrzaj>
    <derivirana_varijabla naziv="DomainObject.Predmet.ProtuStrankaListFormatedWithAdressOIB_1">
      <item>INTIBUM d.o.o., OIB 29627585746, Maksimirska 79, 10000 Zagreb zastupanog po punomoćniku Miroslav Tomić</item>
    </derivirana_varijabla>
  </DomainObject.Predmet.ProtuStrankaListFormatedWithAdressOIB>
  <DomainObject.Predmet.ProtuStrankaListNazivFormated>
    <izvorni_sadrzaj>
      <item>INTIBUM d.o.o.</item>
    </izvorni_sadrzaj>
    <derivirana_varijabla naziv="DomainObject.Predmet.ProtuStrankaListNazivFormated_1">
      <item>INTIBUM d.o.o.</item>
    </derivirana_varijabla>
  </DomainObject.Predmet.ProtuStrankaListNazivFormated>
  <DomainObject.Predmet.ProtuStrankaListNazivFormatedOIB>
    <izvorni_sadrzaj>
      <item>INTIBUM d.o.o., OIB 29627585746</item>
    </izvorni_sadrzaj>
    <derivirana_varijabla naziv="DomainObject.Predmet.ProtuStrankaListNazivFormatedOIB_1">
      <item>INTIBUM d.o.o., OIB 29627585746</item>
    </derivirana_varijabla>
  </DomainObject.Predmet.ProtuStrankaListNazivFormatedOIB>
  <DomainObject.Predmet.OstaliListFormated>
    <izvorni_sadrzaj>
      <item>Miroslav Tomić punomoćnik sudionika u postupku INTIBUM d.o.o.</item>
    </izvorni_sadrzaj>
    <derivirana_varijabla naziv="DomainObject.Predmet.OstaliListFormated_1">
      <item>Miroslav Tomić punomoćnik sudionika u postupku INTIBUM d.o.o.</item>
    </derivirana_varijabla>
  </DomainObject.Predmet.OstaliListFormated>
  <DomainObject.Predmet.OstaliListFormatedOIB>
    <izvorni_sadrzaj>
      <item>Miroslav Tomić, OIB 42909271755 punomoćnik sudionika u postupku INTIBUM d.o.o.</item>
    </izvorni_sadrzaj>
    <derivirana_varijabla naziv="DomainObject.Predmet.OstaliListFormatedOIB_1">
      <item>Miroslav Tomić, OIB 42909271755 punomoćnik sudionika u postupku INTIBUM d.o.o.</item>
    </derivirana_varijabla>
  </DomainObject.Predmet.OstaliListFormatedOIB>
  <DomainObject.Predmet.OstaliListFormatedWithAdress>
    <izvorni_sadrzaj>
      <item>Miroslav Tomić, Čret 25/a, 10000 Zagreb punomoćnik sudionika u postupku INTIBUM d.o.o.</item>
    </izvorni_sadrzaj>
    <derivirana_varijabla naziv="DomainObject.Predmet.OstaliListFormatedWithAdress_1">
      <item>Miroslav Tomić, Čret 25/a, 10000 Zagreb punomoćnik sudionika u postupku INTIBUM d.o.o.</item>
    </derivirana_varijabla>
  </DomainObject.Predmet.OstaliListFormatedWithAdress>
  <DomainObject.Predmet.OstaliListFormatedWithAdressOIB>
    <izvorni_sadrzaj>
      <item>Miroslav Tomić, OIB 42909271755, Čret 25/a, 10000 Zagreb punomoćnik sudionika u postupku INTIBUM d.o.o.</item>
    </izvorni_sadrzaj>
    <derivirana_varijabla naziv="DomainObject.Predmet.OstaliListFormatedWithAdressOIB_1">
      <item>Miroslav Tomić, OIB 42909271755, Čret 25/a, 10000 Zagreb punomoćnik sudionika u postupku INTIBUM d.o.o.</item>
    </derivirana_varijabla>
  </DomainObject.Predmet.OstaliListFormatedWithAdressOIB>
  <DomainObject.Predmet.OstaliListNazivFormated>
    <izvorni_sadrzaj>
      <item>Miroslav Tomić</item>
    </izvorni_sadrzaj>
    <derivirana_varijabla naziv="DomainObject.Predmet.OstaliListNazivFormated_1">
      <item>Miroslav Tomić</item>
    </derivirana_varijabla>
  </DomainObject.Predmet.OstaliListNazivFormated>
  <DomainObject.Predmet.OstaliListNazivFormatedOIB>
    <izvorni_sadrzaj>
      <item>Miroslav Tomić, OIB 42909271755</item>
    </izvorni_sadrzaj>
    <derivirana_varijabla naziv="DomainObject.Predmet.OstaliListNazivFormatedOIB_1">
      <item>Miroslav Tomić, OIB 42909271755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>St-265/2018-10</izvorni_sadrzaj>
    <derivirana_varijabla naziv="DomainObject.PoslovniBrojDokumenta_1">St-265/2018-10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INTIBUM d.o.o.</izvorni_sadrzaj>
    <derivirana_varijabla naziv="DomainObject.Predmet.ProtustrankaIDrugi_1">INTIBUM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INTIBUM d.o.o., OIB 29627585746, Maksimirska 79, 10000 Zagreb</izvorni_sadrzaj>
    <derivirana_varijabla naziv="DomainObject.Predmet.ProtustrankaIDrugiAdressOIB_1">INTIBUM d.o.o., OIB 29627585746, Maksimirska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INTIBUM d.o.o.</item>
      <item>FINA Regionalni centar Zagreb</item>
      <item>Miroslav Tomić</item>
    </izvorni_sadrzaj>
    <derivirana_varijabla naziv="DomainObject.Predmet.SudioniciListNaziv_1">
      <item>INTIBUM d.o.o.</item>
      <item>FINA Regionalni centar Zagreb</item>
      <item>Miroslav Tomić</item>
    </derivirana_varijabla>
  </DomainObject.Predmet.SudioniciListNaziv>
  <DomainObject.Predmet.SudioniciListAdressOIB>
    <izvorni_sadrzaj>
      <item>INTIBUM d.o.o., OIB 29627585746, Maksimirska 79,10000 Zagreb</item>
      <item>FINA Regionalni centar Zagreb, OIB 85821130368, Trg svibanjskih žrtava 1995. br. 1,10000 Zagreb</item>
      <item>Miroslav Tomić, OIB 42909271755, Čret 25/a,10000 Zagreb</item>
    </izvorni_sadrzaj>
    <derivirana_varijabla naziv="DomainObject.Predmet.SudioniciListAdressOIB_1">
      <item>INTIBUM d.o.o., OIB 29627585746, Maksimirska 79,10000 Zagreb</item>
      <item>FINA Regionalni centar Zagreb, OIB 85821130368, Trg svibanjskih žrtava 1995. br. 1,10000 Zagreb</item>
      <item>Miroslav Tomić, OIB 42909271755, Čret 25/a,10000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E7DF96-07FB-4F01-B8E5-D088A593F5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2754</properties:Characters>
  <properties:Lines>59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2018-08-09T08:27:00Z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St-265/2018-10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