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7e7" w14:paraId="512b7e7" w:rsidRDefault="005939C6" w:rsidP="007F2409" w:rsidR="006A3D35" w:rsidRPr="003C3AE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3C3AE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3C3AEB">
        <w:rPr>
          <w:rFonts w:hAnsi="Times New Roman" w:ascii="Times New Roman"/>
        </w:rPr>
        <w:t xml:space="preserve">        </w:t>
      </w:r>
    </w:p>
    <w:p w:rsidRDefault="007F2409" w:rsidP="007F2409" w:rsidR="007F2409" w:rsidRPr="003C3AEB">
      <w:pPr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3C3AEB">
      <w:pPr>
        <w:rPr>
          <w:rFonts w:hAnsi="Times New Roman" w:ascii="Times New Roman"/>
        </w:rPr>
      </w:pPr>
      <w:r w:rsidRPr="003C3AEB">
        <w:rPr>
          <w:rFonts w:hAnsi="Times New Roman" w:ascii="Times New Roman"/>
        </w:rPr>
        <w:t>TRGOVAČKI SUD</w:t>
      </w:r>
      <w:r w:rsidR="003A572A" w:rsidRPr="003C3AEB">
        <w:rPr>
          <w:rFonts w:hAnsi="Times New Roman" w:ascii="Times New Roman"/>
        </w:rPr>
        <w:t xml:space="preserve"> U ZAGREBU</w:t>
      </w:r>
    </w:p>
    <w:p w:rsidRDefault="000A0EAC" w:rsidP="007F2409" w:rsidR="003A572A" w:rsidRPr="003C3AEB">
      <w:pPr>
        <w:rPr>
          <w:rFonts w:hAnsi="Times New Roman" w:ascii="Times New Roman"/>
        </w:rPr>
      </w:pPr>
      <w:r w:rsidRPr="003C3AEB">
        <w:rPr>
          <w:rFonts w:hAnsi="Times New Roman" w:ascii="Times New Roman"/>
        </w:rPr>
        <w:t>Zagreb, Amruševa 2/II</w:t>
      </w:r>
    </w:p>
    <w:p w:rsidRDefault="00705993" w:rsidP="007F2409" w:rsidR="00705993" w:rsidRPr="003C3AEB">
      <w:pPr>
        <w:rPr>
          <w:rFonts w:hAnsi="Times New Roman" w:ascii="Times New Roman"/>
        </w:rPr>
      </w:pPr>
    </w:p>
    <w:p w:rsidRDefault="006A3D35" w:rsidP="007F2409" w:rsidR="006A3D35" w:rsidRPr="003C3AEB">
      <w:pPr>
        <w:rPr>
          <w:rFonts w:hAnsi="Times New Roman" w:ascii="Times New Roman"/>
        </w:rPr>
      </w:pPr>
    </w:p>
    <w:p w:rsidRDefault="00D4710A" w:rsidP="00D4710A" w:rsidR="00D4710A" w:rsidRPr="003C3AEB">
      <w:pPr>
        <w:jc w:val="center"/>
        <w:rPr>
          <w:rFonts w:hAnsi="Times New Roman" w:ascii="Times New Roman"/>
        </w:rPr>
      </w:pPr>
      <w:r w:rsidRPr="003C3AEB">
        <w:rPr>
          <w:rFonts w:hAnsi="Times New Roman" w:ascii="Times New Roman"/>
        </w:rPr>
        <w:t>R E P U B L I K A  H R V A T S K A</w:t>
      </w:r>
    </w:p>
    <w:p w:rsidRDefault="007F2409" w:rsidP="003A572A" w:rsidR="007F2409" w:rsidRPr="003C3AEB">
      <w:pPr>
        <w:jc w:val="center"/>
        <w:rPr>
          <w:rFonts w:hAnsi="Times New Roman" w:ascii="Times New Roman"/>
        </w:rPr>
      </w:pPr>
      <w:r w:rsidRPr="003C3AEB">
        <w:rPr>
          <w:rFonts w:hAnsi="Times New Roman" w:ascii="Times New Roman"/>
        </w:rPr>
        <w:t>R J E Š E N J E</w:t>
      </w:r>
    </w:p>
    <w:p w:rsidRDefault="00DB5BC1" w:rsidP="003A572A" w:rsidR="00DB5BC1" w:rsidRPr="003C3AEB">
      <w:pPr>
        <w:jc w:val="center"/>
        <w:rPr>
          <w:rFonts w:hAnsi="Times New Roman" w:ascii="Times New Roman"/>
        </w:rPr>
      </w:pPr>
    </w:p>
    <w:p w:rsidRDefault="00F40BFF" w:rsidP="0048728D" w:rsidR="0048728D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Trgovački sud u Zagrebu, po stečajnom sucu Vesni </w:t>
      </w:r>
      <w:r w:rsidR="00FF0A52" w:rsidRPr="003C3AEB">
        <w:rPr>
          <w:rFonts w:hAnsi="Times New Roman" w:ascii="Times New Roman"/>
        </w:rPr>
        <w:t>Sremac Šoštar</w:t>
      </w:r>
      <w:r w:rsidR="00AE47CA" w:rsidRPr="003C3AEB">
        <w:rPr>
          <w:rFonts w:hAnsi="Times New Roman" w:ascii="Times New Roman"/>
        </w:rPr>
        <w:t xml:space="preserve">, </w:t>
      </w:r>
      <w:r w:rsidRPr="003C3AEB">
        <w:rPr>
          <w:rFonts w:hAnsi="Times New Roman" w:ascii="Times New Roman"/>
        </w:rPr>
        <w:t xml:space="preserve">u stečajnom postupku nad </w:t>
      </w:r>
      <w:r w:rsidR="00A42972" w:rsidRPr="003C3AEB">
        <w:rPr>
          <w:rFonts w:hAnsi="Times New Roman" w:ascii="Times New Roman"/>
        </w:rPr>
        <w:t>stečajnim dužnikom</w:t>
      </w:r>
      <w:r w:rsidR="00AE47CA" w:rsidRPr="003C3AEB">
        <w:rPr>
          <w:rFonts w:hAnsi="Times New Roman" w:ascii="Times New Roman"/>
        </w:rPr>
        <w:t xml:space="preserve"> </w:t>
      </w:r>
      <w:r w:rsidR="002A300D">
        <w:rPr>
          <w:rFonts w:hAnsi="Times New Roman" w:ascii="Times New Roman"/>
        </w:rPr>
        <w:t xml:space="preserve">Likvidacijska masa </w:t>
      </w:r>
      <w:r w:rsidR="00C475B0" w:rsidRPr="003C3AEB">
        <w:rPr>
          <w:rFonts w:hAnsi="Times New Roman" w:ascii="Times New Roman"/>
        </w:rPr>
        <w:t>GRUPA AURORA d.o.o., Josipdol, Treskavac 1, OIB: 25296948316</w:t>
      </w:r>
      <w:r w:rsidR="000E3952" w:rsidRPr="003C3AEB">
        <w:rPr>
          <w:rFonts w:hAnsi="Times New Roman" w:ascii="Times New Roman"/>
        </w:rPr>
        <w:t xml:space="preserve">, </w:t>
      </w:r>
      <w:r w:rsidRPr="003C3AEB">
        <w:rPr>
          <w:rFonts w:hAnsi="Times New Roman" w:ascii="Times New Roman"/>
        </w:rPr>
        <w:t xml:space="preserve"> </w:t>
      </w:r>
      <w:r w:rsidR="00571BB5" w:rsidRPr="003C3AEB">
        <w:rPr>
          <w:rFonts w:hAnsi="Times New Roman" w:ascii="Times New Roman"/>
        </w:rPr>
        <w:t xml:space="preserve">dana </w:t>
      </w:r>
      <w:r w:rsidR="003C3AEB">
        <w:rPr>
          <w:rFonts w:hAnsi="Times New Roman" w:ascii="Times New Roman"/>
        </w:rPr>
        <w:t>24</w:t>
      </w:r>
      <w:r w:rsidR="00C475B0" w:rsidRPr="003C3AEB">
        <w:rPr>
          <w:rFonts w:hAnsi="Times New Roman" w:ascii="Times New Roman"/>
        </w:rPr>
        <w:t>. rujna 2018</w:t>
      </w:r>
      <w:r w:rsidR="00464385" w:rsidRPr="003C3AEB">
        <w:rPr>
          <w:rFonts w:hAnsi="Times New Roman" w:ascii="Times New Roman"/>
        </w:rPr>
        <w:t xml:space="preserve">. </w:t>
      </w:r>
    </w:p>
    <w:p w:rsidRDefault="00464385" w:rsidP="0048728D" w:rsidR="00464385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  </w:t>
      </w:r>
    </w:p>
    <w:p w:rsidRDefault="00464385" w:rsidP="00464385" w:rsidR="00464385" w:rsidRPr="003C3AEB">
      <w:pPr>
        <w:ind w:firstLine="720"/>
        <w:jc w:val="center"/>
        <w:rPr>
          <w:rFonts w:hAnsi="Times New Roman" w:ascii="Times New Roman"/>
        </w:rPr>
      </w:pPr>
      <w:r w:rsidRPr="003C3AEB">
        <w:rPr>
          <w:rFonts w:hAnsi="Times New Roman" w:ascii="Times New Roman"/>
        </w:rPr>
        <w:t>r i j e š i o    j e</w:t>
      </w:r>
    </w:p>
    <w:p w:rsidRDefault="00464385" w:rsidP="00464385" w:rsidR="00464385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    </w:t>
      </w:r>
    </w:p>
    <w:p w:rsidRDefault="00464385" w:rsidP="00464385" w:rsidR="00464385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I.</w:t>
      </w:r>
      <w:r w:rsidRPr="003C3AEB">
        <w:rPr>
          <w:rFonts w:hAnsi="Times New Roman" w:ascii="Times New Roman"/>
        </w:rPr>
        <w:tab/>
        <w:t xml:space="preserve">Otvara se stečajni postupak nad dužnikom </w:t>
      </w:r>
      <w:r w:rsidR="002A300D">
        <w:rPr>
          <w:rFonts w:hAnsi="Times New Roman" w:ascii="Times New Roman"/>
        </w:rPr>
        <w:t xml:space="preserve">Likvidacijska masa </w:t>
      </w:r>
      <w:r w:rsidR="00C475B0" w:rsidRPr="003C3AEB">
        <w:rPr>
          <w:rFonts w:hAnsi="Times New Roman" w:ascii="Times New Roman"/>
        </w:rPr>
        <w:t>GRUPA AURORA d.o.o., Josipdol, Treskavac 1, OIB: 25296948316</w:t>
      </w:r>
      <w:r w:rsidR="006973FC" w:rsidRPr="003C3AEB">
        <w:rPr>
          <w:rFonts w:hAnsi="Times New Roman" w:ascii="Times New Roman"/>
        </w:rPr>
        <w:t xml:space="preserve">, </w:t>
      </w:r>
      <w:r w:rsidR="00E40556" w:rsidRPr="003C3AEB">
        <w:rPr>
          <w:rFonts w:hAnsi="Times New Roman" w:ascii="Times New Roman"/>
        </w:rPr>
        <w:t xml:space="preserve">dana </w:t>
      </w:r>
      <w:r w:rsidR="00C475B0" w:rsidRPr="003C3AEB">
        <w:rPr>
          <w:rFonts w:hAnsi="Times New Roman" w:ascii="Times New Roman"/>
        </w:rPr>
        <w:t>21. rujna 2018</w:t>
      </w:r>
      <w:r w:rsidR="007D07A2" w:rsidRPr="003C3AEB">
        <w:rPr>
          <w:rFonts w:hAnsi="Times New Roman" w:ascii="Times New Roman"/>
        </w:rPr>
        <w:t xml:space="preserve">. </w:t>
      </w:r>
      <w:r w:rsidR="00FF0A52" w:rsidRPr="003C3AEB">
        <w:rPr>
          <w:rFonts w:hAnsi="Times New Roman" w:ascii="Times New Roman"/>
        </w:rPr>
        <w:t>u 15,00 sati</w:t>
      </w:r>
      <w:r w:rsidRPr="003C3AEB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3C3AEB">
      <w:pPr>
        <w:ind w:firstLine="720"/>
        <w:jc w:val="both"/>
        <w:rPr>
          <w:rFonts w:hAnsi="Times New Roman" w:ascii="Times New Roman"/>
        </w:rPr>
      </w:pPr>
    </w:p>
    <w:p w:rsidRDefault="00464385" w:rsidP="00C475B0" w:rsidR="00CC65F0" w:rsidRPr="003C3AEB">
      <w:pPr>
        <w:ind w:left="36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II.</w:t>
      </w:r>
      <w:r w:rsidRPr="003C3AEB">
        <w:rPr>
          <w:rFonts w:hAnsi="Times New Roman" w:ascii="Times New Roman"/>
        </w:rPr>
        <w:tab/>
        <w:t>Stečajnim upraviteljem imenuje se</w:t>
      </w:r>
      <w:r w:rsidR="00137386" w:rsidRPr="003C3AEB">
        <w:rPr>
          <w:rFonts w:hAnsi="Times New Roman" w:ascii="Times New Roman"/>
        </w:rPr>
        <w:t xml:space="preserve"> </w:t>
      </w:r>
      <w:r w:rsidR="00C475B0" w:rsidRPr="003C3AEB">
        <w:rPr>
          <w:rFonts w:hAnsi="Times New Roman" w:ascii="Times New Roman"/>
        </w:rPr>
        <w:t>Marijana Sabljić iz Zagreba, Ulica grada Chicaga 18, OIB: 67071032106</w:t>
      </w:r>
      <w:r w:rsidR="00AA313D" w:rsidRPr="003C3AEB">
        <w:rPr>
          <w:rFonts w:hAnsi="Times New Roman" w:ascii="Times New Roman"/>
        </w:rPr>
        <w:t>.</w:t>
      </w:r>
      <w:r w:rsidR="00DE2D4A" w:rsidRPr="003C3AEB">
        <w:rPr>
          <w:rFonts w:hAnsi="Times New Roman" w:ascii="Times New Roman"/>
        </w:rPr>
        <w:t xml:space="preserve"> </w:t>
      </w:r>
    </w:p>
    <w:p w:rsidRDefault="008D54FD" w:rsidP="00CC65F0" w:rsidR="008E1269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        </w:t>
      </w:r>
      <w:r w:rsidR="00DF75C4" w:rsidRPr="003C3AEB">
        <w:rPr>
          <w:rFonts w:hAnsi="Times New Roman" w:ascii="Times New Roman"/>
        </w:rPr>
        <w:t xml:space="preserve">    </w:t>
      </w:r>
    </w:p>
    <w:p w:rsidRDefault="00464385" w:rsidP="00464385" w:rsidR="002F2321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III.</w:t>
      </w:r>
      <w:r w:rsidRPr="003C3AEB">
        <w:rPr>
          <w:rFonts w:hAnsi="Times New Roman" w:ascii="Times New Roman"/>
        </w:rPr>
        <w:tab/>
        <w:t xml:space="preserve">Zaključuje se stečajni postupak nad </w:t>
      </w:r>
      <w:r w:rsidR="002A300D">
        <w:rPr>
          <w:rFonts w:hAnsi="Times New Roman" w:ascii="Times New Roman"/>
        </w:rPr>
        <w:t xml:space="preserve">Likvidacijska masa </w:t>
      </w:r>
      <w:r w:rsidR="00C475B0" w:rsidRPr="003C3AEB">
        <w:rPr>
          <w:rFonts w:hAnsi="Times New Roman" w:ascii="Times New Roman"/>
        </w:rPr>
        <w:t>GRUPA AURORA d.o.o., Josipdol, Treskavac 1, OIB: 25296948316</w:t>
      </w:r>
      <w:r w:rsidR="00EC6334" w:rsidRPr="003C3AEB">
        <w:rPr>
          <w:rFonts w:hAnsi="Times New Roman" w:ascii="Times New Roman"/>
        </w:rPr>
        <w:t>.</w:t>
      </w:r>
    </w:p>
    <w:p w:rsidRDefault="00EC6334" w:rsidP="00464385" w:rsidR="00EC6334" w:rsidRPr="003C3AEB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IV.</w:t>
      </w:r>
      <w:r w:rsidRPr="003C3AEB">
        <w:rPr>
          <w:rFonts w:hAnsi="Times New Roman" w:ascii="Times New Roman"/>
        </w:rPr>
        <w:tab/>
      </w:r>
      <w:r w:rsidR="002A300D">
        <w:rPr>
          <w:rFonts w:hAnsi="Times New Roman" w:ascii="Times New Roman"/>
        </w:rPr>
        <w:t xml:space="preserve">Likvidacijska masa </w:t>
      </w:r>
      <w:r w:rsidR="00C475B0" w:rsidRPr="003C3AEB">
        <w:rPr>
          <w:rFonts w:hAnsi="Times New Roman" w:ascii="Times New Roman"/>
        </w:rPr>
        <w:t>GRUPA AURORA d.o.o., Josipdol, Treskavac 1, OIB: 25296948316</w:t>
      </w:r>
      <w:r w:rsidRPr="003C3AEB">
        <w:rPr>
          <w:rFonts w:hAnsi="Times New Roman" w:ascii="Times New Roman"/>
        </w:rPr>
        <w:t>, brisat će se iz sudskog registra.</w:t>
      </w:r>
    </w:p>
    <w:p w:rsidRDefault="00464385" w:rsidP="002F2321" w:rsidR="00464385" w:rsidRPr="003C3AEB">
      <w:pPr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ab/>
      </w:r>
      <w:r w:rsidRPr="003C3AEB">
        <w:rPr>
          <w:rFonts w:hAnsi="Times New Roman" w:ascii="Times New Roman"/>
        </w:rPr>
        <w:tab/>
        <w:t xml:space="preserve"> </w:t>
      </w:r>
      <w:r w:rsidRPr="003C3AEB">
        <w:rPr>
          <w:rFonts w:hAnsi="Times New Roman" w:ascii="Times New Roman"/>
        </w:rPr>
        <w:tab/>
      </w:r>
    </w:p>
    <w:p w:rsidRDefault="00464385" w:rsidP="005C4796" w:rsidR="00464385" w:rsidRPr="003C3AEB">
      <w:pPr>
        <w:ind w:firstLine="720"/>
        <w:jc w:val="center"/>
        <w:rPr>
          <w:rFonts w:hAnsi="Times New Roman" w:ascii="Times New Roman"/>
        </w:rPr>
      </w:pPr>
      <w:r w:rsidRPr="003C3AEB">
        <w:rPr>
          <w:rFonts w:hAnsi="Times New Roman" w:ascii="Times New Roman"/>
        </w:rPr>
        <w:t>Obrazloženje</w:t>
      </w:r>
    </w:p>
    <w:p w:rsidRDefault="002A3EC8" w:rsidP="005C4796" w:rsidR="002A3EC8" w:rsidRPr="003C3AEB">
      <w:pPr>
        <w:ind w:firstLine="720"/>
        <w:jc w:val="center"/>
        <w:rPr>
          <w:rFonts w:hAnsi="Times New Roman" w:ascii="Times New Roman"/>
        </w:rPr>
      </w:pPr>
    </w:p>
    <w:p w:rsidRDefault="0092739B" w:rsidP="00DC2885" w:rsidR="0092739B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Dužnik je podnio ovom sudu temeljem čl. 16. i 109. SZ-a (NN 71/15) prijedlog za otvaranje stečajnog postupka nad dužnikom. </w:t>
      </w:r>
    </w:p>
    <w:p w:rsidRDefault="00571BB5" w:rsidP="00680DD6" w:rsidR="00571BB5" w:rsidRPr="003C3AEB">
      <w:pPr>
        <w:jc w:val="both"/>
        <w:rPr>
          <w:rFonts w:hAnsi="Times New Roman" w:ascii="Times New Roman"/>
          <w:b/>
        </w:rPr>
      </w:pPr>
    </w:p>
    <w:p w:rsidRDefault="007D1400" w:rsidP="007D1400" w:rsidR="007D1400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3C3AEB">
        <w:rPr>
          <w:rFonts w:hAnsi="Times New Roman" w:ascii="Times New Roman"/>
        </w:rPr>
        <w:t>,</w:t>
      </w:r>
      <w:r w:rsidRPr="003C3AEB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3C3AEB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Rješenjem ovog suda</w:t>
      </w:r>
      <w:r w:rsidR="00571BB5" w:rsidRPr="003C3AEB">
        <w:rPr>
          <w:rFonts w:hAnsi="Times New Roman" w:ascii="Times New Roman"/>
        </w:rPr>
        <w:t>,</w:t>
      </w:r>
      <w:r w:rsidRPr="003C3AEB">
        <w:rPr>
          <w:rFonts w:hAnsi="Times New Roman" w:ascii="Times New Roman"/>
        </w:rPr>
        <w:t xml:space="preserve"> poslovni broj </w:t>
      </w:r>
      <w:r w:rsidR="00571BB5" w:rsidRPr="003C3AEB">
        <w:rPr>
          <w:rFonts w:hAnsi="Times New Roman" w:ascii="Times New Roman"/>
        </w:rPr>
        <w:t>gornji,</w:t>
      </w:r>
      <w:r w:rsidRPr="003C3AEB">
        <w:rPr>
          <w:rFonts w:hAnsi="Times New Roman" w:ascii="Times New Roman"/>
        </w:rPr>
        <w:t xml:space="preserve"> od </w:t>
      </w:r>
      <w:r w:rsidR="00C475B0" w:rsidRPr="003C3AEB">
        <w:rPr>
          <w:rFonts w:hAnsi="Times New Roman" w:ascii="Times New Roman"/>
        </w:rPr>
        <w:t>25. svibnja</w:t>
      </w:r>
      <w:r w:rsidR="00CC65F0" w:rsidRPr="003C3AEB">
        <w:rPr>
          <w:rFonts w:hAnsi="Times New Roman" w:ascii="Times New Roman"/>
        </w:rPr>
        <w:t xml:space="preserve"> </w:t>
      </w:r>
      <w:r w:rsidR="00C475B0" w:rsidRPr="003C3AEB">
        <w:rPr>
          <w:rFonts w:hAnsi="Times New Roman" w:ascii="Times New Roman"/>
        </w:rPr>
        <w:t xml:space="preserve"> 2018</w:t>
      </w:r>
      <w:r w:rsidRPr="003C3AEB">
        <w:rPr>
          <w:rFonts w:hAnsi="Times New Roman" w:ascii="Times New Roman"/>
        </w:rPr>
        <w:t>.</w:t>
      </w:r>
      <w:r w:rsidR="00571BB5" w:rsidRPr="003C3AEB">
        <w:rPr>
          <w:rFonts w:hAnsi="Times New Roman" w:ascii="Times New Roman"/>
        </w:rPr>
        <w:t>,</w:t>
      </w:r>
      <w:r w:rsidRPr="003C3AEB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3C3AEB">
        <w:rPr>
          <w:rFonts w:hAnsi="Times New Roman" w:ascii="Times New Roman"/>
        </w:rPr>
        <w:t>10</w:t>
      </w:r>
      <w:r w:rsidRPr="003C3AEB">
        <w:rPr>
          <w:rFonts w:hAnsi="Times New Roman" w:ascii="Times New Roman"/>
        </w:rPr>
        <w:t>.</w:t>
      </w:r>
      <w:r w:rsidR="000809AB" w:rsidRPr="003C3AEB">
        <w:rPr>
          <w:rFonts w:hAnsi="Times New Roman" w:ascii="Times New Roman"/>
        </w:rPr>
        <w:t>0</w:t>
      </w:r>
      <w:r w:rsidRPr="003C3AEB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3C3AEB">
        <w:rPr>
          <w:rFonts w:hAnsi="Times New Roman" w:ascii="Times New Roman"/>
        </w:rPr>
        <w:t xml:space="preserve"> na e-Oglasnoj ploči ovog suda </w:t>
      </w:r>
      <w:r w:rsidR="00C475B0" w:rsidRPr="003C3AEB">
        <w:rPr>
          <w:rFonts w:hAnsi="Times New Roman" w:ascii="Times New Roman"/>
        </w:rPr>
        <w:t>25. svibnja 2018</w:t>
      </w:r>
      <w:r w:rsidRPr="003C3AEB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 </w:t>
      </w:r>
    </w:p>
    <w:p w:rsidRDefault="007D1400" w:rsidP="007D1400" w:rsidR="007D1400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lastRenderedPageBreak/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3C3AEB">
        <w:rPr>
          <w:rFonts w:hAnsi="Times New Roman" w:ascii="Times New Roman"/>
        </w:rPr>
        <w:t>,</w:t>
      </w:r>
      <w:r w:rsidRPr="003C3AEB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3C3AEB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 Odredbom čl. 132 st. 1 SZ-a propisano je da</w:t>
      </w:r>
      <w:r w:rsidR="00F0156E" w:rsidRPr="003C3AEB">
        <w:rPr>
          <w:rFonts w:hAnsi="Times New Roman" w:ascii="Times New Roman"/>
        </w:rPr>
        <w:t xml:space="preserve"> će,</w:t>
      </w:r>
      <w:r w:rsidRPr="003C3AEB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3C3AEB">
        <w:rPr>
          <w:rFonts w:hAnsi="Times New Roman" w:ascii="Times New Roman"/>
        </w:rPr>
        <w:t xml:space="preserve">neznatne vrijednosti, rješenjem </w:t>
      </w:r>
      <w:r w:rsidRPr="003C3AEB">
        <w:rPr>
          <w:rFonts w:hAnsi="Times New Roman" w:ascii="Times New Roman"/>
        </w:rPr>
        <w:t>pozvati osobe koje imaju pravni interes za provedbom stečajnog postupka</w:t>
      </w:r>
      <w:r w:rsidR="00F0156E" w:rsidRPr="003C3AEB">
        <w:rPr>
          <w:rFonts w:hAnsi="Times New Roman" w:ascii="Times New Roman"/>
        </w:rPr>
        <w:t>,</w:t>
      </w:r>
      <w:r w:rsidRPr="003C3AEB">
        <w:rPr>
          <w:rFonts w:hAnsi="Times New Roman" w:ascii="Times New Roman"/>
        </w:rPr>
        <w:t xml:space="preserve"> da u roku 15 dana uplate predujam za namirenje troškova pret</w:t>
      </w:r>
      <w:r w:rsidR="00571BB5" w:rsidRPr="003C3AEB">
        <w:rPr>
          <w:rFonts w:hAnsi="Times New Roman" w:ascii="Times New Roman"/>
        </w:rPr>
        <w:t>hodnog i otvorenog postupka. Stavkom 2. istog članka</w:t>
      </w:r>
      <w:r w:rsidRPr="003C3AEB">
        <w:rPr>
          <w:rFonts w:hAnsi="Times New Roman" w:ascii="Times New Roman"/>
        </w:rPr>
        <w:t xml:space="preserve"> propisano je da ako oso</w:t>
      </w:r>
      <w:r w:rsidR="00571BB5" w:rsidRPr="003C3AEB">
        <w:rPr>
          <w:rFonts w:hAnsi="Times New Roman" w:ascii="Times New Roman"/>
        </w:rPr>
        <w:t>be iz st. 1. tog čl. ne predujme</w:t>
      </w:r>
      <w:r w:rsidRPr="003C3AEB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3C3AEB">
        <w:rPr>
          <w:rFonts w:hAnsi="Times New Roman" w:ascii="Times New Roman"/>
        </w:rPr>
        <w:t>a</w:t>
      </w:r>
      <w:r w:rsidRPr="003C3AEB">
        <w:rPr>
          <w:rFonts w:hAnsi="Times New Roman" w:ascii="Times New Roman"/>
        </w:rPr>
        <w:t>rajući se način primjenjuju odre</w:t>
      </w:r>
      <w:r w:rsidR="007F4EB7" w:rsidRPr="003C3AEB">
        <w:rPr>
          <w:rFonts w:hAnsi="Times New Roman" w:ascii="Times New Roman"/>
        </w:rPr>
        <w:t>d</w:t>
      </w:r>
      <w:r w:rsidRPr="003C3AEB">
        <w:rPr>
          <w:rFonts w:hAnsi="Times New Roman" w:ascii="Times New Roman"/>
        </w:rPr>
        <w:t>be o izboru i imenovanju stečajnog upravitelja u s</w:t>
      </w:r>
      <w:r w:rsidR="00571BB5" w:rsidRPr="003C3AEB">
        <w:rPr>
          <w:rFonts w:hAnsi="Times New Roman" w:ascii="Times New Roman"/>
        </w:rPr>
        <w:t>kraćenom stečajnom postupku. Stavkom 3. tog članka je, nadalje,</w:t>
      </w:r>
      <w:r w:rsidRPr="003C3AEB">
        <w:rPr>
          <w:rFonts w:hAnsi="Times New Roman" w:ascii="Times New Roman"/>
        </w:rPr>
        <w:t xml:space="preserve"> propisano</w:t>
      </w:r>
      <w:r w:rsidR="00F0156E" w:rsidRPr="003C3AEB">
        <w:rPr>
          <w:rFonts w:hAnsi="Times New Roman" w:ascii="Times New Roman"/>
        </w:rPr>
        <w:t>,</w:t>
      </w:r>
      <w:r w:rsidRPr="003C3AEB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3C3AEB">
        <w:rPr>
          <w:rFonts w:hAnsi="Times New Roman" w:ascii="Times New Roman"/>
        </w:rPr>
        <w:t>,</w:t>
      </w:r>
      <w:r w:rsidRPr="003C3AEB">
        <w:rPr>
          <w:rFonts w:hAnsi="Times New Roman" w:ascii="Times New Roman"/>
        </w:rPr>
        <w:t xml:space="preserve"> dok je st. 4. propisano da </w:t>
      </w:r>
      <w:r w:rsidR="00571BB5" w:rsidRPr="003C3AEB">
        <w:rPr>
          <w:rFonts w:hAnsi="Times New Roman" w:ascii="Times New Roman"/>
        </w:rPr>
        <w:t xml:space="preserve">se </w:t>
      </w:r>
      <w:r w:rsidRPr="003C3AEB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3C3AEB">
      <w:pPr>
        <w:jc w:val="both"/>
        <w:rPr>
          <w:rFonts w:hAnsi="Times New Roman" w:ascii="Times New Roman"/>
        </w:rPr>
      </w:pPr>
    </w:p>
    <w:p w:rsidRDefault="007D1400" w:rsidP="007D1400" w:rsidR="00F0156E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Slijedom iznesenog, a temeljem čl. 132. u svezi čl. 12. i 286. SZ-a</w:t>
      </w:r>
      <w:r w:rsidR="00571BB5" w:rsidRPr="003C3AEB">
        <w:rPr>
          <w:rFonts w:hAnsi="Times New Roman" w:ascii="Times New Roman"/>
        </w:rPr>
        <w:t>,</w:t>
      </w:r>
      <w:r w:rsidRPr="003C3AEB">
        <w:rPr>
          <w:rFonts w:hAnsi="Times New Roman" w:ascii="Times New Roman"/>
        </w:rPr>
        <w:t xml:space="preserve"> odlučeno je kao pod toč. I. do IV. izreke rješenja. </w:t>
      </w:r>
    </w:p>
    <w:p w:rsidRDefault="00F0156E" w:rsidP="002A300D" w:rsidR="00F0156E" w:rsidRPr="003C3AEB">
      <w:pPr>
        <w:jc w:val="both"/>
        <w:rPr>
          <w:rFonts w:hAnsi="Times New Roman" w:ascii="Times New Roman"/>
        </w:rPr>
      </w:pPr>
    </w:p>
    <w:p w:rsidRDefault="007D1400" w:rsidP="007D1400" w:rsidR="007D1400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Stečajni upravitelj je iz</w:t>
      </w:r>
      <w:r w:rsidR="00F0156E" w:rsidRPr="003C3AEB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3C3AEB">
      <w:pPr>
        <w:jc w:val="both"/>
        <w:rPr>
          <w:rFonts w:hAnsi="Times New Roman" w:ascii="Times New Roman"/>
        </w:rPr>
      </w:pPr>
    </w:p>
    <w:p w:rsidRDefault="001115CA" w:rsidP="001115CA" w:rsidR="001115CA" w:rsidRPr="003C3AEB">
      <w:pPr>
        <w:ind w:firstLine="720"/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 xml:space="preserve">            </w:t>
      </w:r>
      <w:r w:rsidRPr="003C3AEB">
        <w:rPr>
          <w:rFonts w:hAnsi="Times New Roman" w:ascii="Times New Roman"/>
        </w:rPr>
        <w:tab/>
      </w:r>
      <w:r w:rsidRPr="003C3AEB">
        <w:rPr>
          <w:rFonts w:hAnsi="Times New Roman" w:ascii="Times New Roman"/>
        </w:rPr>
        <w:tab/>
        <w:t xml:space="preserve">         U </w:t>
      </w:r>
      <w:r w:rsidR="00571BB5" w:rsidRPr="003C3AEB">
        <w:rPr>
          <w:rFonts w:hAnsi="Times New Roman" w:ascii="Times New Roman"/>
        </w:rPr>
        <w:t xml:space="preserve">Zagrebu, </w:t>
      </w:r>
      <w:r w:rsidRPr="003C3AEB">
        <w:rPr>
          <w:rFonts w:hAnsi="Times New Roman" w:ascii="Times New Roman"/>
        </w:rPr>
        <w:t xml:space="preserve"> </w:t>
      </w:r>
      <w:r w:rsidR="00C475B0" w:rsidRPr="003C3AEB">
        <w:rPr>
          <w:rFonts w:hAnsi="Times New Roman" w:ascii="Times New Roman"/>
        </w:rPr>
        <w:t>24. rujna 2018. godine</w:t>
      </w:r>
    </w:p>
    <w:p w:rsidRDefault="001115CA" w:rsidP="001115CA" w:rsidR="001115CA" w:rsidRPr="003C3AEB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3C3AEB">
      <w:pPr>
        <w:ind w:firstLine="720"/>
        <w:jc w:val="right"/>
        <w:rPr>
          <w:rFonts w:hAnsi="Times New Roman" w:ascii="Times New Roman"/>
        </w:rPr>
      </w:pPr>
      <w:r w:rsidRPr="003C3AEB">
        <w:rPr>
          <w:rFonts w:hAnsi="Times New Roman" w:ascii="Times New Roman"/>
        </w:rPr>
        <w:t>SUDAC:</w:t>
      </w:r>
    </w:p>
    <w:p w:rsidRDefault="0054065D" w:rsidP="00E53D3D" w:rsidR="0059183F">
      <w:pPr>
        <w:pStyle w:val="Uvuenotijeloteksta"/>
        <w:ind w:firstLine="141" w:left="1983"/>
        <w:jc w:val="right"/>
      </w:pPr>
      <w:r w:rsidRPr="003C3AEB">
        <w:t xml:space="preserve">Vesna </w:t>
      </w:r>
      <w:r w:rsidR="00571BB5" w:rsidRPr="003C3AEB">
        <w:t>Sremac Šoštar</w:t>
      </w:r>
      <w:r w:rsidR="0059183F">
        <w:t>,v.r.</w:t>
      </w:r>
    </w:p>
    <w:p w:rsidRDefault="0059183F" w:rsidP="00D338FD" w:rsidR="0059183F">
      <w:pPr>
        <w:pStyle w:val="Uvuenotijeloteksta"/>
        <w:ind w:firstLine="141" w:left="1983"/>
        <w:jc w:val="right"/>
      </w:pPr>
      <w:r>
        <w:t>Za točnost otpravka</w:t>
      </w:r>
    </w:p>
    <w:p w:rsidRDefault="0059183F" w:rsidP="00C475B0" w:rsidR="007F0028" w:rsidRPr="003C3AEB">
      <w:pPr>
        <w:pStyle w:val="Uvuenotijeloteksta"/>
        <w:ind w:firstLine="141" w:left="1983"/>
        <w:jc w:val="right"/>
      </w:pPr>
      <w:r>
        <w:t>Matea Bizjak</w:t>
      </w:r>
    </w:p>
    <w:p w:rsidRDefault="006A3D35" w:rsidP="003D1C43" w:rsidR="006A3D35" w:rsidRPr="003C3AEB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3C3AEB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3C3AEB">
      <w:pPr>
        <w:jc w:val="both"/>
        <w:rPr>
          <w:rFonts w:hAnsi="Times New Roman" w:ascii="Times New Roman"/>
        </w:rPr>
      </w:pPr>
      <w:r w:rsidRPr="003C3AEB">
        <w:rPr>
          <w:rFonts w:hAnsi="Times New Roman" w:ascii="Times New Roman"/>
        </w:rPr>
        <w:t>UPUTA O PRAVNOM LIJEKU</w:t>
      </w:r>
      <w:r w:rsidR="001115CA" w:rsidRPr="003C3AEB">
        <w:rPr>
          <w:rFonts w:hAnsi="Times New Roman" w:ascii="Times New Roman"/>
        </w:rPr>
        <w:t>:</w:t>
      </w:r>
    </w:p>
    <w:p w:rsidRDefault="001115CA" w:rsidP="00571BB5" w:rsidR="001115CA" w:rsidRPr="003C3AEB">
      <w:pPr>
        <w:rPr>
          <w:rFonts w:hAnsi="Times New Roman" w:ascii="Times New Roman"/>
        </w:rPr>
      </w:pPr>
      <w:r w:rsidRPr="003C3AEB">
        <w:rPr>
          <w:rFonts w:hAnsi="Times New Roman" w:ascii="Times New Roman"/>
        </w:rPr>
        <w:t>Protiv ovog rješenja dopuštena je  žalba Visokom trgovačkom sudu RH</w:t>
      </w:r>
      <w:r w:rsidR="0048728D" w:rsidRPr="003C3AEB">
        <w:rPr>
          <w:rFonts w:hAnsi="Times New Roman" w:ascii="Times New Roman"/>
        </w:rPr>
        <w:t xml:space="preserve">, </w:t>
      </w:r>
      <w:r w:rsidRPr="003C3AEB">
        <w:rPr>
          <w:rFonts w:hAnsi="Times New Roman" w:ascii="Times New Roman"/>
        </w:rPr>
        <w:t xml:space="preserve">a koja se podnosi u roku od osam dana ovome sudu u tri primjerka.  </w:t>
      </w:r>
    </w:p>
    <w:p w:rsidRDefault="006973FC" w:rsidP="00571BB5" w:rsidR="006973FC" w:rsidRPr="003C3AEB">
      <w:pPr>
        <w:rPr>
          <w:rFonts w:hAnsi="Times New Roman" w:ascii="Times New Roman"/>
        </w:rPr>
      </w:pPr>
    </w:p>
    <w:p w:rsidRDefault="00C475B0" w:rsidP="00C475B0" w:rsidR="00C475B0" w:rsidRPr="003C3AEB">
      <w:pPr>
        <w:jc w:val="both"/>
        <w:rPr>
          <w:rFonts w:hAnsi="Times New Roman" w:ascii="Times New Roman"/>
        </w:rPr>
      </w:pPr>
    </w:p>
    <w:sectPr w:rsidSect="00FD79FA" w:rsidR="00C475B0" w:rsidRPr="003C3AE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709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8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475B0">
      <w:rPr>
        <w:rFonts w:hAnsi="Times New Roman" w:ascii="Times New Roman"/>
      </w:rPr>
      <w:t>1936/17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C475B0">
          <w:rPr>
            <w:rFonts w:hAnsi="Times New Roman" w:ascii="Times New Roman"/>
          </w:rPr>
          <w:t>1936/17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D137553"/>
    <w:multiLevelType w:val="hybridMultilevel"/>
    <w:tmpl w:val="56322266"/>
    <w:lvl w:tplc="A7144B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7"/>
  </w:num>
  <w:num w:numId="1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242E4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00D"/>
    <w:rsid w:val="002A3EC8"/>
    <w:rsid w:val="002A6D24"/>
    <w:rsid w:val="002B1D82"/>
    <w:rsid w:val="002F043B"/>
    <w:rsid w:val="002F2321"/>
    <w:rsid w:val="002F416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C3AEB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1EA8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183F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973FC"/>
    <w:rsid w:val="006A3D35"/>
    <w:rsid w:val="006C7F6C"/>
    <w:rsid w:val="006D44CD"/>
    <w:rsid w:val="006D5D46"/>
    <w:rsid w:val="006E12B0"/>
    <w:rsid w:val="006E1FD3"/>
    <w:rsid w:val="006E4748"/>
    <w:rsid w:val="00705993"/>
    <w:rsid w:val="007077A1"/>
    <w:rsid w:val="00731174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2739B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A313D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475B0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249"/>
    <w:rsid w:val="00DE1594"/>
    <w:rsid w:val="00DE2309"/>
    <w:rsid w:val="00DE2D4A"/>
    <w:rsid w:val="00DE5E30"/>
    <w:rsid w:val="00DF2519"/>
    <w:rsid w:val="00DF75C4"/>
    <w:rsid w:val="00E0114A"/>
    <w:rsid w:val="00E03B88"/>
    <w:rsid w:val="00E04BE7"/>
    <w:rsid w:val="00E16F5D"/>
    <w:rsid w:val="00E24EFE"/>
    <w:rsid w:val="00E25ED8"/>
    <w:rsid w:val="00E319FB"/>
    <w:rsid w:val="00E31AFD"/>
    <w:rsid w:val="00E40556"/>
    <w:rsid w:val="00E45033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3894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D79F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D79F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FD79FA"/>
    <w:rPr>
      <w:rFonts w:eastAsia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C475B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D79F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FD79FA"/>
    <w:rPr>
      <w:rFonts w:ascii="Times New Roman" w:eastAsia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C475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6813E-2332-4FF7-B282-393F6F389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639</properties:Words>
  <properties:Characters>3299</properties:Characters>
  <properties:Lines>84</properties:Lines>
  <properties:Paragraphs>26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2018-09-21T12:31:00Z</dcterms:created>
  <dc:creator>x</dc:creator>
  <cp:lastModifiedBy>Matea Bizjak</cp:lastModifiedBy>
  <cp:lastPrinted>2018-09-24T12:29:00Z</cp:lastPrinted>
  <dcterms:modified xmlns:xsi="http://www.w3.org/2001/XMLSchema-instance" xsi:type="dcterms:W3CDTF">2018-09-24T12:29:00Z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(St-1936-17-otvori-zaključi kada FINA nije predlagatelj.docx)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