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e9e6" w14:paraId="2f6e9e6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70A5F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>- u stečaju, Zagreb, Nemčićeva 7, OIB: 192</w:t>
      </w:r>
      <w:r w:rsidR="00BD17CB">
        <w:rPr>
          <w:sz w:val="24"/>
          <w:szCs w:val="24"/>
        </w:rPr>
        <w:t>70342665, MBS: 080621774, dana 13</w:t>
      </w:r>
      <w:r w:rsidRPr="00870A5F">
        <w:rPr>
          <w:sz w:val="24"/>
          <w:szCs w:val="24"/>
        </w:rPr>
        <w:t>.</w:t>
      </w:r>
      <w:r w:rsidR="00BD17CB">
        <w:rPr>
          <w:sz w:val="24"/>
          <w:szCs w:val="24"/>
        </w:rPr>
        <w:t xml:space="preserve"> lipnja</w:t>
      </w:r>
      <w:r w:rsidRPr="00870A5F">
        <w:rPr>
          <w:sz w:val="24"/>
          <w:szCs w:val="24"/>
        </w:rPr>
        <w:t xml:space="preserve">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6172E" w:rsidP="0081731A" w:rsidR="0086172E" w:rsidRPr="00870A5F">
      <w:pPr>
        <w:ind w:firstLine="680"/>
        <w:jc w:val="both"/>
        <w:rPr>
          <w:sz w:val="24"/>
          <w:szCs w:val="24"/>
        </w:rPr>
      </w:pPr>
    </w:p>
    <w:p w:rsidRDefault="00DB46C2" w:rsidP="0086172E" w:rsidR="00126E44">
      <w:pPr>
        <w:ind w:firstLine="680"/>
        <w:jc w:val="both"/>
        <w:rPr>
          <w:sz w:val="24"/>
          <w:szCs w:val="24"/>
        </w:rPr>
      </w:pPr>
      <w:r w:rsidRPr="007A7756">
        <w:rPr>
          <w:sz w:val="24"/>
          <w:szCs w:val="24"/>
        </w:rPr>
        <w:t>235. ETAŽA 305/10000</w:t>
      </w:r>
      <w:r w:rsidRPr="007A7756">
        <w:rPr>
          <w:sz w:val="24"/>
          <w:szCs w:val="24"/>
        </w:rPr>
        <w:tab/>
        <w:t>Poslovni prostor PP6 na četvrtom katu zgrade (Nemčićeva 7), površine 347,47 m2</w:t>
      </w:r>
    </w:p>
    <w:p w:rsidRDefault="00DB46C2" w:rsidP="0086172E" w:rsidR="00DB46C2">
      <w:pPr>
        <w:ind w:firstLine="680"/>
        <w:jc w:val="both"/>
        <w:rPr>
          <w:sz w:val="24"/>
          <w:szCs w:val="24"/>
        </w:rPr>
      </w:pPr>
    </w:p>
    <w:p w:rsidRDefault="00DB46C2" w:rsidP="00452C31" w:rsidR="00DB46C2" w:rsidRPr="00452C31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452C31">
        <w:rPr>
          <w:szCs w:val="24"/>
        </w:rPr>
        <w:t>3.1 Zaprimljeno 04.07.2012. broj Z-34201/12</w:t>
      </w:r>
    </w:p>
    <w:p w:rsidRDefault="00DB46C2" w:rsidP="00DB46C2" w:rsidR="00DB46C2" w:rsidRPr="00DB46C2">
      <w:pPr>
        <w:ind w:firstLine="680"/>
        <w:jc w:val="both"/>
        <w:rPr>
          <w:sz w:val="24"/>
          <w:szCs w:val="24"/>
        </w:rPr>
      </w:pPr>
    </w:p>
    <w:p w:rsidRDefault="00DB46C2" w:rsidP="00DB46C2" w:rsidR="00DB46C2">
      <w:pPr>
        <w:ind w:firstLine="680"/>
        <w:jc w:val="both"/>
        <w:rPr>
          <w:sz w:val="24"/>
          <w:szCs w:val="24"/>
        </w:rPr>
      </w:pPr>
      <w:r w:rsidRPr="00DB46C2">
        <w:rPr>
          <w:sz w:val="24"/>
          <w:szCs w:val="24"/>
        </w:rPr>
        <w:t xml:space="preserve">Temeljem ugovora o zakupu poslovnog prostora od 01.ožujka 2012.godine uknjižuje se pravo prvokupa za korist:    </w:t>
      </w:r>
    </w:p>
    <w:p w:rsidRDefault="00452C31" w:rsidP="00DB46C2" w:rsidR="00452C31" w:rsidRPr="00DB46C2">
      <w:pPr>
        <w:ind w:firstLine="680"/>
        <w:jc w:val="both"/>
        <w:rPr>
          <w:sz w:val="24"/>
          <w:szCs w:val="24"/>
        </w:rPr>
      </w:pPr>
    </w:p>
    <w:p w:rsidRDefault="00DB46C2" w:rsidP="00DB46C2" w:rsidR="00126E44" w:rsidRPr="00DB46C2">
      <w:pPr>
        <w:ind w:firstLine="680"/>
        <w:jc w:val="both"/>
        <w:rPr>
          <w:sz w:val="24"/>
          <w:szCs w:val="24"/>
        </w:rPr>
      </w:pPr>
      <w:r w:rsidRPr="00DB46C2">
        <w:rPr>
          <w:sz w:val="24"/>
          <w:szCs w:val="24"/>
        </w:rPr>
        <w:t xml:space="preserve">  MIJIĆ ŠIME, OIB: 80862978464, DRAGE IVANIŠEVIĆA 10A, ZAGREB</w:t>
      </w:r>
    </w:p>
    <w:p w:rsidRDefault="00DB46C2" w:rsidP="00126E44" w:rsidR="00DB46C2">
      <w:pPr>
        <w:ind w:firstLine="680"/>
        <w:jc w:val="both"/>
        <w:rPr>
          <w:sz w:val="24"/>
          <w:szCs w:val="24"/>
        </w:rPr>
      </w:pPr>
    </w:p>
    <w:p w:rsidRDefault="00126E44" w:rsidP="00126E44" w:rsidR="0081731A" w:rsidRPr="00870A5F">
      <w:pPr>
        <w:ind w:firstLine="680"/>
        <w:jc w:val="both"/>
        <w:rPr>
          <w:sz w:val="24"/>
          <w:szCs w:val="24"/>
        </w:rPr>
      </w:pPr>
      <w:r w:rsidRPr="00126E44">
        <w:rPr>
          <w:sz w:val="24"/>
          <w:szCs w:val="24"/>
        </w:rPr>
        <w:t xml:space="preserve"> </w:t>
      </w:r>
      <w:r w:rsidR="0081731A" w:rsidRPr="00BD17CB">
        <w:rPr>
          <w:sz w:val="24"/>
          <w:szCs w:val="24"/>
        </w:rPr>
        <w:t>u</w:t>
      </w:r>
      <w:r w:rsidR="0081731A" w:rsidRPr="00870A5F">
        <w:rPr>
          <w:sz w:val="24"/>
          <w:szCs w:val="24"/>
        </w:rPr>
        <w:t xml:space="preserve">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452C31" w:rsidP="0081731A" w:rsidR="00452C31">
      <w:pPr>
        <w:jc w:val="center"/>
        <w:rPr>
          <w:sz w:val="24"/>
          <w:szCs w:val="24"/>
        </w:rPr>
      </w:pPr>
    </w:p>
    <w:p w:rsidRDefault="00452C31" w:rsidP="0081731A" w:rsidR="00452C31">
      <w:pPr>
        <w:jc w:val="center"/>
        <w:rPr>
          <w:sz w:val="24"/>
          <w:szCs w:val="24"/>
        </w:rPr>
      </w:pPr>
    </w:p>
    <w:p w:rsidRDefault="00452C31" w:rsidP="0081731A" w:rsidR="00452C31">
      <w:pPr>
        <w:jc w:val="center"/>
        <w:rPr>
          <w:sz w:val="24"/>
          <w:szCs w:val="24"/>
        </w:rPr>
      </w:pPr>
    </w:p>
    <w:p w:rsidRDefault="00452C31" w:rsidP="0081731A" w:rsidR="00452C31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lastRenderedPageBreak/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E1326" w:rsidP="0081731A" w:rsidR="0081731A" w:rsidRPr="00870A5F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13</w:t>
      </w:r>
      <w:r w:rsidR="0081731A" w:rsidRPr="00870A5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81731A" w:rsidRPr="00870A5F">
        <w:rPr>
          <w:sz w:val="24"/>
          <w:szCs w:val="24"/>
        </w:rPr>
        <w:t xml:space="preserve">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D73421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31A" w:rsidP="0081731A" w:rsidR="0081731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73421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73421" w:rsidP="0081731A" w:rsidR="00D73421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D73421" w:rsidP="00D73421" w:rsidR="00D7342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D73421" w:rsidP="0081731A" w:rsidR="00D73421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376CAF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76CAF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D67D4F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F62E1F">
      <w:rPr>
        <w:sz w:val="24"/>
      </w:rPr>
      <w:t>-186</w:t>
    </w:r>
  </w:p>
  <w:p w:rsidRDefault="00376CAF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70D7990"/>
    <w:multiLevelType w:val="hybridMultilevel"/>
    <w:tmpl w:val="DCCC3B5A"/>
    <w:lvl w:tplc="0770A7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5"/>
    <w:rsid w:val="0011765A"/>
    <w:rsid w:val="00126E44"/>
    <w:rsid w:val="00254BC4"/>
    <w:rsid w:val="00376CAF"/>
    <w:rsid w:val="004458C4"/>
    <w:rsid w:val="00452C31"/>
    <w:rsid w:val="004826C3"/>
    <w:rsid w:val="0067751F"/>
    <w:rsid w:val="006E1326"/>
    <w:rsid w:val="0081731A"/>
    <w:rsid w:val="0086172E"/>
    <w:rsid w:val="00870A5F"/>
    <w:rsid w:val="0095227C"/>
    <w:rsid w:val="00BD17CB"/>
    <w:rsid w:val="00D22475"/>
    <w:rsid w:val="00D67D4F"/>
    <w:rsid w:val="00D73421"/>
    <w:rsid w:val="00DB46C2"/>
    <w:rsid w:val="00E65DF0"/>
    <w:rsid w:val="00F6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4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42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4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4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4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42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4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4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St-717/2013-184</izvorni_sadrzaj>
    <derivirana_varijabla naziv="DomainObject.PredzadnjaOdlukaIzPredmeta.Oznaka_1">St-717/2013-184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1779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2019-06-13T09:39:00Z</dcterms:created>
  <dc:creator>Nikola Ribarić</dc:creator>
  <dc:description/>
  <cp:keywords/>
  <cp:lastModifiedBy>Maja Hajtek</cp:lastModifiedBy>
  <dcterms:modified xmlns:xsi="http://www.w3.org/2001/XMLSchema-instance" xsi:type="dcterms:W3CDTF">2019-06-13T11:48:00Z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(etaža 235 plaza-mijić šime 13.6.19-186.docx)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