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27bf" w14:paraId="3ec27b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 xml:space="preserve">               5. St-23/2017-2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B185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MESFINO društvo s ograničenom odgovornošću za proizvodnju, trgovinu i usluge,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 90, MBS: 010077103, OIB: 39800052195, 10. veljače </w:t>
      </w:r>
      <w:r w:rsidRPr="00DB1850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MESFINO društvo s ograničenom odgovornošću za proizvodnju, trgovinu i usluge, MBS: 010077103, OIB: 39800052195,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 90.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II. Saziva se </w:t>
      </w:r>
      <w:r w:rsidRPr="00DB1850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DB1850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DB1850">
        <w:rPr>
          <w:rFonts w:cs="Times New Roman" w:eastAsia="Times New Roman"/>
          <w:b/>
          <w:szCs w:val="20"/>
          <w:lang w:eastAsia="hr-HR"/>
        </w:rPr>
        <w:t>15. ožujka</w:t>
      </w:r>
      <w:r w:rsidRPr="00DB1850">
        <w:rPr>
          <w:rFonts w:cs="Times New Roman" w:eastAsia="Times New Roman"/>
          <w:szCs w:val="20"/>
          <w:lang w:eastAsia="hr-HR"/>
        </w:rPr>
        <w:t xml:space="preserve"> </w:t>
      </w:r>
      <w:r w:rsidRPr="00DB1850">
        <w:rPr>
          <w:rFonts w:cs="Times New Roman" w:eastAsia="Times New Roman"/>
          <w:b/>
          <w:szCs w:val="20"/>
          <w:lang w:eastAsia="hr-HR"/>
        </w:rPr>
        <w:t>2017. u 9,00 sati</w:t>
      </w:r>
      <w:r w:rsidRPr="00DB1850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- zakonski zastupnik dužnika Nikolina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Tomeković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>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III. Nalaže se zakonskom zastupniku dužnika Nikolini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Tomeković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 da </w:t>
      </w:r>
      <w:r w:rsidRPr="00DB1850">
        <w:rPr>
          <w:rFonts w:cs="Times New Roman" w:eastAsia="Times New Roman"/>
          <w:b/>
          <w:szCs w:val="20"/>
          <w:lang w:eastAsia="hr-HR"/>
        </w:rPr>
        <w:t>u roku od 15 dana</w:t>
      </w:r>
      <w:r w:rsidRPr="00DB1850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DB1850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DB1850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>Obrazloženje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31. siječnja 2017. podnijela prijedlog za otvaranje stečajnog postupka nad dužnikom </w:t>
      </w:r>
      <w:r w:rsidRPr="00DB1850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DB1850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B1850">
        <w:rPr>
          <w:rFonts w:cs="Times New Roman" w:eastAsia="Times New Roman"/>
          <w:szCs w:val="20"/>
          <w:lang w:eastAsia="hr-HR"/>
        </w:rPr>
        <w:t xml:space="preserve">. 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lastRenderedPageBreak/>
        <w:t xml:space="preserve"> U prijedlogu navodi da na dan 24. siječnja 2017. dužnik u Očevidniku redoslijeda osnova za plaćanje ima evidentirane neizvršene osnove za plaćanje u neprekinutom razdoblju od 120 dana, u ukupnom iznosu od 436.564,58 kn, u koji iznos je uračunata kamata i naknada Financijske agencije za provedbu ovrhe na novčanim sredstvima. Prema podacima koje je FINI dostavio Hrvatski zavod za mirovinsko osiguranje </w:t>
      </w:r>
      <w:r w:rsidRPr="00DB1850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24. siječnja 2017. imao evidentirane neizvršene osnove za plaćanje u neprekinutom razdoblju od 120 dana i jednog zaposlenog.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U Bjelovaru, 10. veljače </w:t>
      </w:r>
      <w:r w:rsidRPr="00DB1850">
        <w:rPr>
          <w:rFonts w:cs="Times New Roman" w:eastAsia="Times New Roman"/>
          <w:noProof/>
          <w:szCs w:val="20"/>
          <w:lang w:eastAsia="hr-HR"/>
        </w:rPr>
        <w:t>2017.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>STEČAJNI SUDAC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B1850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 xml:space="preserve">      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185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B1850" w:rsidP="00DB1850" w:rsidR="00DB1850" w:rsidRPr="00DB18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850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425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05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St-23/2017-2</izvorni_sadrzaj>
    <derivirana_varijabla naziv="DomainObject.Oznaka_1">St-23/2017-2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</izvorni_sadrzaj>
    <derivirana_varijabla naziv="DomainObject.Predmet.ProtustrankaFormated_1">  MESFINO društvo s ograničenom odgovornošću za proizvodnju, trgovinu i usluge</derivirana_varijabla>
  </DomainObject.Predmet.ProtustrankaFormated>
  <DomainObject.Predmet.ProtustrankaFormatedOIB>
    <izvorni_sadrzaj>  MESFINO društvo s ograničenom odgovornošću za proizvodnju, trgovinu i usluge, OIB 39800052195</izvorni_sadrzaj>
    <derivirana_varijabla naziv="DomainObject.Predmet.ProtustrankaFormatedOIB_1">  MESFINO društvo s ograničenom odgovornošću za proizvodnju, trgovinu i usluge, OIB 39800052195</derivirana_varijabla>
  </DomainObject.Predmet.ProtustrankaFormatedOIB>
  <DomainObject.Predmet.ProtustrankaFormatedWithAdress>
    <izvorni_sadrzaj> MESFINO društvo s ograničenom odgovornošću za proizvodnju, trgovinu i usluge, Vrtlinska 90, 43240 Vrtlinska</izvorni_sadrzaj>
    <derivirana_varijabla naziv="DomainObject.Predmet.ProtustrankaFormatedWithAdress_1"> MESFINO društvo s ograničenom odgovornošću za proizvodnju, trgovinu i usluge, Vrtlinska 90, 43240 Vrtlinska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</izvorni_sadrzaj>
    <derivirana_varijabla naziv="DomainObject.Predmet.ProtustrankaFormatedWithAdressOIB_1"> MESFINO društvo s ograničenom odgovornošću za proizvodnju, trgovinu i usluge, OIB 39800052195, Vrtlinska 90, 43240 Vrtlinska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</item>
    </izvorni_sadrzaj>
    <derivirana_varijabla naziv="DomainObject.Predmet.ProtuStrankaListFormated_1">
      <item>MESFINO društvo s ograničenom odgovornošću za proizvodnju, trgovinu i usluge</item>
    </derivirana_varijabla>
  </DomainObject.Predmet.ProtuStrankaListFormated>
  <DomainObject.Predmet.ProtuStrankaListFormatedOIB>
    <izvorni_sadrzaj>
      <item>MESFINO društvo s ograničenom odgovornošću za proizvodnju, trgovinu i usluge, OIB 39800052195</item>
    </izvorni_sadrzaj>
    <derivirana_varijabla naziv="DomainObject.Predmet.ProtuStrankaListFormatedOIB_1">
      <item>MESFINO društvo s ograničenom odgovornošću za proizvodnju, trgovinu i usluge, OIB 39800052195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</item>
    </izvorni_sadrzaj>
    <derivirana_varijabla naziv="DomainObject.Predmet.ProtuStrankaListFormatedWithAdress_1">
      <item>MESFINO društvo s ograničenom odgovornošću za proizvodnju, trgovinu i usluge, Vrtlinska 90, 43240 Vrtlinska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</item>
    </izvorni_sadrzaj>
    <derivirana_varijabla naziv="DomainObject.Predmet.ProtuStrankaListFormatedWithAdressOIB_1">
      <item>MESFINO društvo s ograničenom odgovornošću za proizvodnju, trgovinu i usluge, OIB 39800052195, Vrtlinska 90, 43240 Vrtlinska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St-23/2017-2</izvorni_sadrzaj>
    <derivirana_varijabla naziv="DomainObject.PoslovniBrojDokumenta_1">St-23/2017-2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5863A-9041-4A83-A727-76DBC0939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3048</properties:Characters>
  <properties:Lines>89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2017-02-10T13:36:00Z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