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62066" w14:paraId="4c62066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915638" w:rsidR="00915638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AC00AC">
        <w:rPr>
          <w:sz w:val="24"/>
          <w:szCs w:val="24"/>
        </w:rPr>
        <w:t>3587</w:t>
      </w:r>
      <w:r w:rsidRPr="00E974B3">
        <w:rPr>
          <w:sz w:val="24"/>
          <w:szCs w:val="24"/>
        </w:rPr>
        <w:t>/1</w:t>
      </w:r>
      <w:r w:rsidR="00156ADD">
        <w:rPr>
          <w:sz w:val="24"/>
          <w:szCs w:val="24"/>
        </w:rPr>
        <w:t>6</w:t>
      </w:r>
    </w:p>
    <w:p w:rsidRDefault="00915638" w:rsidP="00915638" w:rsidR="00915638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>, u stečajnom postupku nad dužnikom</w:t>
      </w:r>
      <w:r w:rsidR="00457628">
        <w:rPr>
          <w:sz w:val="24"/>
          <w:szCs w:val="24"/>
          <w:lang w:val="pt-BR"/>
        </w:rPr>
        <w:t xml:space="preserve"> </w:t>
      </w:r>
      <w:r w:rsidR="00AC00AC">
        <w:rPr>
          <w:sz w:val="24"/>
          <w:szCs w:val="24"/>
          <w:lang w:val="pt-BR"/>
        </w:rPr>
        <w:t xml:space="preserve">TAPETARIJA MESIĆ d.o.o. u stečaju, Zagreb, 1. Jordanovački odvojak 25, OIB: </w:t>
      </w:r>
      <w:r w:rsidR="00AC00AC" w:rsidRPr="000C2CA9">
        <w:rPr>
          <w:sz w:val="24"/>
          <w:szCs w:val="24"/>
        </w:rPr>
        <w:t>80228427439</w:t>
      </w:r>
      <w:r w:rsidR="00457628">
        <w:rPr>
          <w:sz w:val="24"/>
          <w:szCs w:val="24"/>
          <w:lang w:val="pt-BR"/>
        </w:rPr>
        <w:t xml:space="preserve">, </w:t>
      </w:r>
      <w:r w:rsidR="007F0610">
        <w:rPr>
          <w:sz w:val="24"/>
          <w:szCs w:val="24"/>
        </w:rPr>
        <w:t>12. studenoga</w:t>
      </w:r>
      <w:r w:rsidR="00BF4451">
        <w:rPr>
          <w:sz w:val="24"/>
          <w:szCs w:val="24"/>
        </w:rPr>
        <w:t xml:space="preserve"> </w:t>
      </w:r>
      <w:r>
        <w:rPr>
          <w:sz w:val="24"/>
          <w:szCs w:val="24"/>
          <w:lang w:val="pt-BR"/>
        </w:rPr>
        <w:t>201</w:t>
      </w:r>
      <w:r w:rsidR="00BF4451">
        <w:rPr>
          <w:sz w:val="24"/>
          <w:szCs w:val="24"/>
          <w:lang w:val="pt-BR"/>
        </w:rPr>
        <w:t>8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915638" w:rsidP="00915638" w:rsidR="00915638">
      <w:pPr>
        <w:jc w:val="center"/>
        <w:rPr>
          <w:sz w:val="24"/>
        </w:rPr>
      </w:pPr>
      <w:r w:rsidRPr="00CD225D">
        <w:rPr>
          <w:sz w:val="24"/>
        </w:rPr>
        <w:t>r i j e š i o    j e</w:t>
      </w:r>
    </w:p>
    <w:p w:rsidRDefault="00915638" w:rsidP="00915638" w:rsidR="00915638">
      <w:pPr>
        <w:jc w:val="center"/>
        <w:rPr>
          <w:sz w:val="24"/>
        </w:rPr>
      </w:pPr>
    </w:p>
    <w:p w:rsidRDefault="00CB2467" w:rsidP="00B021E6" w:rsidR="00B021E6">
      <w:pPr>
        <w:ind w:firstLine="705"/>
        <w:jc w:val="both"/>
        <w:rPr>
          <w:sz w:val="24"/>
          <w:szCs w:val="24"/>
        </w:rPr>
      </w:pPr>
      <w:r w:rsidRPr="008875CB">
        <w:rPr>
          <w:sz w:val="24"/>
          <w:szCs w:val="24"/>
        </w:rPr>
        <w:t xml:space="preserve">Saziva se skupština vjerovnika u stečajnom postupku nad dužnikom </w:t>
      </w:r>
      <w:r w:rsidR="00DE56FD">
        <w:rPr>
          <w:sz w:val="24"/>
          <w:szCs w:val="24"/>
          <w:lang w:val="pt-BR"/>
        </w:rPr>
        <w:t xml:space="preserve">TAPETARIJA MESIĆ d.o.o. u stečaju, Zagreb, 1. Jordanovački odvojak 25, OIB: </w:t>
      </w:r>
      <w:r w:rsidR="00DE56FD" w:rsidRPr="000C2CA9">
        <w:rPr>
          <w:sz w:val="24"/>
          <w:szCs w:val="24"/>
        </w:rPr>
        <w:t>80228427439</w:t>
      </w:r>
      <w:r w:rsidR="00957364">
        <w:rPr>
          <w:sz w:val="24"/>
          <w:szCs w:val="24"/>
          <w:lang w:val="pt-BR"/>
        </w:rPr>
        <w:t>,</w:t>
      </w:r>
      <w:r w:rsidR="00154093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</w:rPr>
        <w:t>za</w:t>
      </w:r>
      <w:r w:rsidR="00957364">
        <w:rPr>
          <w:sz w:val="24"/>
          <w:szCs w:val="24"/>
        </w:rPr>
        <w:t>:</w:t>
      </w:r>
    </w:p>
    <w:p w:rsidRDefault="00721492" w:rsidP="00B021E6" w:rsidR="00957364" w:rsidRPr="00B021E6">
      <w:pPr>
        <w:ind w:firstLine="705"/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4. prosinca </w:t>
      </w:r>
      <w:r w:rsidR="00154093">
        <w:rPr>
          <w:b/>
          <w:sz w:val="24"/>
          <w:szCs w:val="24"/>
        </w:rPr>
        <w:t>2018</w:t>
      </w:r>
      <w:r w:rsidR="00CB2467" w:rsidRPr="00B021E6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>11</w:t>
      </w:r>
      <w:r w:rsidR="00154093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3</w:t>
      </w:r>
      <w:r w:rsidR="00154093">
        <w:rPr>
          <w:b/>
          <w:sz w:val="24"/>
          <w:szCs w:val="24"/>
        </w:rPr>
        <w:t>0</w:t>
      </w:r>
      <w:r w:rsidR="00CB2467" w:rsidRPr="00B021E6">
        <w:rPr>
          <w:b/>
          <w:sz w:val="24"/>
          <w:szCs w:val="24"/>
        </w:rPr>
        <w:t xml:space="preserve"> sati</w:t>
      </w:r>
      <w:r w:rsidR="00CB2467" w:rsidRPr="00B021E6">
        <w:rPr>
          <w:b/>
          <w:bCs/>
          <w:sz w:val="24"/>
          <w:szCs w:val="24"/>
        </w:rPr>
        <w:t>,</w:t>
      </w:r>
    </w:p>
    <w:p w:rsidRDefault="00957364" w:rsidP="00AD777D" w:rsidR="00CB2467" w:rsidRPr="008875CB">
      <w:pPr>
        <w:ind w:firstLine="705"/>
        <w:jc w:val="both"/>
        <w:rPr>
          <w:sz w:val="24"/>
          <w:szCs w:val="24"/>
        </w:rPr>
      </w:pPr>
      <w:r>
        <w:rPr>
          <w:sz w:val="24"/>
          <w:szCs w:val="24"/>
        </w:rPr>
        <w:t>koj</w:t>
      </w:r>
      <w:r w:rsidR="00CB2467" w:rsidRPr="0034597E">
        <w:rPr>
          <w:sz w:val="24"/>
          <w:szCs w:val="24"/>
        </w:rPr>
        <w:t xml:space="preserve">a će se održati u zgradi </w:t>
      </w:r>
      <w:r w:rsidR="00CB0BCF">
        <w:rPr>
          <w:sz w:val="24"/>
          <w:szCs w:val="24"/>
        </w:rPr>
        <w:t>Trgovačkog suda u Zagrebu</w:t>
      </w:r>
      <w:r w:rsidR="00CB0BCF" w:rsidRPr="004E77EF">
        <w:rPr>
          <w:sz w:val="24"/>
          <w:szCs w:val="24"/>
        </w:rPr>
        <w:t xml:space="preserve">, Petrinjska 8, soba </w:t>
      </w:r>
      <w:r w:rsidR="00CB0BCF">
        <w:rPr>
          <w:sz w:val="24"/>
          <w:szCs w:val="24"/>
        </w:rPr>
        <w:t>27/I. kat</w:t>
      </w:r>
      <w:r w:rsidR="00CB0BCF" w:rsidRPr="004E77EF">
        <w:rPr>
          <w:sz w:val="24"/>
          <w:szCs w:val="24"/>
        </w:rPr>
        <w:t xml:space="preserve"> (</w:t>
      </w:r>
      <w:r w:rsidR="00CB0BCF">
        <w:rPr>
          <w:sz w:val="24"/>
          <w:szCs w:val="24"/>
        </w:rPr>
        <w:t>dvorišna</w:t>
      </w:r>
      <w:r w:rsidR="00CB0BCF" w:rsidRPr="004E77EF">
        <w:rPr>
          <w:sz w:val="24"/>
          <w:szCs w:val="24"/>
        </w:rPr>
        <w:t xml:space="preserve"> zgrada)</w:t>
      </w:r>
      <w:r w:rsidR="00513FEB">
        <w:rPr>
          <w:sz w:val="24"/>
          <w:szCs w:val="24"/>
        </w:rPr>
        <w:t xml:space="preserve">, </w:t>
      </w:r>
      <w:r w:rsidR="00CB2467" w:rsidRPr="0034597E">
        <w:rPr>
          <w:sz w:val="24"/>
          <w:szCs w:val="24"/>
        </w:rPr>
        <w:t>s Dnevnim redom:</w:t>
      </w:r>
    </w:p>
    <w:p w:rsidRDefault="00946B75" w:rsidP="00946B75" w:rsidR="00946B75">
      <w:pPr>
        <w:tabs>
          <w:tab w:pos="709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1. </w:t>
      </w:r>
      <w:r w:rsidR="00CB2467" w:rsidRPr="00946B75">
        <w:rPr>
          <w:sz w:val="24"/>
          <w:szCs w:val="24"/>
        </w:rPr>
        <w:t xml:space="preserve">Izvješće stečajnog upravitelja o dosadašnjem tijeku stečajnog postupka, stanju stečajne mase te izračunu dospjelih i budućih troškova stečajnog </w:t>
      </w:r>
      <w:r w:rsidR="00CB2467" w:rsidRPr="00946B75">
        <w:rPr>
          <w:sz w:val="24"/>
          <w:szCs w:val="24"/>
        </w:rPr>
        <w:tab/>
        <w:t>postupka</w:t>
      </w:r>
      <w:r w:rsidR="00FE770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</w:t>
      </w:r>
      <w:r w:rsidR="00CB2467" w:rsidRPr="00946B75">
        <w:rPr>
          <w:sz w:val="24"/>
          <w:szCs w:val="24"/>
        </w:rPr>
        <w:t>te unovčenju stečajne mase.</w:t>
      </w:r>
    </w:p>
    <w:p w:rsidRDefault="00946B75" w:rsidP="00946B75" w:rsidR="00CB2467" w:rsidRPr="00946B75">
      <w:pPr>
        <w:tabs>
          <w:tab w:pos="709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2. </w:t>
      </w:r>
      <w:r w:rsidR="00CB2467" w:rsidRPr="00946B75">
        <w:rPr>
          <w:sz w:val="24"/>
          <w:szCs w:val="24"/>
        </w:rPr>
        <w:t xml:space="preserve">Donošenje odluke o obustavi i zaključenju stečajnog postupka </w:t>
      </w:r>
      <w:r w:rsidR="00AB68F5">
        <w:rPr>
          <w:sz w:val="24"/>
          <w:szCs w:val="24"/>
        </w:rPr>
        <w:t xml:space="preserve">u skladu s odredbama </w:t>
      </w:r>
      <w:r w:rsidR="00CB2467" w:rsidRPr="00946B75">
        <w:rPr>
          <w:sz w:val="24"/>
          <w:szCs w:val="24"/>
        </w:rPr>
        <w:t>čl</w:t>
      </w:r>
      <w:r w:rsidR="00BE75C0">
        <w:rPr>
          <w:sz w:val="24"/>
          <w:szCs w:val="24"/>
        </w:rPr>
        <w:t>anka</w:t>
      </w:r>
      <w:r w:rsidR="00CB2467" w:rsidRPr="00946B75">
        <w:rPr>
          <w:sz w:val="24"/>
          <w:szCs w:val="24"/>
        </w:rPr>
        <w:t xml:space="preserve"> 293</w:t>
      </w:r>
      <w:r w:rsidR="00D04AD4">
        <w:rPr>
          <w:sz w:val="24"/>
          <w:szCs w:val="24"/>
        </w:rPr>
        <w:t>.</w:t>
      </w:r>
      <w:r w:rsidR="00CB2467" w:rsidRPr="00946B75">
        <w:rPr>
          <w:sz w:val="24"/>
          <w:szCs w:val="24"/>
        </w:rPr>
        <w:t xml:space="preserve"> </w:t>
      </w:r>
      <w:r w:rsidR="002679A6">
        <w:rPr>
          <w:sz w:val="24"/>
          <w:szCs w:val="24"/>
        </w:rPr>
        <w:t xml:space="preserve">Stečajnog </w:t>
      </w:r>
      <w:r w:rsidR="00CB2467" w:rsidRPr="00946B75">
        <w:rPr>
          <w:sz w:val="24"/>
          <w:szCs w:val="24"/>
        </w:rPr>
        <w:t xml:space="preserve">zakona </w:t>
      </w:r>
      <w:r w:rsidR="00B27F4E" w:rsidRPr="00E974B3">
        <w:rPr>
          <w:sz w:val="24"/>
          <w:szCs w:val="24"/>
        </w:rPr>
        <w:t>(„Narodne</w:t>
      </w:r>
      <w:r w:rsidR="00B27F4E">
        <w:rPr>
          <w:sz w:val="24"/>
          <w:szCs w:val="24"/>
        </w:rPr>
        <w:t xml:space="preserve"> novine“ broj 71/15, dalje: </w:t>
      </w:r>
      <w:proofErr w:type="spellStart"/>
      <w:r w:rsidR="00B27F4E">
        <w:rPr>
          <w:sz w:val="24"/>
          <w:szCs w:val="24"/>
        </w:rPr>
        <w:t>SZ</w:t>
      </w:r>
      <w:proofErr w:type="spellEnd"/>
      <w:r w:rsidR="00B27F4E">
        <w:rPr>
          <w:sz w:val="24"/>
          <w:szCs w:val="24"/>
        </w:rPr>
        <w:t xml:space="preserve">) </w:t>
      </w:r>
      <w:r w:rsidR="00CB2467" w:rsidRPr="00946B75">
        <w:rPr>
          <w:sz w:val="24"/>
          <w:szCs w:val="24"/>
        </w:rPr>
        <w:t>– poziv na očitovanje.</w:t>
      </w:r>
    </w:p>
    <w:p w:rsidRDefault="00BA313C" w:rsidP="00915638" w:rsidR="00BA313C">
      <w:pPr>
        <w:ind w:firstLine="720"/>
        <w:jc w:val="center"/>
        <w:rPr>
          <w:sz w:val="24"/>
        </w:rPr>
      </w:pPr>
    </w:p>
    <w:p w:rsidRDefault="00915638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7F0610">
        <w:rPr>
          <w:sz w:val="24"/>
          <w:szCs w:val="24"/>
        </w:rPr>
        <w:t xml:space="preserve">12. studenoga </w:t>
      </w:r>
      <w:r w:rsidR="00F4615E">
        <w:rPr>
          <w:sz w:val="24"/>
          <w:szCs w:val="24"/>
          <w:lang w:val="pt-BR"/>
        </w:rPr>
        <w:t>2018</w:t>
      </w:r>
      <w:r>
        <w:rPr>
          <w:sz w:val="24"/>
        </w:rPr>
        <w:t>.</w:t>
      </w:r>
    </w:p>
    <w:p w:rsidRDefault="00004EA2" w:rsidP="00F625CB" w:rsidR="00004EA2">
      <w:pPr>
        <w:ind w:firstLine="708" w:left="5664"/>
        <w:rPr>
          <w:sz w:val="24"/>
        </w:rPr>
      </w:pPr>
    </w:p>
    <w:p w:rsidRDefault="0016159B" w:rsidP="00F625CB" w:rsidR="0016159B">
      <w:pPr>
        <w:ind w:firstLine="708" w:left="5664"/>
        <w:rPr>
          <w:sz w:val="24"/>
        </w:rPr>
      </w:pPr>
    </w:p>
    <w:p w:rsidRDefault="00915638" w:rsidP="00F625CB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F625CB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444F9A">
        <w:rPr>
          <w:sz w:val="24"/>
        </w:rPr>
        <w:t>, v.r.</w:t>
      </w:r>
    </w:p>
    <w:p w:rsidRDefault="008955B7" w:rsidP="00915638" w:rsidR="008955B7">
      <w:pPr>
        <w:jc w:val="both"/>
        <w:rPr>
          <w:sz w:val="24"/>
          <w:szCs w:val="24"/>
        </w:rPr>
      </w:pPr>
    </w:p>
    <w:p w:rsidRDefault="00915638" w:rsidP="00915638" w:rsidR="00915638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9E33DC" w:rsidP="00EC60B0" w:rsidR="00EC60B0" w:rsidRPr="008875CB">
      <w:pPr>
        <w:rPr>
          <w:sz w:val="24"/>
          <w:szCs w:val="24"/>
        </w:rPr>
      </w:pPr>
      <w:r>
        <w:rPr>
          <w:sz w:val="24"/>
          <w:szCs w:val="24"/>
        </w:rPr>
        <w:t xml:space="preserve">Protiv ovog rješenja </w:t>
      </w:r>
      <w:r w:rsidR="008955B7">
        <w:rPr>
          <w:sz w:val="24"/>
          <w:szCs w:val="24"/>
        </w:rPr>
        <w:t>nije dopuštena žalba.</w:t>
      </w:r>
    </w:p>
    <w:p w:rsidRDefault="00EC60B0" w:rsidP="00915638" w:rsidR="00EC60B0">
      <w:pPr>
        <w:jc w:val="both"/>
        <w:rPr>
          <w:szCs w:val="22"/>
        </w:rPr>
      </w:pPr>
    </w:p>
    <w:p w:rsidRDefault="00444F9A" w:rsidP="00915638" w:rsidR="00444F9A">
      <w:pPr>
        <w:jc w:val="both"/>
        <w:rPr>
          <w:szCs w:val="22"/>
        </w:rPr>
      </w:pPr>
    </w:p>
    <w:p w:rsidRDefault="00444F9A" w:rsidP="00444F9A" w:rsidR="00444F9A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</w:t>
      </w:r>
      <w:proofErr w:type="spellStart"/>
      <w:r>
        <w:rPr>
          <w:rFonts w:eastAsiaTheme="minorHAnsi"/>
          <w:sz w:val="24"/>
          <w:szCs w:val="24"/>
          <w:lang w:eastAsia="en-US"/>
        </w:rPr>
        <w:t>ovl</w:t>
      </w:r>
      <w:proofErr w:type="spellEnd"/>
      <w:r>
        <w:rPr>
          <w:rFonts w:eastAsiaTheme="minorHAnsi"/>
          <w:sz w:val="24"/>
          <w:szCs w:val="24"/>
          <w:lang w:eastAsia="en-US"/>
        </w:rPr>
        <w:t>. službenik</w:t>
      </w:r>
    </w:p>
    <w:p w:rsidRDefault="00444F9A" w:rsidP="00444F9A" w:rsidR="008B6D98">
      <w:pPr>
        <w:jc w:val="both"/>
      </w:pPr>
      <w:r>
        <w:rPr>
          <w:rFonts w:eastAsiaTheme="minorHAnsi"/>
          <w:sz w:val="24"/>
          <w:szCs w:val="24"/>
          <w:lang w:eastAsia="en-US"/>
        </w:rPr>
        <w:t>Katarina Drndelić</w:t>
      </w:r>
    </w:p>
    <w:sectPr w:rsidSect="00491CF2" w:rsidR="008B6D98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44F9A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F625CB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7744D3"/>
    <w:multiLevelType w:val="hybridMultilevel"/>
    <w:tmpl w:val="3EF46E8C"/>
    <w:lvl w:tplc="8F620CD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04EA2"/>
    <w:rsid w:val="000173E6"/>
    <w:rsid w:val="00054DDF"/>
    <w:rsid w:val="000C4CDD"/>
    <w:rsid w:val="00154093"/>
    <w:rsid w:val="00156ADD"/>
    <w:rsid w:val="0016159B"/>
    <w:rsid w:val="00265BE9"/>
    <w:rsid w:val="002679A6"/>
    <w:rsid w:val="00315A76"/>
    <w:rsid w:val="003A78E6"/>
    <w:rsid w:val="00403FA5"/>
    <w:rsid w:val="00444F9A"/>
    <w:rsid w:val="00457628"/>
    <w:rsid w:val="004C0FF0"/>
    <w:rsid w:val="00513FEB"/>
    <w:rsid w:val="00584252"/>
    <w:rsid w:val="00721492"/>
    <w:rsid w:val="007F0610"/>
    <w:rsid w:val="00827DB1"/>
    <w:rsid w:val="00840AA3"/>
    <w:rsid w:val="00843EE6"/>
    <w:rsid w:val="008955B7"/>
    <w:rsid w:val="008B6D98"/>
    <w:rsid w:val="008C1E5D"/>
    <w:rsid w:val="008D3284"/>
    <w:rsid w:val="00915638"/>
    <w:rsid w:val="00923082"/>
    <w:rsid w:val="00946B75"/>
    <w:rsid w:val="00957364"/>
    <w:rsid w:val="009E33DC"/>
    <w:rsid w:val="00A97668"/>
    <w:rsid w:val="00AB68F5"/>
    <w:rsid w:val="00AC00AC"/>
    <w:rsid w:val="00AC501F"/>
    <w:rsid w:val="00AD777D"/>
    <w:rsid w:val="00B021E6"/>
    <w:rsid w:val="00B27F4E"/>
    <w:rsid w:val="00BA313C"/>
    <w:rsid w:val="00BE75C0"/>
    <w:rsid w:val="00BF251F"/>
    <w:rsid w:val="00BF4451"/>
    <w:rsid w:val="00C822A2"/>
    <w:rsid w:val="00CB0BCF"/>
    <w:rsid w:val="00CB2467"/>
    <w:rsid w:val="00D04AD4"/>
    <w:rsid w:val="00D821AF"/>
    <w:rsid w:val="00DA3B4D"/>
    <w:rsid w:val="00DE56FD"/>
    <w:rsid w:val="00E55FD1"/>
    <w:rsid w:val="00EC60B0"/>
    <w:rsid w:val="00F33E4D"/>
    <w:rsid w:val="00F4615E"/>
    <w:rsid w:val="00F55C41"/>
    <w:rsid w:val="00F625CB"/>
    <w:rsid w:val="00FC5E70"/>
    <w:rsid w:val="00FE429E"/>
    <w:rsid w:val="00FE7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B2467"/>
    <w:pPr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styleId="Tekstrezerviranogmjesta" w:type="character">
    <w:name w:val="Placeholder Text"/>
    <w:basedOn w:val="Zadanifontodlomka"/>
    <w:uiPriority w:val="99"/>
    <w:semiHidden/>
    <w:rsid w:val="00444F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F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F9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F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F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B2467"/>
    <w:pPr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styleId="Tekstrezerviranogmjesta" w:type="character">
    <w:name w:val="Placeholder Text"/>
    <w:basedOn w:val="Zadanifontodlomka"/>
    <w:uiPriority w:val="99"/>
    <w:semiHidden/>
    <w:rsid w:val="00444F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F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F9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F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F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St-3587/2016-55</izvorni_sadrzaj>
    <derivirana_varijabla naziv="DomainObject.Oznaka_1">St-3587/2016-55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3587</izvorni_sadrzaj>
    <derivirana_varijabla naziv="DomainObject.Predmet.Broj_1">3587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St-3587/2016</izvorni_sadrzaj>
    <derivirana_varijabla naziv="DomainObject.Predmet.OznakaBroj_1">St-3587/2016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TAPETARIJA MESIĆ d.o.o.</izvorni_sadrzaj>
    <derivirana_varijabla naziv="DomainObject.Predmet.ProtustrankaFormated_1">  TAPETARIJA MESIĆ d.o.o.</derivirana_varijabla>
  </DomainObject.Predmet.ProtustrankaFormated>
  <DomainObject.Predmet.ProtustrankaFormatedOIB>
    <izvorni_sadrzaj>  TAPETARIJA MESIĆ d.o.o., OIB 80228427439</izvorni_sadrzaj>
    <derivirana_varijabla naziv="DomainObject.Predmet.ProtustrankaFormatedOIB_1">  TAPETARIJA MESIĆ d.o.o., OIB 80228427439</derivirana_varijabla>
  </DomainObject.Predmet.ProtustrankaFormatedOIB>
  <DomainObject.Predmet.ProtustrankaFormatedWithAdress>
    <izvorni_sadrzaj> TAPETARIJA MESIĆ d.o.o., 1. Jordanovački odvojak 25, 10000 Zagreb</izvorni_sadrzaj>
    <derivirana_varijabla naziv="DomainObject.Predmet.ProtustrankaFormatedWithAdress_1"> TAPETARIJA MESIĆ d.o.o., 1. Jordanovački odvojak 25, 10000 Zagreb</derivirana_varijabla>
  </DomainObject.Predmet.ProtustrankaFormatedWithAdress>
  <DomainObject.Predmet.ProtustrankaFormatedWithAdressOIB>
    <izvorni_sadrzaj> TAPETARIJA MESIĆ d.o.o., OIB 80228427439, 1. Jordanovački odvojak 25, 10000 Zagreb</izvorni_sadrzaj>
    <derivirana_varijabla naziv="DomainObject.Predmet.ProtustrankaFormatedWithAdressOIB_1"> TAPETARIJA MESIĆ d.o.o., OIB 80228427439, 1. Jordanovački odvojak 25, 10000 Zagreb</derivirana_varijabla>
  </DomainObject.Predmet.ProtustrankaFormatedWithAdressOIB>
  <DomainObject.Predmet.ProtustrankaWithAdress>
    <izvorni_sadrzaj>TAPETARIJA MESIĆ d.o.o. 1. Jordanovački odvojak 25, 10000 Zagreb</izvorni_sadrzaj>
    <derivirana_varijabla naziv="DomainObject.Predmet.ProtustrankaWithAdress_1">TAPETARIJA MESIĆ d.o.o. 1. Jordanovački odvojak 25, 10000 Zagreb</derivirana_varijabla>
  </DomainObject.Predmet.ProtustrankaWithAdress>
  <DomainObject.Predmet.ProtustrankaWithAdressOIB>
    <izvorni_sadrzaj>TAPETARIJA MESIĆ d.o.o., OIB 80228427439, 1. Jordanovački odvojak 25, 10000 Zagreb</izvorni_sadrzaj>
    <derivirana_varijabla naziv="DomainObject.Predmet.ProtustrankaWithAdressOIB_1">TAPETARIJA MESIĆ d.o.o., OIB 80228427439, 1. Jordanovački odvojak 25, 10000 Zagreb</derivirana_varijabla>
  </DomainObject.Predmet.ProtustrankaWithAdressOIB>
  <DomainObject.Predmet.ProtustrankaNazivFormated>
    <izvorni_sadrzaj>TAPETARIJA MESIĆ d.o.o.</izvorni_sadrzaj>
    <derivirana_varijabla naziv="DomainObject.Predmet.ProtustrankaNazivFormated_1">TAPETARIJA MESIĆ d.o.o.</derivirana_varijabla>
  </DomainObject.Predmet.ProtustrankaNazivFormated>
  <DomainObject.Predmet.ProtustrankaNazivFormatedOIB>
    <izvorni_sadrzaj>TAPETARIJA MESIĆ d.o.o., OIB 80228427439</izvorni_sadrzaj>
    <derivirana_varijabla naziv="DomainObject.Predmet.ProtustrankaNazivFormatedOIB_1">TAPETARIJA MESIĆ d.o.o., OIB 80228427439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Brunoslav Mesić</izvorni_sadrzaj>
    <derivirana_varijabla naziv="DomainObject.Predmet.StrankaFormated_1">  FINA Regionalni centar Zagreb; Brunoslav Mesić</derivirana_varijabla>
  </DomainObject.Predmet.StrankaFormated>
  <DomainObject.Predmet.StrankaFormatedOIB>
    <izvorni_sadrzaj>  FINA Regionalni centar Zagreb, OIB 85821130368; Brunoslav Mesić, OIB 67610745493</izvorni_sadrzaj>
    <derivirana_varijabla naziv="DomainObject.Predmet.StrankaFormatedOIB_1">  FINA Regionalni centar Zagreb, OIB 85821130368; Brunoslav Mesić, OIB 67610745493</derivirana_varijabla>
  </DomainObject.Predmet.StrankaFormatedOIB>
  <DomainObject.Predmet.StrankaFormatedWithAdress>
    <izvorni_sadrzaj> FINA Regionalni centar Zagreb, Trg svibanjskih žrtava 1995. br. 1, 10000 Zagreb; Brunoslav Mesić, I.jordanovački Odvojak 25, 10000 Zagreb</izvorni_sadrzaj>
    <derivirana_varijabla naziv="DomainObject.Predmet.StrankaFormatedWithAdress_1"> FINA Regionalni centar Zagreb, Trg svibanjskih žrtava 1995. br. 1, 10000 Zagreb; Brunoslav Mesić, I.jordanovački Odvojak 25, 10000 Zagreb</derivirana_varijabla>
  </DomainObject.Predmet.StrankaFormatedWithAdress>
  <DomainObject.Predmet.StrankaFormatedWithAdressOIB>
    <izvorni_sadrzaj> FINA Regionalni centar Zagreb, OIB 85821130368, Trg svibanjskih žrtava 1995. br. 1, 10000 Zagreb; Brunoslav Mesić, OIB 67610745493, I.jordanovački Odvojak 25, 10000 Zagreb</izvorni_sadrzaj>
    <derivirana_varijabla naziv="DomainObject.Predmet.StrankaFormatedWithAdressOIB_1"> FINA Regionalni centar Zagreb, OIB 85821130368, Trg svibanjskih žrtava 1995. br. 1, 10000 Zagreb; Brunoslav Mesić, OIB 67610745493, I.jordanovački Odvojak 25, 10000 Zagreb</derivirana_varijabla>
  </DomainObject.Predmet.StrankaFormatedWithAdressOIB>
  <DomainObject.Predmet.StrankaWithAdress>
    <izvorni_sadrzaj>FINA Regionalni centar Zagreb Trg svibanjskih žrtava 1995. br. 1,10000 Zagreb,Brunoslav Mesić I.jordanovački Odvojak 25,10000 Zagreb</izvorni_sadrzaj>
    <derivirana_varijabla naziv="DomainObject.Predmet.StrankaWithAdress_1">FINA Regionalni centar Zagreb Trg svibanjskih žrtava 1995. br. 1,10000 Zagreb,Brunoslav Mesić I.jordanovački Odvojak 25,10000 Zagreb</derivirana_varijabla>
  </DomainObject.Predmet.StrankaWithAdress>
  <DomainObject.Predmet.StrankaWithAdressOIB>
    <izvorni_sadrzaj>FINA Regionalni centar Zagreb, OIB 85821130368, Trg svibanjskih žrtava 1995. br. 1,10000 Zagreb,Brunoslav Mesić, OIB 67610745493, I.jordanovački Odvojak 25,10000 Zagreb</izvorni_sadrzaj>
    <derivirana_varijabla naziv="DomainObject.Predmet.StrankaWithAdressOIB_1">FINA Regionalni centar Zagreb, OIB 85821130368, Trg svibanjskih žrtava 1995. br. 1,10000 Zagreb,Brunoslav Mesić, OIB 67610745493, I.jordanovački Odvojak 25,10000 Zagreb</derivirana_varijabla>
  </DomainObject.Predmet.StrankaWithAdressOIB>
  <DomainObject.Predmet.StrankaNazivFormated>
    <izvorni_sadrzaj>FINA Regionalni centar Zagreb,Brunoslav Mesić</izvorni_sadrzaj>
    <derivirana_varijabla naziv="DomainObject.Predmet.StrankaNazivFormated_1">FINA Regionalni centar Zagreb,Brunoslav Mesić</derivirana_varijabla>
  </DomainObject.Predmet.StrankaNazivFormated>
  <DomainObject.Predmet.StrankaNazivFormatedOIB>
    <izvorni_sadrzaj>FINA Regionalni centar Zagreb, OIB 85821130368,Brunoslav Mesić, OIB 67610745493</izvorni_sadrzaj>
    <derivirana_varijabla naziv="DomainObject.Predmet.StrankaNazivFormatedOIB_1">FINA Regionalni centar Zagreb, OIB 85821130368,Brunoslav Mesić, OIB 67610745493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Brunoslav Mesić</item>
    </izvorni_sadrzaj>
    <derivirana_varijabla naziv="DomainObject.Predmet.StrankaListFormated_1">
      <item>FINA Regionalni centar Zagreb</item>
      <item>Brunoslav Mesić</item>
    </derivirana_varijabla>
  </DomainObject.Predmet.StrankaListFormated>
  <DomainObject.Predmet.StrankaListFormatedOIB>
    <izvorni_sadrzaj>
      <item>FINA Regionalni centar Zagreb, OIB 85821130368</item>
      <item>Brunoslav Mesić, OIB 67610745493</item>
    </izvorni_sadrzaj>
    <derivirana_varijabla naziv="DomainObject.Predmet.StrankaListFormatedOIB_1">
      <item>FINA Regionalni centar Zagreb, OIB 85821130368</item>
      <item>Brunoslav Mesić, OIB 67610745493</item>
    </derivirana_varijabla>
  </DomainObject.Predmet.StrankaListFormatedOIB>
  <DomainObject.Predmet.StrankaListFormatedWithAdress>
    <izvorni_sadrzaj>
      <item>FINA Regionalni centar Zagreb, Trg svibanjskih žrtava 1995. br. 1, 10000 Zagreb</item>
      <item>Brunoslav Mesić, I.jordanovački Odvojak 25, 10000 Zagreb</item>
    </izvorni_sadrzaj>
    <derivirana_varijabla naziv="DomainObject.Predmet.StrankaListFormatedWithAdress_1">
      <item>FINA Regionalni centar Zagreb, Trg svibanjskih žrtava 1995. br. 1, 10000 Zagreb</item>
      <item>Brunoslav Mesić, I.jordanovački Odvojak 25,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Brunoslav Mesić, OIB 67610745493, I.jordanovački Odvojak 25, 10000 Zagreb</item>
    </izvorni_sadrzaj>
    <derivirana_varijabla naziv="DomainObject.Predmet.StrankaListFormatedWithAdressOIB_1">
      <item>FINA Regionalni centar Zagreb, OIB 85821130368, Trg svibanjskih žrtava 1995. br. 1, 10000 Zagreb</item>
      <item>Brunoslav Mesić, OIB 67610745493, I.jordanovački Odvojak 25, 10000 Zagreb</item>
    </derivirana_varijabla>
  </DomainObject.Predmet.StrankaListFormatedWithAdressOIB>
  <DomainObject.Predmet.StrankaListNazivFormated>
    <izvorni_sadrzaj>
      <item>FINA Regionalni centar Zagreb</item>
      <item>Brunoslav Mesić</item>
    </izvorni_sadrzaj>
    <derivirana_varijabla naziv="DomainObject.Predmet.StrankaListNazivFormated_1">
      <item>FINA Regionalni centar Zagreb</item>
      <item>Brunoslav Mesić</item>
    </derivirana_varijabla>
  </DomainObject.Predmet.StrankaListNazivFormated>
  <DomainObject.Predmet.StrankaListNazivFormatedOIB>
    <izvorni_sadrzaj>
      <item>FINA Regionalni centar Zagreb, OIB 85821130368</item>
      <item>Brunoslav Mesić, OIB 67610745493</item>
    </izvorni_sadrzaj>
    <derivirana_varijabla naziv="DomainObject.Predmet.StrankaListNazivFormatedOIB_1">
      <item>FINA Regionalni centar Zagreb, OIB 85821130368</item>
      <item>Brunoslav Mesić, OIB 67610745493</item>
    </derivirana_varijabla>
  </DomainObject.Predmet.StrankaListNazivFormatedOIB>
  <DomainObject.Predmet.ProtuStrankaListFormated>
    <izvorni_sadrzaj>
      <item>TAPETARIJA MESIĆ d.o.o.</item>
    </izvorni_sadrzaj>
    <derivirana_varijabla naziv="DomainObject.Predmet.ProtuStrankaListFormated_1">
      <item>TAPETARIJA MESIĆ d.o.o.</item>
    </derivirana_varijabla>
  </DomainObject.Predmet.ProtuStrankaListFormated>
  <DomainObject.Predmet.ProtuStrankaListFormatedOIB>
    <izvorni_sadrzaj>
      <item>TAPETARIJA MESIĆ d.o.o., OIB 80228427439</item>
    </izvorni_sadrzaj>
    <derivirana_varijabla naziv="DomainObject.Predmet.ProtuStrankaListFormatedOIB_1">
      <item>TAPETARIJA MESIĆ d.o.o., OIB 80228427439</item>
    </derivirana_varijabla>
  </DomainObject.Predmet.ProtuStrankaListFormatedOIB>
  <DomainObject.Predmet.ProtuStrankaListFormatedWithAdress>
    <izvorni_sadrzaj>
      <item>TAPETARIJA MESIĆ d.o.o., 1. Jordanovački odvojak 25, 10000 Zagreb</item>
    </izvorni_sadrzaj>
    <derivirana_varijabla naziv="DomainObject.Predmet.ProtuStrankaListFormatedWithAdress_1">
      <item>TAPETARIJA MESIĆ d.o.o., 1. Jordanovački odvojak 25, 10000 Zagreb</item>
    </derivirana_varijabla>
  </DomainObject.Predmet.ProtuStrankaListFormatedWithAdress>
  <DomainObject.Predmet.ProtuStrankaListFormatedWithAdressOIB>
    <izvorni_sadrzaj>
      <item>TAPETARIJA MESIĆ d.o.o., OIB 80228427439, 1. Jordanovački odvojak 25, 10000 Zagreb</item>
    </izvorni_sadrzaj>
    <derivirana_varijabla naziv="DomainObject.Predmet.ProtuStrankaListFormatedWithAdressOIB_1">
      <item>TAPETARIJA MESIĆ d.o.o., OIB 80228427439, 1. Jordanovački odvojak 25, 10000 Zagreb</item>
    </derivirana_varijabla>
  </DomainObject.Predmet.ProtuStrankaListFormatedWithAdressOIB>
  <DomainObject.Predmet.ProtuStrankaListNazivFormated>
    <izvorni_sadrzaj>
      <item>TAPETARIJA MESIĆ d.o.o.</item>
    </izvorni_sadrzaj>
    <derivirana_varijabla naziv="DomainObject.Predmet.ProtuStrankaListNazivFormated_1">
      <item>TAPETARIJA MESIĆ d.o.o.</item>
    </derivirana_varijabla>
  </DomainObject.Predmet.ProtuStrankaListNazivFormated>
  <DomainObject.Predmet.ProtuStrankaListNazivFormatedOIB>
    <izvorni_sadrzaj>
      <item>TAPETARIJA MESIĆ d.o.o., OIB 80228427439</item>
    </izvorni_sadrzaj>
    <derivirana_varijabla naziv="DomainObject.Predmet.ProtuStrankaListNazivFormatedOIB_1">
      <item>TAPETARIJA MESIĆ d.o.o., OIB 80228427439</item>
    </derivirana_varijabla>
  </DomainObject.Predmet.ProtuStrankaListNazivFormatedOIB>
  <DomainObject.Predmet.OstaliListFormated>
    <izvorni_sadrzaj>
      <item>Brunoslav Mesić</item>
    </izvorni_sadrzaj>
    <derivirana_varijabla naziv="DomainObject.Predmet.OstaliListFormated_1">
      <item>Brunoslav Mesić</item>
    </derivirana_varijabla>
  </DomainObject.Predmet.OstaliListFormated>
  <DomainObject.Predmet.OstaliListFormatedOIB>
    <izvorni_sadrzaj>
      <item>Brunoslav Mesić, OIB 67610745493</item>
    </izvorni_sadrzaj>
    <derivirana_varijabla naziv="DomainObject.Predmet.OstaliListFormatedOIB_1">
      <item>Brunoslav Mesić, OIB 67610745493</item>
    </derivirana_varijabla>
  </DomainObject.Predmet.OstaliListFormatedOIB>
  <DomainObject.Predmet.OstaliListFormatedWithAdress>
    <izvorni_sadrzaj>
      <item>Brunoslav Mesić, I.jordanovački Odvojak 25, 10000 Zagreb</item>
    </izvorni_sadrzaj>
    <derivirana_varijabla naziv="DomainObject.Predmet.OstaliListFormatedWithAdress_1">
      <item>Brunoslav Mesić, I.jordanovački Odvojak 25, 10000 Zagreb</item>
    </derivirana_varijabla>
  </DomainObject.Predmet.OstaliListFormatedWithAdress>
  <DomainObject.Predmet.OstaliListFormatedWithAdressOIB>
    <izvorni_sadrzaj>
      <item>Brunoslav Mesić, OIB 67610745493, I.jordanovački Odvojak 25, 10000 Zagreb</item>
    </izvorni_sadrzaj>
    <derivirana_varijabla naziv="DomainObject.Predmet.OstaliListFormatedWithAdressOIB_1">
      <item>Brunoslav Mesić, OIB 67610745493, I.jordanovački Odvojak 25, 10000 Zagreb</item>
    </derivirana_varijabla>
  </DomainObject.Predmet.OstaliListFormatedWithAdressOIB>
  <DomainObject.Predmet.OstaliListNazivFormated>
    <izvorni_sadrzaj>
      <item>Brunoslav Mesić</item>
    </izvorni_sadrzaj>
    <derivirana_varijabla naziv="DomainObject.Predmet.OstaliListNazivFormated_1">
      <item>Brunoslav Mesić</item>
    </derivirana_varijabla>
  </DomainObject.Predmet.OstaliListNazivFormated>
  <DomainObject.Predmet.OstaliListNazivFormatedOIB>
    <izvorni_sadrzaj>
      <item>Brunoslav Mesić, OIB 67610745493</item>
    </izvorni_sadrzaj>
    <derivirana_varijabla naziv="DomainObject.Predmet.OstaliListNazivFormatedOIB_1">
      <item>Brunoslav Mesić, OIB 67610745493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>St-3587/2016-55</izvorni_sadrzaj>
    <derivirana_varijabla naziv="DomainObject.PoslovniBrojDokumenta_1">St-3587/2016-55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TAPETARIJA MESIĆ d.o.o.</izvorni_sadrzaj>
    <derivirana_varijabla naziv="DomainObject.Predmet.ProtustrankaIDrugi_1">TAPETARIJA MESIĆ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TAPETARIJA MESIĆ d.o.o., OIB 80228427439, 1. Jordanovački odvojak 25, 10000 Zagreb</izvorni_sadrzaj>
    <derivirana_varijabla naziv="DomainObject.Predmet.ProtustrankaIDrugiAdressOIB_1">TAPETARIJA MESIĆ d.o.o., OIB 80228427439, 1. Jordanovački odvojak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TAPETARIJA MESIĆ d.o.o.</item>
      <item>Brunoslav Mesić</item>
      <item>Brunoslav Mesić</item>
    </izvorni_sadrzaj>
    <derivirana_varijabla naziv="DomainObject.Predmet.SudioniciListNaziv_1">
      <item>FINA Regionalni centar Zagreb</item>
      <item>TAPETARIJA MESIĆ d.o.o.</item>
      <item>Brunoslav Mesić</item>
      <item>Brunoslav Mesić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TAPETARIJA MESIĆ d.o.o., OIB 80228427439, 1. Jordanovački odvojak 25,10000 Zagreb</item>
      <item>Brunoslav Mesić, OIB 67610745493, I.jordanovački Odvojak 25,10000 Zagreb</item>
      <item>Brunoslav Mesić, OIB 67610745493, I.jordanovački Odvojak 25,10000 Zagreb</item>
    </izvorni_sadrzaj>
    <derivirana_varijabla naziv="DomainObject.Predmet.SudioniciListAdressOIB_1">
      <item>FINA Regionalni centar Zagreb, OIB 85821130368, Trg svibanjskih žrtava 1995. br. 1,10000 Zagreb</item>
      <item>TAPETARIJA MESIĆ d.o.o., OIB 80228427439, 1. Jordanovački odvojak 25,10000 Zagreb</item>
      <item>Brunoslav Mesić, OIB 67610745493, I.jordanovački Odvojak 25,10000 Zagreb</item>
      <item>Brunoslav Mesić, OIB 67610745493, I.jordanovački Odvojak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80228427439</item>
      <item>, OIB 67610745493</item>
      <item>, OIB 67610745493</item>
    </izvorni_sadrzaj>
    <derivirana_varijabla naziv="DomainObject.Predmet.SudioniciListNazivOIB_1">
      <item>, OIB 85821130368</item>
      <item>, OIB 80228427439</item>
      <item>, OIB 67610745493</item>
      <item>, OIB 67610745493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rujna 2018.</izvorni_sadrzaj>
    <derivirana_varijabla naziv="DomainObject.Predmet.DatumZadnjeOdrzaneSudskeRadnje_1">14. rujna 2018.</derivirana_varijabla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St-3587/2016-53</izvorni_sadrzaj>
    <derivirana_varijabla naziv="DomainObject.PredzadnjaOdlukaIzPredmeta.Oznaka_1">St-3587/2016-53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201</properties:Words>
  <properties:Characters>1016</properties:Characters>
  <properties:Lines>43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2018-11-12T09:03:00Z</dcterms:created>
  <dc:creator>Ivana Koštarić Fegeš</dc:creator>
  <cp:lastModifiedBy>Katarina Drndelić</cp:lastModifiedBy>
  <cp:lastPrinted>2018-11-12T09:19:00Z</cp:lastPrinted>
  <dcterms:modified xmlns:xsi="http://www.w3.org/2001/XMLSchema-instance" xsi:type="dcterms:W3CDTF">2018-11-12T09:19:00Z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St-3587/2016-55 / Odluka - Rješenje - sazivanje skupštine vjerovnika (Rješenje_SAZIVANJE SKUPŠTINE_čl. 293.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