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cf25a39" w14:paraId="cf25a39"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A65D45">
        <w:rPr>
          <w:sz w:val="24"/>
        </w:rPr>
        <w:t>2030</w:t>
      </w:r>
      <w:r w:rsidR="00266C9F">
        <w:rPr>
          <w:sz w:val="24"/>
        </w:rPr>
        <w:t>/15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A65D45" w:rsidRPr="00A65D45">
        <w:rPr>
          <w:sz w:val="24"/>
          <w:szCs w:val="24"/>
        </w:rPr>
        <w:t>SNJEŠ</w:t>
      </w:r>
      <w:r w:rsidR="00000A28">
        <w:rPr>
          <w:sz w:val="24"/>
          <w:szCs w:val="24"/>
        </w:rPr>
        <w:t>KO d.o.o., Zagreb, Dubrava 167</w:t>
      </w:r>
      <w:r w:rsidR="00A65D45" w:rsidRPr="00A65D45">
        <w:rPr>
          <w:sz w:val="24"/>
          <w:szCs w:val="24"/>
        </w:rPr>
        <w:t>, OIB: 83421003862</w:t>
      </w:r>
      <w:r w:rsidR="0077549C" w:rsidRPr="00266C9F">
        <w:rPr>
          <w:sz w:val="24"/>
          <w:szCs w:val="24"/>
        </w:rPr>
        <w:t>,</w:t>
      </w:r>
      <w:r w:rsidRPr="00266C9F">
        <w:rPr>
          <w:sz w:val="24"/>
          <w:szCs w:val="24"/>
        </w:rPr>
        <w:t xml:space="preserve"> </w:t>
      </w:r>
      <w:r w:rsidR="00000A28" w:rsidRPr="00A65D45">
        <w:rPr>
          <w:sz w:val="24"/>
          <w:szCs w:val="24"/>
        </w:rPr>
        <w:t>MBS: 080690291</w:t>
      </w:r>
      <w:r w:rsidR="00000A28">
        <w:rPr>
          <w:sz w:val="24"/>
          <w:szCs w:val="24"/>
        </w:rPr>
        <w:t xml:space="preserve">, </w:t>
      </w:r>
      <w:r w:rsidRPr="00266C9F">
        <w:rPr>
          <w:sz w:val="24"/>
          <w:szCs w:val="24"/>
        </w:rPr>
        <w:t xml:space="preserve">dana </w:t>
      </w:r>
      <w:r w:rsidR="00000A28">
        <w:rPr>
          <w:sz w:val="24"/>
          <w:szCs w:val="24"/>
        </w:rPr>
        <w:t>5. listopada</w:t>
      </w:r>
      <w:r w:rsidR="00487F36" w:rsidRPr="00266C9F">
        <w:rPr>
          <w:sz w:val="24"/>
          <w:szCs w:val="24"/>
        </w:rPr>
        <w:t xml:space="preserve"> 2016</w:t>
      </w:r>
      <w:r w:rsidRPr="00266C9F">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00A28">
        <w:rPr>
          <w:sz w:val="24"/>
          <w:szCs w:val="24"/>
        </w:rPr>
        <w:t>5. listopada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3343A6">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343A6" w:rsidP="00DC1E6F" w:rsidR="003343A6">
      <w:pPr>
        <w:jc w:val="right"/>
      </w:pPr>
      <w:r>
        <w:t xml:space="preserve">Za točnost otpravka: </w:t>
      </w:r>
    </w:p>
    <w:p w:rsidRDefault="003343A6" w:rsidP="00DC1E6F" w:rsidR="003343A6">
      <w:pPr>
        <w:jc w:val="right"/>
      </w:pPr>
      <w:r>
        <w:t>Ivana Slaviček</w:t>
      </w:r>
    </w:p>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343A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343A6">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000A28">
          <w:rPr>
            <w:sz w:val="24"/>
          </w:rPr>
          <w:t>2030</w:t>
        </w:r>
        <w:r w:rsidR="00266C9F">
          <w:rPr>
            <w:sz w:val="24"/>
          </w:rPr>
          <w:t>/15</w:t>
        </w:r>
      </w:p>
    </w:sdtContent>
  </w:sdt>
  <w:p w:rsidRDefault="003343A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0A28"/>
    <w:rsid w:val="0003661F"/>
    <w:rsid w:val="00043A2D"/>
    <w:rsid w:val="00070A9F"/>
    <w:rsid w:val="000B0608"/>
    <w:rsid w:val="000B08C6"/>
    <w:rsid w:val="00185797"/>
    <w:rsid w:val="00266C9F"/>
    <w:rsid w:val="002C1FCF"/>
    <w:rsid w:val="002D00B3"/>
    <w:rsid w:val="002E7FE3"/>
    <w:rsid w:val="00304085"/>
    <w:rsid w:val="00311763"/>
    <w:rsid w:val="003343A6"/>
    <w:rsid w:val="0038443B"/>
    <w:rsid w:val="00420C63"/>
    <w:rsid w:val="004813CA"/>
    <w:rsid w:val="00487F36"/>
    <w:rsid w:val="00565482"/>
    <w:rsid w:val="00585FD2"/>
    <w:rsid w:val="00593527"/>
    <w:rsid w:val="005944B3"/>
    <w:rsid w:val="00652528"/>
    <w:rsid w:val="00672725"/>
    <w:rsid w:val="006776D3"/>
    <w:rsid w:val="006C7E31"/>
    <w:rsid w:val="007265DC"/>
    <w:rsid w:val="0077549C"/>
    <w:rsid w:val="007E3973"/>
    <w:rsid w:val="008061D8"/>
    <w:rsid w:val="00811C58"/>
    <w:rsid w:val="00816395"/>
    <w:rsid w:val="00816B74"/>
    <w:rsid w:val="00886141"/>
    <w:rsid w:val="00917278"/>
    <w:rsid w:val="009458ED"/>
    <w:rsid w:val="009832D9"/>
    <w:rsid w:val="00A2396D"/>
    <w:rsid w:val="00A65D45"/>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343A6"/>
    <w:rPr>
      <w:color w:val="808080"/>
      <w:bdr w:space="0" w:sz="0" w:color="auto" w:val="none"/>
      <w:shd w:fill="auto" w:color="auto" w:val="clear"/>
    </w:rPr>
  </w:style>
  <w:style w:customStyle="true" w:styleId="eSPISCCParagraphDefaultFont" w:type="character">
    <w:name w:val="eSPIS_CC_Paragraph Default Font"/>
    <w:basedOn w:val="Zadanifontodlomka"/>
    <w:rsid w:val="003343A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343A6"/>
    <w:rPr>
      <w:noProof/>
      <w:bdr w:space="0" w:sz="0" w:color="auto" w:val="none"/>
      <w:shd w:fill="FFFFCC" w:color="auto" w:val="clear"/>
      <w:lang w:val="hr-HR"/>
    </w:rPr>
  </w:style>
  <w:style w:customStyle="true" w:styleId="PozadinaSvijetloCrvena" w:type="character">
    <w:name w:val="Pozadina_SvijetloCrvena"/>
    <w:basedOn w:val="eSPISCCParagraphDefaultFont"/>
    <w:rsid w:val="003343A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343A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343A6"/>
    <w:rPr>
      <w:color w:val="808080"/>
      <w:bdr w:color="auto" w:space="0" w:sz="0" w:val="none"/>
      <w:shd w:color="auto" w:fill="auto" w:val="clear"/>
    </w:rPr>
  </w:style>
  <w:style w:customStyle="1" w:styleId="eSPISCCParagraphDefaultFont" w:type="character">
    <w:name w:val="eSPIS_CC_Paragraph Default Font"/>
    <w:basedOn w:val="Zadanifontodlomka"/>
    <w:rsid w:val="003343A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343A6"/>
    <w:rPr>
      <w:noProof/>
      <w:bdr w:color="auto" w:space="0" w:sz="0" w:val="none"/>
      <w:shd w:color="auto" w:fill="FFFFCC" w:val="clear"/>
      <w:lang w:val="hr-HR"/>
    </w:rPr>
  </w:style>
  <w:style w:customStyle="1" w:styleId="PozadinaSvijetloCrvena" w:type="character">
    <w:name w:val="Pozadina_SvijetloCrvena"/>
    <w:basedOn w:val="eSPISCCParagraphDefaultFont"/>
    <w:rsid w:val="003343A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343A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St-409/2016</izvorni_sadrzaj>
    <derivirana_varijabla naziv="DomainObject.Predmet.OznakaBroj_1">St-409/2016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PRIME ENTERTAINMENT j.d.o.o.</izvorni_sadrzaj>
    <derivirana_varijabla naziv="DomainObject.Predmet.ProtustrankaFormated_1">  PRIME ENTERTAINMENT j.d.o.o.</derivirana_varijabla>
  </DomainObject.Predmet.ProtustrankaFormated>
  <DomainObject.Predmet.ProtustrankaFormatedOIB>
    <izvorni_sadrzaj>  PRIME ENTERTAINMENT j.d.o.o., OIB 19485275207</izvorni_sadrzaj>
    <derivirana_varijabla naziv="DomainObject.Predmet.ProtustrankaFormatedOIB_1">  PRIME ENTERTAINMENT j.d.o.o., OIB 19485275207</derivirana_varijabla>
  </DomainObject.Predmet.ProtustrankaFormatedOIB>
  <DomainObject.Predmet.ProtustrankaFormatedWithAdress>
    <izvorni_sadrzaj> PRIME ENTERTAINMENT j.d.o.o., Trg bana Josipa Jelačića 1, 10000 Zagreb</izvorni_sadrzaj>
    <derivirana_varijabla naziv="DomainObject.Predmet.ProtustrankaFormatedWithAdress_1"> PRIME ENTERTAINMENT j.d.o.o., Trg bana Josipa Jelačića 1, 10000 Zagreb</derivirana_varijabla>
  </DomainObject.Predmet.ProtustrankaFormatedWithAdress>
  <DomainObject.Predmet.ProtustrankaFormatedWithAdressOIB>
    <izvorni_sadrzaj> PRIME ENTERTAINMENT j.d.o.o., OIB 19485275207, Trg bana Josipa Jelačića 1, 10000 Zagreb</izvorni_sadrzaj>
    <derivirana_varijabla naziv="DomainObject.Predmet.ProtustrankaFormatedWithAdressOIB_1"> PRIME ENTERTAINMENT j.d.o.o., OIB 19485275207, Trg bana Josipa Jelačića 1, 10000 Zagreb</derivirana_varijabla>
  </DomainObject.Predmet.ProtustrankaFormatedWithAdressOIB>
  <DomainObject.Predmet.ProtustrankaWithAdress>
    <izvorni_sadrzaj>PRIME ENTERTAINMENT j.d.o.o. Trg bana Josipa Jelačića 1, 10000 Zagreb</izvorni_sadrzaj>
    <derivirana_varijabla naziv="DomainObject.Predmet.ProtustrankaWithAdress_1">PRIME ENTERTAINMENT j.d.o.o. Trg bana Josipa Jelačića 1, 10000 Zagreb</derivirana_varijabla>
  </DomainObject.Predmet.ProtustrankaWithAdress>
  <DomainObject.Predmet.ProtustrankaWithAdressOIB>
    <izvorni_sadrzaj>PRIME ENTERTAINMENT j.d.o.o., OIB 19485275207, Trg bana Josipa Jelačića 1, 10000 Zagreb</izvorni_sadrzaj>
    <derivirana_varijabla naziv="DomainObject.Predmet.ProtustrankaWithAdressOIB_1">PRIME ENTERTAINMENT j.d.o.o., OIB 19485275207, Trg bana Josipa Jelačića 1, 10000 Zagreb</derivirana_varijabla>
  </DomainObject.Predmet.ProtustrankaWithAdressOIB>
  <DomainObject.Predmet.ProtustrankaNazivFormated>
    <izvorni_sadrzaj>PRIME ENTERTAINMENT j.d.o.o.</izvorni_sadrzaj>
    <derivirana_varijabla naziv="DomainObject.Predmet.ProtustrankaNazivFormated_1">PRIME ENTERTAINMENT j.d.o.o.</derivirana_varijabla>
  </DomainObject.Predmet.ProtustrankaNazivFormated>
  <DomainObject.Predmet.ProtustrankaNazivFormatedOIB>
    <izvorni_sadrzaj>PRIME ENTERTAINMENT j.d.o.o., OIB 19485275207</izvorni_sadrzaj>
    <derivirana_varijabla naziv="DomainObject.Predmet.ProtustrankaNazivFormatedOIB_1">PRIME ENTERTAINMENT j.d.o.o., OIB 19485275207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PRIME ENTERTAINMENT j.d.o.o.</item>
    </izvorni_sadrzaj>
    <derivirana_varijabla naziv="DomainObject.Predmet.ProtuStrankaListFormated_1">
      <item>PRIME ENTERTAINMENT j.d.o.o.</item>
    </derivirana_varijabla>
  </DomainObject.Predmet.ProtuStrankaListFormated>
  <DomainObject.Predmet.ProtuStrankaListFormatedOIB>
    <izvorni_sadrzaj>
      <item>PRIME ENTERTAINMENT j.d.o.o., OIB 19485275207</item>
    </izvorni_sadrzaj>
    <derivirana_varijabla naziv="DomainObject.Predmet.ProtuStrankaListFormatedOIB_1">
      <item>PRIME ENTERTAINMENT j.d.o.o., OIB 19485275207</item>
    </derivirana_varijabla>
  </DomainObject.Predmet.ProtuStrankaListFormatedOIB>
  <DomainObject.Predmet.ProtuStrankaListFormatedWithAdress>
    <izvorni_sadrzaj>
      <item>PRIME ENTERTAINMENT j.d.o.o., Trg bana Josipa Jelačića 1, 10000 Zagreb</item>
    </izvorni_sadrzaj>
    <derivirana_varijabla naziv="DomainObject.Predmet.ProtuStrankaListFormatedWithAdress_1">
      <item>PRIME ENTERTAINMENT j.d.o.o., Trg bana Josipa Jelačića 1, 10000 Zagreb</item>
    </derivirana_varijabla>
  </DomainObject.Predmet.ProtuStrankaListFormatedWithAdress>
  <DomainObject.Predmet.ProtuStrankaListFormatedWithAdressOIB>
    <izvorni_sadrzaj>
      <item>PRIME ENTERTAINMENT j.d.o.o., OIB 19485275207, Trg bana Josipa Jelačića 1, 10000 Zagreb</item>
    </izvorni_sadrzaj>
    <derivirana_varijabla naziv="DomainObject.Predmet.ProtuStrankaListFormatedWithAdressOIB_1">
      <item>PRIME ENTERTAINMENT j.d.o.o., OIB 19485275207, Trg bana Josipa Jelačića 1, 10000 Zagreb</item>
    </derivirana_varijabla>
  </DomainObject.Predmet.ProtuStrankaListFormatedWithAdressOIB>
  <DomainObject.Predmet.ProtuStrankaListNazivFormated>
    <izvorni_sadrzaj>
      <item>PRIME ENTERTAINMENT j.d.o.o.</item>
    </izvorni_sadrzaj>
    <derivirana_varijabla naziv="DomainObject.Predmet.ProtuStrankaListNazivFormated_1">
      <item>PRIME ENTERTAINMENT j.d.o.o.</item>
    </derivirana_varijabla>
  </DomainObject.Predmet.ProtuStrankaListNazivFormated>
  <DomainObject.Predmet.ProtuStrankaListNazivFormatedOIB>
    <izvorni_sadrzaj>
      <item>PRIME ENTERTAINMENT j.d.o.o., OIB 19485275207</item>
    </izvorni_sadrzaj>
    <derivirana_varijabla naziv="DomainObject.Predmet.ProtuStrankaListNazivFormatedOIB_1">
      <item>PRIME ENTERTAINMENT j.d.o.o., OIB 19485275207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PRIME ENTERTAINMENT j.d.o.o.</izvorni_sadrzaj>
    <derivirana_varijabla naziv="DomainObject.Predmet.ProtustrankaIDrugi_1">PRIME ENTERTAINMENT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PRIME ENTERTAINMENT j.d.o.o., OIB 19485275207, Trg bana Josipa Jelačića 1, 10000 Zagreb</izvorni_sadrzaj>
    <derivirana_varijabla naziv="DomainObject.Predmet.ProtustrankaIDrugiAdressOIB_1">PRIME ENTERTAINMENT j.d.o.o., OIB 19485275207, Trg bana Josipa Jelačića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PRIME ENTERTAINMENT j.d.o.o.</item>
    </izvorni_sadrzaj>
    <derivirana_varijabla naziv="DomainObject.Predmet.SudioniciListNaziv_1">
      <item>FINA Regionalni centar Zagreb</item>
      <item>PRIME ENTERTAINMENT j.d.o.o.</item>
    </derivirana_varijabla>
  </DomainObject.Predmet.SudioniciListNaziv>
  <DomainObject.Predmet.SudioniciListAdressOIB>
    <izvorni_sadrzaj>
      <item>FINA Regionalni centar Zagreb, OIB 85821130368, Trg svibanjskih žrtava 1995. 1,10000 Zagreb</item>
      <item>PRIME ENTERTAINMENT j.d.o.o., OIB 19485275207, Trg bana Josipa Jelačića 1,10000 Zagreb</item>
    </izvorni_sadrzaj>
    <derivirana_varijabla naziv="DomainObject.Predmet.SudioniciListAdressOIB_1">
      <item>FINA Regionalni centar Zagreb, OIB 85821130368, Trg svibanjskih žrtava 1995. 1,10000 Zagreb</item>
      <item>PRIME ENTERTAINMENT j.d.o.o., OIB 19485275207, Trg bana Josipa Jelačića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19485275207</item>
    </izvorni_sadrzaj>
    <derivirana_varijabla naziv="DomainObject.Predmet.SudioniciListNazivOIB_1">
      <item>, OIB 85821130368</item>
      <item>, OIB 19485275207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2037</properties:Characters>
  <properties:Lines>88</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2016-10-05T11:17:00Z</dcterms:created>
  <dc:creator>Jelena Vučemilo Manojlovski</dc:creator>
  <cp:lastModifiedBy>Ivana Slaviček</cp:lastModifiedBy>
  <cp:lastPrinted>2016-10-05T11:32:00Z</cp:lastPrinted>
  <dcterms:modified xmlns:xsi="http://www.w3.org/2001/XMLSchema-instance" xsi:type="dcterms:W3CDTF">2016-10-05T11:32:00Z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