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455a" w14:paraId="939455a" w:rsidRDefault="004D118E" w:rsidR="008E70E5" w:rsidRPr="007C50E6">
      <w:pPr>
        <w15:collapsed w:val="false"/>
        <w:rPr>
          <w:bCs/>
        </w:rPr>
      </w:pPr>
      <w:bookmarkStart w:name="_GoBack" w:id="0"/>
      <w:bookmarkEnd w:id="0"/>
      <w:r w:rsidRPr="007C50E6">
        <w:rPr>
          <w:bCs/>
        </w:rPr>
        <w:t xml:space="preserve"> </w:t>
      </w:r>
    </w:p>
    <w:p w:rsidRDefault="007C50E6" w:rsidR="00DD7199" w:rsidRPr="007C50E6">
      <w:pPr>
        <w:rPr>
          <w:bCs/>
        </w:rPr>
      </w:pPr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CFA" w:rsidR="00E70CFA" w:rsidRPr="007C50E6">
      <w:pPr>
        <w:pStyle w:val="Naslov1"/>
        <w:rPr>
          <w:rFonts w:cs="Times New Roman" w:hAnsi="Times New Roman" w:ascii="Times New Roman"/>
          <w:b w:val="false"/>
        </w:rPr>
      </w:pPr>
      <w:r w:rsidRPr="007C50E6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B8430B" w:rsidRPr="007C50E6">
      <w:pPr>
        <w:rPr>
          <w:bCs/>
        </w:rPr>
      </w:pPr>
      <w:r w:rsidRPr="007C50E6">
        <w:rPr>
          <w:bCs/>
        </w:rPr>
        <w:t xml:space="preserve">TRGOVAČKI </w:t>
      </w:r>
      <w:r w:rsidR="006F7E66" w:rsidRPr="007C50E6">
        <w:rPr>
          <w:bCs/>
        </w:rPr>
        <w:t>SUD U ZAGREBU</w:t>
      </w:r>
    </w:p>
    <w:p w:rsidRDefault="00B8430B" w:rsidR="00E70CFA">
      <w:pPr>
        <w:rPr>
          <w:bCs/>
        </w:rPr>
      </w:pPr>
      <w:r w:rsidRPr="007C50E6">
        <w:rPr>
          <w:bCs/>
        </w:rPr>
        <w:t>Zagreb, Amruševa 2/II</w:t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6F7E66" w:rsidRPr="007C50E6">
        <w:rPr>
          <w:bCs/>
        </w:rPr>
        <w:tab/>
      </w:r>
      <w:r w:rsidR="00FF65D3" w:rsidRPr="007C50E6">
        <w:rPr>
          <w:bCs/>
        </w:rPr>
        <w:tab/>
      </w:r>
      <w:r w:rsidR="00073EF6" w:rsidRPr="007C50E6">
        <w:rPr>
          <w:bCs/>
        </w:rPr>
        <w:t>31-ST-</w:t>
      </w:r>
      <w:r w:rsidR="007C50E6">
        <w:rPr>
          <w:bCs/>
        </w:rPr>
        <w:t>641/15-10</w:t>
      </w:r>
    </w:p>
    <w:p w:rsidRDefault="007C50E6" w:rsidR="007C50E6" w:rsidRPr="007C50E6">
      <w:pPr>
        <w:rPr>
          <w:bCs/>
        </w:rPr>
      </w:pPr>
    </w:p>
    <w:p w:rsidRDefault="007C50E6" w:rsidP="007C50E6" w:rsidR="00E70CFA" w:rsidRPr="007C50E6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E70CFA" w:rsidR="00E70CFA" w:rsidRPr="007C50E6">
      <w:pPr>
        <w:pStyle w:val="Naslov2"/>
        <w:rPr>
          <w:rFonts w:cs="Times New Roman" w:hAnsi="Times New Roman" w:ascii="Times New Roman"/>
          <w:b w:val="false"/>
        </w:rPr>
      </w:pPr>
      <w:r w:rsidRPr="007C50E6">
        <w:rPr>
          <w:rFonts w:cs="Times New Roman" w:hAnsi="Times New Roman" w:ascii="Times New Roman"/>
          <w:b w:val="false"/>
        </w:rPr>
        <w:t>R J E Š E N J E</w:t>
      </w:r>
    </w:p>
    <w:p w:rsidRDefault="00E70CFA" w:rsidR="00E70CFA" w:rsidRPr="007C50E6">
      <w:pPr>
        <w:jc w:val="center"/>
        <w:rPr>
          <w:bCs/>
        </w:rPr>
      </w:pPr>
    </w:p>
    <w:p w:rsidRDefault="00E70CFA" w:rsidR="005F6FF0" w:rsidRPr="007C50E6">
      <w:r w:rsidRPr="007C50E6">
        <w:rPr>
          <w:bCs/>
        </w:rPr>
        <w:tab/>
      </w:r>
      <w:r w:rsidR="00090BDE" w:rsidRPr="007C50E6">
        <w:rPr>
          <w:bCs/>
        </w:rPr>
        <w:t xml:space="preserve">TRGOVAČKI SUD U ZAGREBU </w:t>
      </w:r>
      <w:r w:rsidR="00090BDE" w:rsidRPr="007C50E6">
        <w:t>po stečajnom sucu Nadi Kraljić  povodom prijedloga</w:t>
      </w:r>
      <w:r w:rsidR="00B8430B" w:rsidRPr="007C50E6">
        <w:t xml:space="preserve"> predlagatelja </w:t>
      </w:r>
      <w:r w:rsidR="008578A5">
        <w:t xml:space="preserve">ERSTE&amp;STEIERMÄRKISHCE BANK d.d. Rijeka, Jadranski trg 3a, OIB: 23057039320, zastupan po OD-BUTERIN I POSAVEC iz Zagreba  </w:t>
      </w:r>
      <w:r w:rsidR="008578A5" w:rsidRPr="00947923">
        <w:t>za ot</w:t>
      </w:r>
      <w:r w:rsidR="008578A5">
        <w:t xml:space="preserve">varanje stečajnog postupka nad dužnikom DS CENTAR PROJEKT d.o.o. Sesvete, Varaždinska 48a, MBS: 080620386, OIB: 14943921712 </w:t>
      </w:r>
      <w:r w:rsidR="007E0334" w:rsidRPr="007C50E6">
        <w:t>sukladno odredbi čl. 4</w:t>
      </w:r>
      <w:r w:rsidR="00073EF6" w:rsidRPr="007C50E6">
        <w:t xml:space="preserve"> Stečajnog zakona </w:t>
      </w:r>
      <w:r w:rsidR="00090BDE" w:rsidRPr="007C50E6">
        <w:t xml:space="preserve">dana </w:t>
      </w:r>
      <w:r w:rsidR="008578A5">
        <w:t xml:space="preserve">7. listopada 2015. </w:t>
      </w:r>
      <w:r w:rsidR="00090BDE" w:rsidRPr="007C50E6">
        <w:t xml:space="preserve">godine  </w:t>
      </w:r>
    </w:p>
    <w:p w:rsidRDefault="00E70CFA" w:rsidR="00E70CFA" w:rsidRPr="007C50E6">
      <w:pPr>
        <w:jc w:val="center"/>
        <w:rPr>
          <w:bCs/>
        </w:rPr>
      </w:pPr>
      <w:r w:rsidRPr="007C50E6">
        <w:rPr>
          <w:bCs/>
        </w:rPr>
        <w:t xml:space="preserve">r i j e š i o   j e </w:t>
      </w:r>
    </w:p>
    <w:p w:rsidRDefault="00E70CFA" w:rsidR="00E70CFA" w:rsidRPr="007C50E6">
      <w:pPr>
        <w:jc w:val="center"/>
        <w:rPr>
          <w:bCs/>
        </w:rPr>
      </w:pPr>
    </w:p>
    <w:p w:rsidRDefault="0082246D" w:rsidP="00F6661C" w:rsidR="00F6661C" w:rsidRPr="007C50E6">
      <w:r w:rsidRPr="007C50E6">
        <w:rPr>
          <w:bCs/>
        </w:rPr>
        <w:tab/>
        <w:t>1.</w:t>
      </w:r>
      <w:r w:rsidR="00E70CFA" w:rsidRPr="007C50E6">
        <w:rPr>
          <w:bCs/>
        </w:rPr>
        <w:tab/>
      </w:r>
      <w:r w:rsidR="00E70CFA" w:rsidRPr="007C50E6">
        <w:t>Otvara se stečajni postupak nad dužnikom</w:t>
      </w:r>
      <w:r w:rsidR="00B8430B" w:rsidRPr="007C50E6">
        <w:t xml:space="preserve"> </w:t>
      </w:r>
      <w:r w:rsidR="008578A5">
        <w:t>DS CENTAR PROJEKT d.o.o. Sesvete, Varaždinska 48a, MBS: 080620386, OIB: 14943921712.</w:t>
      </w:r>
    </w:p>
    <w:p w:rsidRDefault="0082246D" w:rsidP="00F6661C" w:rsidR="00E70CFA" w:rsidRPr="007C50E6">
      <w:pPr>
        <w:ind w:firstLine="708"/>
        <w:rPr>
          <w:bCs/>
        </w:rPr>
      </w:pPr>
      <w:r w:rsidRPr="007C50E6">
        <w:t>2.</w:t>
      </w:r>
      <w:r w:rsidR="00E70CFA" w:rsidRPr="007C50E6">
        <w:tab/>
      </w:r>
      <w:r w:rsidR="00E70CFA" w:rsidRPr="007C50E6">
        <w:rPr>
          <w:bCs/>
        </w:rPr>
        <w:t>Za</w:t>
      </w:r>
      <w:r w:rsidR="00E70CFA" w:rsidRPr="007C50E6">
        <w:t xml:space="preserve"> </w:t>
      </w:r>
      <w:r w:rsidR="00F6661C" w:rsidRPr="007C50E6">
        <w:rPr>
          <w:bCs/>
        </w:rPr>
        <w:t>stečajnu upraviteljicu</w:t>
      </w:r>
      <w:r w:rsidR="00E70CFA" w:rsidRPr="007C50E6">
        <w:rPr>
          <w:bCs/>
        </w:rPr>
        <w:t xml:space="preserve"> imenuje se</w:t>
      </w:r>
      <w:r w:rsidR="00F14F48" w:rsidRPr="007C50E6">
        <w:rPr>
          <w:bCs/>
        </w:rPr>
        <w:t xml:space="preserve"> </w:t>
      </w:r>
      <w:smartTag w:element="PersonName" w:uri="urn:schemas-microsoft-com:office:smarttags">
        <w:smartTagPr>
          <w:attr w:val="MIRJANA ZUZIJA" w:name="ProductID"/>
        </w:smartTagPr>
        <w:r w:rsidR="00F14F48" w:rsidRPr="007C50E6">
          <w:rPr>
            <w:bCs/>
          </w:rPr>
          <w:t>MIRJANA ZUZIJA</w:t>
        </w:r>
      </w:smartTag>
      <w:r w:rsidR="00F14F48" w:rsidRPr="007C50E6">
        <w:rPr>
          <w:bCs/>
        </w:rPr>
        <w:t>, Velika Gorica, Slavka Kolara 25, OIB:</w:t>
      </w:r>
      <w:r w:rsidR="00F14F48" w:rsidRPr="007C50E6">
        <w:t xml:space="preserve"> 26497768352.</w:t>
      </w:r>
    </w:p>
    <w:p w:rsidRDefault="00E70CFA" w:rsidR="003D49C7" w:rsidRPr="007C50E6">
      <w:r w:rsidRPr="007C50E6">
        <w:tab/>
      </w:r>
      <w:r w:rsidR="0082246D" w:rsidRPr="007C50E6">
        <w:rPr>
          <w:bCs/>
        </w:rPr>
        <w:t>3.</w:t>
      </w:r>
      <w:r w:rsidRPr="007C50E6">
        <w:rPr>
          <w:bCs/>
        </w:rPr>
        <w:tab/>
      </w:r>
      <w:r w:rsidRPr="007C50E6">
        <w:t>Stečajni postupak</w:t>
      </w:r>
      <w:r w:rsidR="00A10098" w:rsidRPr="007C50E6">
        <w:t xml:space="preserve"> otvara se sa danom </w:t>
      </w:r>
      <w:r w:rsidR="008578A5">
        <w:t>7. listopada 2015.</w:t>
      </w:r>
      <w:r w:rsidR="00B606EF" w:rsidRPr="007C50E6">
        <w:t xml:space="preserve"> </w:t>
      </w:r>
      <w:r w:rsidR="00073EF6" w:rsidRPr="007C50E6">
        <w:t xml:space="preserve"> </w:t>
      </w:r>
      <w:r w:rsidR="003A34CD" w:rsidRPr="007C50E6">
        <w:t xml:space="preserve">godine u </w:t>
      </w:r>
      <w:r w:rsidR="00B606EF" w:rsidRPr="007C50E6">
        <w:t>14</w:t>
      </w:r>
      <w:r w:rsidR="00073EF6" w:rsidRPr="007C50E6">
        <w:t xml:space="preserve">,00 </w:t>
      </w:r>
      <w:r w:rsidR="003A34CD" w:rsidRPr="007C50E6">
        <w:t xml:space="preserve">sati. </w:t>
      </w:r>
      <w:r w:rsidRPr="007C50E6">
        <w:t xml:space="preserve">  </w:t>
      </w:r>
    </w:p>
    <w:p w:rsidRDefault="00E70CFA" w:rsidR="00E70CFA" w:rsidRPr="007C50E6">
      <w:r w:rsidRPr="007C50E6">
        <w:tab/>
      </w:r>
      <w:r w:rsidR="0082246D" w:rsidRPr="007C50E6">
        <w:rPr>
          <w:bCs/>
        </w:rPr>
        <w:t>4.</w:t>
      </w:r>
      <w:r w:rsidRPr="007C50E6">
        <w:tab/>
        <w:t>Pozivaju se vjerovnici viših isplatnih redova</w:t>
      </w:r>
      <w:r w:rsidR="009A2238" w:rsidRPr="007C50E6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7C50E6">
          <w:t>71 st</w:t>
        </w:r>
      </w:smartTag>
      <w:r w:rsidR="009A2238" w:rsidRPr="007C50E6">
        <w:t>. 1 toč. 1 SZ-a)</w:t>
      </w:r>
      <w:r w:rsidRPr="007C50E6">
        <w:t xml:space="preserve"> da u roku od 30 dana od </w:t>
      </w:r>
      <w:r w:rsidR="009A2238" w:rsidRPr="007C50E6">
        <w:t xml:space="preserve">isteka osmog dana od </w:t>
      </w:r>
      <w:r w:rsidRPr="007C50E6">
        <w:t xml:space="preserve">dana objave </w:t>
      </w:r>
      <w:r w:rsidR="00F53BB1">
        <w:t xml:space="preserve">na e-oglasnoj ploči suda </w:t>
      </w:r>
      <w:r w:rsidR="009A2238" w:rsidRPr="007C50E6">
        <w:t>stečajnom upravitelju prijave tražbin</w:t>
      </w:r>
      <w:r w:rsidR="00DA22EC" w:rsidRPr="007C50E6">
        <w:t>e u skladu sa čl. 54 i 173 Steč</w:t>
      </w:r>
      <w:r w:rsidR="009A2238" w:rsidRPr="007C50E6">
        <w:t>a</w:t>
      </w:r>
      <w:r w:rsidR="00DA22EC" w:rsidRPr="007C50E6">
        <w:t>j</w:t>
      </w:r>
      <w:r w:rsidR="009A2238" w:rsidRPr="007C50E6">
        <w:t>nog zakona (NN 44/96 i 29/99 i čl. 38 Zak</w:t>
      </w:r>
      <w:r w:rsidR="00756B2D" w:rsidRPr="007C50E6">
        <w:t>ona o izmjenama i dopunama Steč</w:t>
      </w:r>
      <w:r w:rsidR="009A2238" w:rsidRPr="007C50E6">
        <w:t>a</w:t>
      </w:r>
      <w:r w:rsidR="00756B2D" w:rsidRPr="007C50E6">
        <w:t>j</w:t>
      </w:r>
      <w:r w:rsidR="009A2238" w:rsidRPr="007C50E6">
        <w:t>nog zakona (NN129/00 i NN123/03 i to u dva primjerka sa ispravama iz kojih tražbine proizlaze, odnosno kojima se doka</w:t>
      </w:r>
      <w:r w:rsidR="001B3171" w:rsidRPr="007C50E6">
        <w:t>zuju na adresu</w:t>
      </w:r>
      <w:r w:rsidR="00F6661C" w:rsidRPr="007C50E6">
        <w:rPr>
          <w:bCs/>
        </w:rPr>
        <w:t xml:space="preserve"> </w:t>
      </w:r>
      <w:smartTag w:element="PersonName" w:uri="urn:schemas-microsoft-com:office:smarttags">
        <w:smartTagPr>
          <w:attr w:val="MIRJANA ZUZIJA" w:name="ProductID"/>
        </w:smartTagPr>
        <w:r w:rsidR="00F14F48" w:rsidRPr="007C50E6">
          <w:rPr>
            <w:bCs/>
          </w:rPr>
          <w:t>MIRJANA ZUZIJA</w:t>
        </w:r>
      </w:smartTag>
      <w:r w:rsidR="00F14F48" w:rsidRPr="007C50E6">
        <w:rPr>
          <w:bCs/>
        </w:rPr>
        <w:t>, Velika Gorica, Slavka Kolara 25.</w:t>
      </w:r>
    </w:p>
    <w:p w:rsidRDefault="007E2A7B" w:rsidR="007E2A7B" w:rsidRPr="007C50E6">
      <w:r w:rsidRPr="007C50E6">
        <w:tab/>
        <w:t xml:space="preserve">Smatrat će se da su radnici i prijašnji radnici dužnika svoju tražbinu prijavili u skladu sa popisom koji je sastavio stečajni upravitelj, ako najkasnije 8 dana prije ispitnog ročišta ne podnesu svoju prijavu (čl. </w:t>
      </w:r>
      <w:smartTag w:element="metricconverter" w:uri="urn:schemas-microsoft-com:office:smarttags">
        <w:smartTagPr>
          <w:attr w:val="173 st" w:name="ProductID"/>
        </w:smartTagPr>
        <w:r w:rsidRPr="007C50E6">
          <w:t>173 st</w:t>
        </w:r>
      </w:smartTag>
      <w:r w:rsidRPr="007C50E6">
        <w:t xml:space="preserve"> 2 Stečajnog zakona). </w:t>
      </w:r>
    </w:p>
    <w:p w:rsidRDefault="007E2A7B" w:rsidR="007E2A7B" w:rsidRPr="007C50E6">
      <w:r w:rsidRPr="007C50E6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7C50E6">
      <w:r w:rsidRPr="007C50E6">
        <w:tab/>
        <w:t xml:space="preserve">Prijavi tražbine je potrebno priložiti i potvrdu o uplaćenoj pristojbi prema tarifnom broju </w:t>
      </w:r>
      <w:smartTag w:element="metricconverter" w:uri="urn:schemas-microsoft-com:office:smarttags">
        <w:smartTagPr>
          <w:attr w:val="23 st" w:name="ProductID"/>
        </w:smartTagPr>
        <w:r w:rsidRPr="007C50E6">
          <w:t>23 st</w:t>
        </w:r>
      </w:smartTag>
      <w:r w:rsidRPr="007C50E6">
        <w:t>. 2.</w:t>
      </w:r>
    </w:p>
    <w:p w:rsidRDefault="0082246D" w:rsidP="00073EF6" w:rsidR="00F11E60" w:rsidRPr="007C50E6">
      <w:pPr>
        <w:ind w:firstLine="708"/>
      </w:pPr>
      <w:r w:rsidRPr="007C50E6">
        <w:rPr>
          <w:bCs/>
        </w:rPr>
        <w:t>5.</w:t>
      </w:r>
      <w:r w:rsidR="00E70CFA" w:rsidRPr="007C50E6">
        <w:rPr>
          <w:bCs/>
        </w:rPr>
        <w:tab/>
      </w:r>
      <w:r w:rsidR="007E2A7B" w:rsidRPr="007C50E6">
        <w:t>Razlučni vjerovnici dužni su obavijestiti stečajnog upravitelja o svom razlučnom pravu, pravnoj osnovi razlučnog prava i dijelu imovine stečajnog dužnika na koje se odnosi razlučno pravo</w:t>
      </w:r>
      <w:r w:rsidR="00A32A20" w:rsidRPr="007C50E6">
        <w:t>.</w:t>
      </w:r>
      <w:r w:rsidR="007E2A7B" w:rsidRPr="007C50E6">
        <w:t xml:space="preserve"> </w:t>
      </w:r>
    </w:p>
    <w:p w:rsidRDefault="007E2A7B" w:rsidP="00073EF6" w:rsidR="007E2A7B" w:rsidRPr="007C50E6">
      <w:pPr>
        <w:ind w:firstLine="708"/>
      </w:pPr>
      <w:r w:rsidRPr="007C50E6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>
      <w:pPr>
        <w:ind w:firstLine="708"/>
      </w:pPr>
      <w:r w:rsidRPr="007C50E6">
        <w:t xml:space="preserve">Razlučni vjerovnici koji nisu obavijestili stečajnog upravitelja o svom razlučnom pravu ne gube pravo odvojenog namirenja iz predmeta razlučnog prava. </w:t>
      </w:r>
    </w:p>
    <w:p w:rsidRDefault="00302538" w:rsidP="007E2A7B" w:rsidR="00302538">
      <w:pPr>
        <w:ind w:firstLine="708"/>
      </w:pPr>
    </w:p>
    <w:p w:rsidRDefault="00302538" w:rsidP="007E2A7B" w:rsidR="00302538">
      <w:pPr>
        <w:ind w:firstLine="708"/>
      </w:pPr>
    </w:p>
    <w:p w:rsidRDefault="00302538" w:rsidP="007E2A7B" w:rsidR="00302538" w:rsidRPr="007C50E6">
      <w:pPr>
        <w:ind w:firstLine="708"/>
      </w:pPr>
    </w:p>
    <w:p w:rsidRDefault="007E2A7B" w:rsidP="00B606EF" w:rsidR="0082246D" w:rsidRPr="007C50E6">
      <w:pPr>
        <w:ind w:firstLine="708"/>
      </w:pPr>
      <w:r w:rsidRPr="007C50E6">
        <w:lastRenderedPageBreak/>
        <w:t xml:space="preserve">Iznimno razlučni vjerovnici gube pravo na odvojeno namirenje i nemaju pravo </w:t>
      </w:r>
    </w:p>
    <w:p w:rsidRDefault="007E2A7B" w:rsidP="0082246D" w:rsidR="00D10DAA" w:rsidRPr="007C50E6">
      <w:r w:rsidRPr="007C50E6">
        <w:t xml:space="preserve">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82246D" w:rsidP="007E2A7B" w:rsidR="007E2A7B" w:rsidRPr="007C50E6">
      <w:pPr>
        <w:ind w:firstLine="708"/>
      </w:pPr>
      <w:r w:rsidRPr="007C50E6">
        <w:t>6.</w:t>
      </w:r>
      <w:r w:rsidR="00D10DAA" w:rsidRPr="007C50E6">
        <w:t xml:space="preserve"> Izlučni vjerovnici dužni su obavije</w:t>
      </w:r>
      <w:r w:rsidR="00043E7E" w:rsidRPr="007C50E6">
        <w:t>s</w:t>
      </w:r>
      <w:r w:rsidR="00D10DAA" w:rsidRPr="007C50E6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7C50E6">
        <w:t xml:space="preserve"> </w:t>
      </w:r>
    </w:p>
    <w:p w:rsidRDefault="00E70CFA" w:rsidP="008150FE" w:rsidR="003D49C7" w:rsidRPr="007C50E6">
      <w:r w:rsidRPr="007C50E6">
        <w:rPr>
          <w:bCs/>
        </w:rPr>
        <w:tab/>
      </w:r>
      <w:r w:rsidR="0082246D" w:rsidRPr="007C50E6">
        <w:rPr>
          <w:bCs/>
        </w:rPr>
        <w:t>7.</w:t>
      </w:r>
      <w:r w:rsidRPr="007C50E6">
        <w:tab/>
        <w:t>Poziva</w:t>
      </w:r>
      <w:r w:rsidR="0064550A" w:rsidRPr="007C50E6">
        <w:t>ju se</w:t>
      </w:r>
      <w:r w:rsidR="007E2A7B" w:rsidRPr="007C50E6">
        <w:t xml:space="preserve"> dužnikovi</w:t>
      </w:r>
      <w:r w:rsidR="0064550A" w:rsidRPr="007C50E6">
        <w:t xml:space="preserve"> dužnici da svoje obveze </w:t>
      </w:r>
      <w:r w:rsidR="007E2A7B" w:rsidRPr="007C50E6">
        <w:t>bez odgode ispunjavaju stečajnom upravitelju za stečajnog dužnika.</w:t>
      </w:r>
      <w:r w:rsidR="00F14F48" w:rsidRPr="007C50E6">
        <w:t xml:space="preserve"> </w:t>
      </w:r>
    </w:p>
    <w:p w:rsidRDefault="00E70CFA" w:rsidR="00E70CFA" w:rsidRPr="007C50E6">
      <w:r w:rsidRPr="007C50E6">
        <w:tab/>
      </w:r>
      <w:r w:rsidR="008578A5">
        <w:rPr>
          <w:bCs/>
        </w:rPr>
        <w:t>8</w:t>
      </w:r>
      <w:r w:rsidR="0082246D" w:rsidRPr="007C50E6">
        <w:rPr>
          <w:bCs/>
        </w:rPr>
        <w:t>.</w:t>
      </w:r>
      <w:r w:rsidR="003D49C7" w:rsidRPr="007C50E6">
        <w:rPr>
          <w:bCs/>
        </w:rPr>
        <w:t xml:space="preserve"> </w:t>
      </w:r>
      <w:r w:rsidR="00EE0B18" w:rsidRPr="007C50E6">
        <w:rPr>
          <w:bCs/>
        </w:rPr>
        <w:tab/>
      </w:r>
      <w:r w:rsidRPr="007C50E6">
        <w:t>Ročište vjerovnika na kojem se ispituju prijavljene tražbine</w:t>
      </w:r>
      <w:r w:rsidR="007E2A7B" w:rsidRPr="007C50E6">
        <w:t xml:space="preserve"> -</w:t>
      </w:r>
      <w:r w:rsidRPr="007C50E6">
        <w:t xml:space="preserve"> ispitno ročište određuje se za da</w:t>
      </w:r>
      <w:r w:rsidR="00EE0B18" w:rsidRPr="007C50E6">
        <w:t xml:space="preserve">n </w:t>
      </w:r>
      <w:r w:rsidR="008578A5">
        <w:t>10. prosinca 2015.</w:t>
      </w:r>
      <w:r w:rsidR="00EE0B18" w:rsidRPr="007C50E6">
        <w:t xml:space="preserve"> godine u </w:t>
      </w:r>
      <w:r w:rsidR="008578A5">
        <w:t>09,30</w:t>
      </w:r>
      <w:r w:rsidR="00EE0B18" w:rsidRPr="007C50E6">
        <w:t xml:space="preserve"> sati, </w:t>
      </w:r>
      <w:r w:rsidR="00BD72EA" w:rsidRPr="007C50E6">
        <w:t xml:space="preserve"> </w:t>
      </w:r>
      <w:r w:rsidR="00A10098" w:rsidRPr="007C50E6">
        <w:t xml:space="preserve">a </w:t>
      </w:r>
      <w:r w:rsidRPr="007C50E6">
        <w:t>ročište na kojem će se na temelju izvješća stečajnog upravitelja odlučiti o daljnjem tijeku stečajnog postup</w:t>
      </w:r>
      <w:r w:rsidR="00A10098" w:rsidRPr="007C50E6">
        <w:t>k</w:t>
      </w:r>
      <w:r w:rsidRPr="007C50E6">
        <w:t>a – izvještajno ročište određuje se za isti da</w:t>
      </w:r>
      <w:r w:rsidR="002B57C5" w:rsidRPr="007C50E6">
        <w:t>n u</w:t>
      </w:r>
      <w:r w:rsidR="00E12857" w:rsidRPr="007C50E6">
        <w:t xml:space="preserve"> </w:t>
      </w:r>
      <w:r w:rsidR="008578A5">
        <w:t>10,0</w:t>
      </w:r>
      <w:r w:rsidR="004E3AA3" w:rsidRPr="007C50E6">
        <w:t xml:space="preserve">0 </w:t>
      </w:r>
      <w:r w:rsidRPr="007C50E6">
        <w:t xml:space="preserve">sati u prostorijama Trgovačkog suda u Zagrebu, Petrinjska 8, soba broj </w:t>
      </w:r>
      <w:r w:rsidR="00C72DF8" w:rsidRPr="007C50E6">
        <w:t>89/II (stari dio).</w:t>
      </w:r>
    </w:p>
    <w:p w:rsidRDefault="008150FE" w:rsidP="00F6661C" w:rsidR="00F6661C" w:rsidRPr="007C50E6">
      <w:pPr>
        <w:ind w:firstLine="708"/>
      </w:pPr>
      <w:r w:rsidRPr="007C50E6">
        <w:rPr>
          <w:bCs/>
        </w:rPr>
        <w:t>9</w:t>
      </w:r>
      <w:r w:rsidR="0082246D" w:rsidRPr="007C50E6">
        <w:rPr>
          <w:bCs/>
        </w:rPr>
        <w:t>.</w:t>
      </w:r>
      <w:r w:rsidR="00D10DAA" w:rsidRPr="007C50E6">
        <w:rPr>
          <w:bCs/>
        </w:rPr>
        <w:t xml:space="preserve"> </w:t>
      </w:r>
      <w:r w:rsidR="00E70CFA" w:rsidRPr="007C50E6">
        <w:t>O</w:t>
      </w:r>
      <w:r w:rsidR="0064550A" w:rsidRPr="007C50E6">
        <w:t xml:space="preserve">glas o </w:t>
      </w:r>
      <w:r w:rsidR="00E70CFA" w:rsidRPr="007C50E6">
        <w:t>otvaranju s</w:t>
      </w:r>
      <w:r w:rsidR="0064550A" w:rsidRPr="007C50E6">
        <w:t>tečajnog postupka istaknut</w:t>
      </w:r>
      <w:r w:rsidR="006F0C78" w:rsidRPr="007C50E6">
        <w:t xml:space="preserve"> je na </w:t>
      </w:r>
      <w:r w:rsidR="00A25FB1">
        <w:t>e-</w:t>
      </w:r>
      <w:r w:rsidR="006F0C78" w:rsidRPr="007C50E6">
        <w:t>oglasnoj ploči ovog suda dana</w:t>
      </w:r>
      <w:r w:rsidR="00073EF6" w:rsidRPr="007C50E6">
        <w:t xml:space="preserve"> </w:t>
      </w:r>
      <w:r w:rsidR="008578A5">
        <w:t>7. listopada 2015</w:t>
      </w:r>
      <w:r w:rsidRPr="007C50E6">
        <w:t xml:space="preserve">. </w:t>
      </w:r>
      <w:r w:rsidR="006F0C78" w:rsidRPr="007C50E6">
        <w:t>godine</w:t>
      </w:r>
      <w:r w:rsidR="008578A5">
        <w:t>.</w:t>
      </w:r>
    </w:p>
    <w:p w:rsidRDefault="002C269B" w:rsidP="00DD7199" w:rsidR="00013AA6" w:rsidRPr="007C50E6">
      <w:pPr>
        <w:ind w:firstLine="708"/>
      </w:pPr>
      <w:r w:rsidRPr="007C50E6">
        <w:rPr>
          <w:bCs/>
        </w:rPr>
        <w:t>10</w:t>
      </w:r>
      <w:r w:rsidR="0082246D" w:rsidRPr="007C50E6">
        <w:rPr>
          <w:bCs/>
        </w:rPr>
        <w:t>.</w:t>
      </w:r>
      <w:r w:rsidR="00156693" w:rsidRPr="007C50E6">
        <w:tab/>
        <w:t>Ovo rješenje dostavit</w:t>
      </w:r>
      <w:r w:rsidR="00E70CFA" w:rsidRPr="007C50E6">
        <w:t xml:space="preserve"> će se </w:t>
      </w:r>
      <w:r w:rsidR="00D97CD3" w:rsidRPr="007C50E6">
        <w:t>registru Trgovačkog suda u Zagrebu.</w:t>
      </w:r>
    </w:p>
    <w:p w:rsidRDefault="00F6661C" w:rsidP="008578A5" w:rsidR="008578A5" w:rsidRPr="007C50E6">
      <w:pPr>
        <w:ind w:firstLine="708"/>
      </w:pPr>
      <w:r w:rsidRPr="007C50E6">
        <w:t xml:space="preserve">11. </w:t>
      </w:r>
      <w:r w:rsidRPr="007C50E6">
        <w:tab/>
        <w:t xml:space="preserve">Nalaže se Zemljišno knjižnom odjelu Općinskog </w:t>
      </w:r>
      <w:r w:rsidR="00F14F48" w:rsidRPr="007C50E6">
        <w:t xml:space="preserve">građanskog </w:t>
      </w:r>
      <w:r w:rsidRPr="007C50E6">
        <w:t xml:space="preserve">suda u </w:t>
      </w:r>
      <w:r w:rsidR="00F14F48" w:rsidRPr="007C50E6">
        <w:t>Zagrebu</w:t>
      </w:r>
      <w:r w:rsidRPr="007C50E6">
        <w:t xml:space="preserve"> </w:t>
      </w:r>
      <w:r w:rsidR="008578A5">
        <w:t xml:space="preserve">– Zemljišno knjižni odjel Dugo Selo </w:t>
      </w:r>
      <w:r w:rsidRPr="007C50E6">
        <w:t xml:space="preserve">da provede zabilježbu rješenja o otvaranju stečajnog postupka </w:t>
      </w:r>
      <w:r w:rsidR="008578A5">
        <w:t xml:space="preserve">u z.k. ul. 1128 </w:t>
      </w:r>
      <w:r w:rsidR="00DF237B">
        <w:t xml:space="preserve"> k.o. Dugo Selo II </w:t>
      </w:r>
      <w:r w:rsidR="008578A5">
        <w:t xml:space="preserve">i to:  poduložak 1, poduložak 23, poduložak 24, poduložak 25, poduložak 26, poduložak 31, poduložak 35, poduložak 38, poduložak 63, poduložak 110, poduložak 128, poduložak 130. </w:t>
      </w:r>
    </w:p>
    <w:p w:rsidRDefault="008578A5" w:rsidP="008578A5" w:rsidR="008578A5">
      <w:pPr>
        <w:ind w:firstLine="708"/>
      </w:pPr>
      <w:r>
        <w:t>12</w:t>
      </w:r>
      <w:r w:rsidRPr="007C50E6">
        <w:t xml:space="preserve">. </w:t>
      </w:r>
      <w:r w:rsidRPr="007C50E6">
        <w:tab/>
        <w:t xml:space="preserve">Nalaže se Zemljišno knjižnom odjelu Općinskog građanskog suda u Zagrebu </w:t>
      </w:r>
      <w:r>
        <w:t xml:space="preserve">– Zemljišno knjižni odjel Dugo Selo </w:t>
      </w:r>
      <w:r w:rsidRPr="007C50E6">
        <w:t xml:space="preserve">da provede zabilježbu rješenja o otvaranju stečajnog postupka </w:t>
      </w:r>
      <w:r>
        <w:t xml:space="preserve">u z.k. ul. 1095 k.o. Dugo Selo II. </w:t>
      </w:r>
    </w:p>
    <w:p w:rsidRDefault="008578A5" w:rsidP="008578A5" w:rsidR="008578A5" w:rsidRPr="007C50E6">
      <w:pPr>
        <w:ind w:firstLine="708"/>
      </w:pPr>
      <w:r>
        <w:t>13</w:t>
      </w:r>
      <w:r w:rsidRPr="007C50E6">
        <w:t xml:space="preserve">. </w:t>
      </w:r>
      <w:r w:rsidRPr="007C50E6">
        <w:tab/>
        <w:t xml:space="preserve">Nalaže se Zemljišno knjižnom odjelu Općinskog građanskog suda u Zagrebu </w:t>
      </w:r>
      <w:r>
        <w:t xml:space="preserve">– Zemljišno knjižni odjel Dugo Selo </w:t>
      </w:r>
      <w:r w:rsidRPr="007C50E6">
        <w:t xml:space="preserve">da provede zabilježbu rješenja o otvaranju stečajnog postupka </w:t>
      </w:r>
      <w:r>
        <w:t xml:space="preserve">u </w:t>
      </w:r>
      <w:r w:rsidR="00DF237B">
        <w:t>z.k. 3498 k.o. Dugo Selo II.</w:t>
      </w:r>
    </w:p>
    <w:p w:rsidRDefault="00424422" w:rsidP="00C66CB0" w:rsidR="00424422" w:rsidRPr="007C50E6"/>
    <w:p w:rsidRDefault="00CC5B38" w:rsidP="00CC5B38" w:rsidR="00F11E60" w:rsidRPr="007C50E6">
      <w:pPr>
        <w:jc w:val="center"/>
      </w:pPr>
      <w:r w:rsidRPr="007C50E6">
        <w:t>Obrazloženje</w:t>
      </w:r>
    </w:p>
    <w:p w:rsidRDefault="00352A2D" w:rsidP="00CC5B38" w:rsidR="00352A2D" w:rsidRPr="007C50E6"/>
    <w:p w:rsidRDefault="00D97CD3" w:rsidP="008150FE" w:rsidR="008150FE" w:rsidRPr="007C50E6">
      <w:r w:rsidRPr="007C50E6">
        <w:tab/>
      </w:r>
      <w:r w:rsidR="00B8430B" w:rsidRPr="007C50E6">
        <w:t>Predlagatelj</w:t>
      </w:r>
      <w:r w:rsidR="00073EF6" w:rsidRPr="007C50E6">
        <w:t xml:space="preserve"> </w:t>
      </w:r>
      <w:r w:rsidR="0023468A">
        <w:t xml:space="preserve">ERSTE&amp;STEIERMÄRKISHCE BANK d.d. Rijeka, Jadranski trg 3a, OIB: 23057039320 </w:t>
      </w:r>
      <w:r w:rsidR="00073EF6" w:rsidRPr="007C50E6">
        <w:t>predložio je otvaranje stečajnog postupka nad stečajnim dužnikom</w:t>
      </w:r>
      <w:r w:rsidR="00424422" w:rsidRPr="007C50E6">
        <w:t xml:space="preserve"> </w:t>
      </w:r>
      <w:r w:rsidR="0023468A">
        <w:t>DS CENTAR PROJEKT d.o.o. Sesvete, Varaždinska 48a, MBS: 080620386, OIB: 14943921712.</w:t>
      </w:r>
    </w:p>
    <w:p w:rsidRDefault="00073EF6" w:rsidP="00CC5B38" w:rsidR="00073EF6" w:rsidRPr="007C50E6">
      <w:r w:rsidRPr="007C50E6">
        <w:t xml:space="preserve"> </w:t>
      </w:r>
      <w:r w:rsidR="008150FE" w:rsidRPr="007C50E6">
        <w:tab/>
      </w:r>
      <w:r w:rsidR="0023468A">
        <w:t>U prijedlogu navodi da prema dužniku ima potraživanje u iznosu od 5.993.537,04 kune temeljem odobrenih kredita. Budući je utvrđeno da je dužnik nesposoban za plaćanje predlaže otvaranje stečajnog postupka nad istim.</w:t>
      </w:r>
    </w:p>
    <w:p w:rsidRDefault="00543B0F" w:rsidP="00543B0F" w:rsidR="00543B0F" w:rsidRPr="007C50E6">
      <w:pPr>
        <w:ind w:firstLine="708"/>
      </w:pPr>
      <w:r w:rsidRPr="007C50E6">
        <w:t xml:space="preserve">Rješenjem od </w:t>
      </w:r>
      <w:r w:rsidR="0023468A">
        <w:t xml:space="preserve">14. rujna 2015. </w:t>
      </w:r>
      <w:r w:rsidRPr="007C50E6">
        <w:t xml:space="preserve"> godine pokrenut je prethodni postupak za utvrđivanje uvjeta za otvaranje stečajnog postupka</w:t>
      </w:r>
      <w:r w:rsidR="0023468A">
        <w:t>.</w:t>
      </w:r>
    </w:p>
    <w:p w:rsidRDefault="00D36FFC" w:rsidP="00CC5B38" w:rsidR="00FA6085" w:rsidRPr="007C50E6">
      <w:r w:rsidRPr="007C50E6">
        <w:tab/>
        <w:t>Na ročišt</w:t>
      </w:r>
      <w:r w:rsidR="00543B0F" w:rsidRPr="007C50E6">
        <w:t xml:space="preserve">u </w:t>
      </w:r>
      <w:r w:rsidR="00B21947" w:rsidRPr="007C50E6">
        <w:t xml:space="preserve">za izjašnjenje, a koje je temeljem čl. </w:t>
      </w:r>
      <w:smartTag w:element="metricconverter" w:uri="urn:schemas-microsoft-com:office:smarttags">
        <w:smartTagPr>
          <w:attr w:val="55 st" w:name="ProductID"/>
        </w:smartTagPr>
        <w:r w:rsidR="00B21947" w:rsidRPr="007C50E6">
          <w:t>55 st</w:t>
        </w:r>
      </w:smartTag>
      <w:r w:rsidR="00B21947" w:rsidRPr="007C50E6">
        <w:t>. 3 Stečajnog zakona sp</w:t>
      </w:r>
      <w:r w:rsidR="00543B0F" w:rsidRPr="007C50E6">
        <w:t xml:space="preserve">ojeno sa ročištem za utvrđenje, </w:t>
      </w:r>
      <w:r w:rsidR="0023468A">
        <w:t>zakonski zastupnici stečajnog dužnika izjavili su  da se ne protive prijedlogu za otvaranje stečajnog postupka. Stečajni dužnik u vlasništvu ima nekretnine, dok nema u vlasništvu pokretnine niti zaposlenih radnika.</w:t>
      </w:r>
    </w:p>
    <w:p w:rsidRDefault="00FA6085" w:rsidP="00EC39FC" w:rsidR="00EC39FC" w:rsidRPr="007C50E6">
      <w:r w:rsidRPr="007C50E6">
        <w:tab/>
      </w:r>
      <w:r w:rsidR="0023468A">
        <w:t>Prema potvrdi FINE žiro račun stečajnog dužnika na dan 21. rujna 2015. godine je blokiran neprekidno 840 dana sa iznosom od 8.572.142,04 kune.</w:t>
      </w:r>
      <w:r w:rsidR="00B21947" w:rsidRPr="007C50E6">
        <w:t xml:space="preserve"> </w:t>
      </w:r>
    </w:p>
    <w:p w:rsidRDefault="00BA1805" w:rsidP="001F7255" w:rsidR="00990560" w:rsidRPr="007C50E6">
      <w:pPr>
        <w:ind w:firstLine="708"/>
      </w:pPr>
      <w:r w:rsidRPr="007C50E6">
        <w:t xml:space="preserve">Prema čl. 4  Stečajnog zakona nad pravnom osobom stečaj se može otvoriti </w:t>
      </w:r>
    </w:p>
    <w:p w:rsidRDefault="00BA1805" w:rsidP="009E6417" w:rsidR="00352A2D" w:rsidRPr="007C50E6">
      <w:r w:rsidRPr="007C50E6">
        <w:t>samo ako se utvrdi postojanje kojeg od zakonom predviđenih razloga, a razlozi su nesposobnost za plaćanje i prezaduženost.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7C50E6">
        <w:t xml:space="preserve"> Prema točki 6 istog članka </w:t>
      </w:r>
      <w:r w:rsidR="00F11E60" w:rsidRPr="007C50E6">
        <w:lastRenderedPageBreak/>
        <w:t>postojanje okolnosti iz st. 4 o tome da je dužnik nesposoban za plaćanje dokazuje se potvrdom pravne osobe koja za dužnika obavlja poslove platnog prometa.</w:t>
      </w:r>
    </w:p>
    <w:p w:rsidRDefault="00F11E60" w:rsidP="00F11E60" w:rsidR="008F0311" w:rsidRPr="007C50E6">
      <w:pPr>
        <w:ind w:firstLine="708"/>
      </w:pPr>
      <w:r w:rsidRPr="007C50E6">
        <w:t xml:space="preserve">Kako </w:t>
      </w:r>
      <w:r w:rsidR="008F0311" w:rsidRPr="007C50E6">
        <w:t xml:space="preserve">iz potvrde pravne osobe koja obavlja poslove platnog prometa proizlazi da je </w:t>
      </w:r>
      <w:r w:rsidR="00510938" w:rsidRPr="007C50E6">
        <w:t xml:space="preserve">žiro račun </w:t>
      </w:r>
      <w:r w:rsidR="008F0311" w:rsidRPr="007C50E6">
        <w:t>dužnik</w:t>
      </w:r>
      <w:r w:rsidR="00510938" w:rsidRPr="007C50E6">
        <w:t>a</w:t>
      </w:r>
      <w:r w:rsidR="008F0311" w:rsidRPr="007C50E6">
        <w:t xml:space="preserve"> blokiran</w:t>
      </w:r>
      <w:r w:rsidR="00510938" w:rsidRPr="007C50E6">
        <w:t>,</w:t>
      </w:r>
      <w:r w:rsidR="0004112E" w:rsidRPr="007C50E6">
        <w:t xml:space="preserve"> te da</w:t>
      </w:r>
      <w:r w:rsidR="008F0311" w:rsidRPr="007C50E6">
        <w:t xml:space="preserve"> je prema tome isti nesposoban za plaćanje </w:t>
      </w:r>
      <w:r w:rsidR="0004112E" w:rsidRPr="007C50E6">
        <w:t>to</w:t>
      </w:r>
      <w:r w:rsidR="00510938" w:rsidRPr="007C50E6">
        <w:t xml:space="preserve"> se smatra utvrđenim </w:t>
      </w:r>
      <w:r w:rsidR="008F0311" w:rsidRPr="007C50E6">
        <w:t xml:space="preserve"> postojan</w:t>
      </w:r>
      <w:r w:rsidR="00510938" w:rsidRPr="007C50E6">
        <w:t>j</w:t>
      </w:r>
      <w:r w:rsidR="008F0311" w:rsidRPr="007C50E6">
        <w:t xml:space="preserve">e stečajnog razloga iz čl. </w:t>
      </w:r>
      <w:smartTag w:element="metricconverter" w:uri="urn:schemas-microsoft-com:office:smarttags">
        <w:smartTagPr>
          <w:attr w:val="4 st" w:name="ProductID"/>
        </w:smartTagPr>
        <w:r w:rsidR="008F0311" w:rsidRPr="007C50E6">
          <w:t>4 st</w:t>
        </w:r>
      </w:smartTag>
      <w:r w:rsidR="008F0311" w:rsidRPr="007C50E6">
        <w:t xml:space="preserve">. 4 Stečajnog zakona. </w:t>
      </w:r>
    </w:p>
    <w:p w:rsidRDefault="008F0311" w:rsidP="001D797E" w:rsidR="00D77443" w:rsidRPr="007C50E6">
      <w:pPr>
        <w:ind w:firstLine="708"/>
      </w:pPr>
      <w:r w:rsidRPr="007C50E6">
        <w:t xml:space="preserve">Stoga je valjalo temeljem istog članka, a u vezi sa čl. 54 Stečajnog zakona riješiti kao u izreci. </w:t>
      </w:r>
    </w:p>
    <w:p w:rsidRDefault="008E55ED" w:rsidP="000E08EA" w:rsidR="00901671" w:rsidRPr="007C50E6">
      <w:pPr>
        <w:jc w:val="center"/>
      </w:pPr>
      <w:r w:rsidRPr="007C50E6">
        <w:t xml:space="preserve">U Zagrebu, </w:t>
      </w:r>
      <w:r w:rsidR="0023468A">
        <w:t xml:space="preserve">7. listopada 2015. </w:t>
      </w:r>
      <w:r w:rsidR="00FA6085" w:rsidRPr="007C50E6">
        <w:t xml:space="preserve"> </w:t>
      </w:r>
    </w:p>
    <w:p w:rsidRDefault="00901671" w:rsidP="00A74E7D" w:rsidR="00901671" w:rsidRPr="007C50E6"/>
    <w:p w:rsidRDefault="00E70CFA" w:rsidR="00E70CFA" w:rsidRPr="007C50E6"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</w:r>
      <w:r w:rsidRPr="007C50E6">
        <w:tab/>
        <w:t>STEČAJNI SUDAC</w:t>
      </w:r>
    </w:p>
    <w:p w:rsidRDefault="008E70E5" w:rsidR="00DA015A" w:rsidRPr="007C50E6">
      <w:r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</w:r>
      <w:r w:rsidR="00013AA6" w:rsidRPr="007C50E6">
        <w:tab/>
        <w:t>Nada Kraljić</w:t>
      </w:r>
      <w:r w:rsidR="00763EBE">
        <w:t>,v.r.</w:t>
      </w:r>
    </w:p>
    <w:p w:rsidRDefault="00E70CFA" w:rsidP="009943E8" w:rsidR="00E70CFA" w:rsidRPr="007C50E6">
      <w:pPr>
        <w:pStyle w:val="Naslov1"/>
        <w:rPr>
          <w:rFonts w:cs="Times New Roman" w:hAnsi="Times New Roman" w:ascii="Times New Roman"/>
          <w:b w:val="false"/>
        </w:rPr>
      </w:pPr>
      <w:r w:rsidRPr="007C50E6">
        <w:rPr>
          <w:rFonts w:cs="Times New Roman" w:hAnsi="Times New Roman" w:ascii="Times New Roman"/>
          <w:b w:val="false"/>
        </w:rPr>
        <w:t>POUKA O PRAVNOM LIJEKU</w:t>
      </w:r>
    </w:p>
    <w:p w:rsidRDefault="00E70CFA" w:rsidP="009943E8" w:rsidR="00033246" w:rsidRPr="007C50E6">
      <w:r w:rsidRPr="007C50E6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7C50E6">
        <w:t>a</w:t>
      </w:r>
      <w:r w:rsidRPr="007C50E6">
        <w:t>na od dostave prijepisa rješenja.</w:t>
      </w:r>
      <w:r w:rsidR="003169DB" w:rsidRPr="007C50E6">
        <w:t xml:space="preserve">   </w:t>
      </w:r>
    </w:p>
    <w:p w:rsidRDefault="0023468A" w:rsidP="0023468A" w:rsidR="00116C70" w:rsidRPr="007C50E6">
      <w:pPr>
        <w:ind w:firstLine="708" w:left="4956"/>
      </w:pPr>
      <w:r>
        <w:tab/>
      </w:r>
      <w:r>
        <w:tab/>
      </w:r>
      <w:r>
        <w:tab/>
      </w:r>
      <w:r>
        <w:tab/>
      </w:r>
    </w:p>
    <w:p w:rsidRDefault="00763EBE" w:rsidR="00763E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63EBE" w:rsidP="00763EBE" w:rsidR="00763EBE">
      <w:pPr>
        <w:ind w:firstLine="708" w:left="4248"/>
      </w:pPr>
      <w:r>
        <w:t>Vinka Mihalinčić</w:t>
      </w:r>
    </w:p>
    <w:p w:rsidRDefault="00481D55" w:rsidP="00747506" w:rsidR="00F167C3" w:rsidRPr="007C50E6">
      <w:pPr>
        <w:ind w:left="360"/>
      </w:pPr>
      <w:r w:rsidRPr="007C50E6">
        <w:tab/>
      </w:r>
      <w:r w:rsidRPr="007C50E6">
        <w:tab/>
      </w:r>
      <w:r w:rsidR="006A2BF7" w:rsidRPr="007C50E6">
        <w:tab/>
      </w:r>
      <w:r w:rsidR="00F167C3" w:rsidRPr="007C50E6">
        <w:tab/>
      </w:r>
      <w:r w:rsidR="00F167C3" w:rsidRPr="007C50E6">
        <w:tab/>
        <w:t xml:space="preserve"> </w:t>
      </w:r>
    </w:p>
    <w:sectPr w:rsidSect="00073EF6" w:rsidR="00F167C3" w:rsidRPr="007C50E6">
      <w:headerReference w:type="even" r:id="rId11"/>
      <w:headerReference w:type="default" r:id="rId12"/>
      <w:pgSz w:h="16838" w:w="11906"/>
      <w:pgMar w:gutter="0" w:footer="708" w:header="708" w:left="1417" w:bottom="107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F5C" w:rsidR="00DA5F5C">
      <w:r>
        <w:separator/>
      </w:r>
    </w:p>
  </w:endnote>
  <w:endnote w:id="0" w:type="continuationSeparator">
    <w:p w:rsidRDefault="00DA5F5C" w:rsidR="00DA5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F5C" w:rsidR="00DA5F5C">
      <w:r>
        <w:separator/>
      </w:r>
    </w:p>
  </w:footnote>
  <w:footnote w:id="0" w:type="continuationSeparator">
    <w:p w:rsidRDefault="00DA5F5C" w:rsidR="00DA5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C70" w:rsidP="00241867" w:rsidR="00116C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6C70" w:rsidR="00116C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C70" w:rsidP="00241867" w:rsidR="00116C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E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6C70" w:rsidR="00116C70" w:rsidRPr="0023468A">
    <w:pPr>
      <w:pStyle w:val="Zaglavlje"/>
    </w:pPr>
    <w:r w:rsidRPr="0023468A">
      <w:t xml:space="preserve">                                                                                                          31-ST-</w:t>
    </w:r>
    <w:r w:rsidR="0023468A">
      <w:t>641/15-10</w:t>
    </w:r>
  </w:p>
  <w:p w:rsidRDefault="0023468A" w:rsidR="0023468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12B6B"/>
    <w:rsid w:val="00013AA6"/>
    <w:rsid w:val="00016E12"/>
    <w:rsid w:val="000214DE"/>
    <w:rsid w:val="00024677"/>
    <w:rsid w:val="00033246"/>
    <w:rsid w:val="0004112E"/>
    <w:rsid w:val="00043E7E"/>
    <w:rsid w:val="0005681D"/>
    <w:rsid w:val="0006537F"/>
    <w:rsid w:val="00073EF6"/>
    <w:rsid w:val="00090BDE"/>
    <w:rsid w:val="000A064D"/>
    <w:rsid w:val="000B2D5D"/>
    <w:rsid w:val="000D1227"/>
    <w:rsid w:val="000E08EA"/>
    <w:rsid w:val="000F5020"/>
    <w:rsid w:val="00116C70"/>
    <w:rsid w:val="001176AB"/>
    <w:rsid w:val="00120CAF"/>
    <w:rsid w:val="00123AD7"/>
    <w:rsid w:val="00132890"/>
    <w:rsid w:val="00136738"/>
    <w:rsid w:val="00156693"/>
    <w:rsid w:val="001941A3"/>
    <w:rsid w:val="001B3171"/>
    <w:rsid w:val="001B6BC3"/>
    <w:rsid w:val="001D677E"/>
    <w:rsid w:val="001D797E"/>
    <w:rsid w:val="001E298C"/>
    <w:rsid w:val="001F7255"/>
    <w:rsid w:val="0020119E"/>
    <w:rsid w:val="00201E20"/>
    <w:rsid w:val="0023468A"/>
    <w:rsid w:val="00241867"/>
    <w:rsid w:val="00257203"/>
    <w:rsid w:val="00270282"/>
    <w:rsid w:val="00295AF6"/>
    <w:rsid w:val="002B57C5"/>
    <w:rsid w:val="002C269B"/>
    <w:rsid w:val="002D73CA"/>
    <w:rsid w:val="002E0A32"/>
    <w:rsid w:val="002E6F1B"/>
    <w:rsid w:val="002F3F73"/>
    <w:rsid w:val="00302384"/>
    <w:rsid w:val="00302538"/>
    <w:rsid w:val="00303818"/>
    <w:rsid w:val="003169DB"/>
    <w:rsid w:val="00345A18"/>
    <w:rsid w:val="00346B79"/>
    <w:rsid w:val="00352A2D"/>
    <w:rsid w:val="0035530F"/>
    <w:rsid w:val="00371BDF"/>
    <w:rsid w:val="00373C1E"/>
    <w:rsid w:val="0037432D"/>
    <w:rsid w:val="00380F0B"/>
    <w:rsid w:val="00384A0E"/>
    <w:rsid w:val="003A0D79"/>
    <w:rsid w:val="003A1D93"/>
    <w:rsid w:val="003A34CD"/>
    <w:rsid w:val="003D49C7"/>
    <w:rsid w:val="003D711A"/>
    <w:rsid w:val="00424422"/>
    <w:rsid w:val="004322DD"/>
    <w:rsid w:val="00433D80"/>
    <w:rsid w:val="0043539F"/>
    <w:rsid w:val="00444175"/>
    <w:rsid w:val="00463EFC"/>
    <w:rsid w:val="004674F4"/>
    <w:rsid w:val="00481D55"/>
    <w:rsid w:val="00482380"/>
    <w:rsid w:val="00497572"/>
    <w:rsid w:val="004B281F"/>
    <w:rsid w:val="004C25CB"/>
    <w:rsid w:val="004C48F6"/>
    <w:rsid w:val="004D118E"/>
    <w:rsid w:val="004E3AA3"/>
    <w:rsid w:val="00506216"/>
    <w:rsid w:val="00510938"/>
    <w:rsid w:val="00511F40"/>
    <w:rsid w:val="00520E9F"/>
    <w:rsid w:val="00533E27"/>
    <w:rsid w:val="00543B0F"/>
    <w:rsid w:val="00551A56"/>
    <w:rsid w:val="00564A54"/>
    <w:rsid w:val="00574F2A"/>
    <w:rsid w:val="0057711A"/>
    <w:rsid w:val="005942BD"/>
    <w:rsid w:val="00596C04"/>
    <w:rsid w:val="005B2F85"/>
    <w:rsid w:val="005D3D30"/>
    <w:rsid w:val="005E5D91"/>
    <w:rsid w:val="005F6FF0"/>
    <w:rsid w:val="00602898"/>
    <w:rsid w:val="00604244"/>
    <w:rsid w:val="006173AE"/>
    <w:rsid w:val="006206CA"/>
    <w:rsid w:val="00621FE3"/>
    <w:rsid w:val="006243E0"/>
    <w:rsid w:val="0063500B"/>
    <w:rsid w:val="0064134C"/>
    <w:rsid w:val="0064317D"/>
    <w:rsid w:val="0064550A"/>
    <w:rsid w:val="00656E58"/>
    <w:rsid w:val="006629B3"/>
    <w:rsid w:val="00673B4B"/>
    <w:rsid w:val="006771AE"/>
    <w:rsid w:val="006A2BF7"/>
    <w:rsid w:val="006D5D7F"/>
    <w:rsid w:val="006E5D53"/>
    <w:rsid w:val="006F0C78"/>
    <w:rsid w:val="006F7E66"/>
    <w:rsid w:val="0071552D"/>
    <w:rsid w:val="00747506"/>
    <w:rsid w:val="00756B2D"/>
    <w:rsid w:val="00763EBE"/>
    <w:rsid w:val="00766B01"/>
    <w:rsid w:val="00767792"/>
    <w:rsid w:val="007B4FAF"/>
    <w:rsid w:val="007C50E6"/>
    <w:rsid w:val="007E0334"/>
    <w:rsid w:val="007E19A6"/>
    <w:rsid w:val="007E299B"/>
    <w:rsid w:val="007E2A7B"/>
    <w:rsid w:val="008062E7"/>
    <w:rsid w:val="008150FE"/>
    <w:rsid w:val="0082246D"/>
    <w:rsid w:val="0083419D"/>
    <w:rsid w:val="00841019"/>
    <w:rsid w:val="008443A1"/>
    <w:rsid w:val="00845E7E"/>
    <w:rsid w:val="0085642D"/>
    <w:rsid w:val="008578A5"/>
    <w:rsid w:val="008849D2"/>
    <w:rsid w:val="00897E67"/>
    <w:rsid w:val="008A37FB"/>
    <w:rsid w:val="008C0603"/>
    <w:rsid w:val="008C4FE1"/>
    <w:rsid w:val="008C5FA0"/>
    <w:rsid w:val="008E1E90"/>
    <w:rsid w:val="008E55ED"/>
    <w:rsid w:val="008E70E5"/>
    <w:rsid w:val="008F0311"/>
    <w:rsid w:val="008F312E"/>
    <w:rsid w:val="00901671"/>
    <w:rsid w:val="00923CA8"/>
    <w:rsid w:val="009454E3"/>
    <w:rsid w:val="00957929"/>
    <w:rsid w:val="00971E9F"/>
    <w:rsid w:val="00976D96"/>
    <w:rsid w:val="00990560"/>
    <w:rsid w:val="009943E8"/>
    <w:rsid w:val="009A2238"/>
    <w:rsid w:val="009B4192"/>
    <w:rsid w:val="009D4B46"/>
    <w:rsid w:val="009D7F9F"/>
    <w:rsid w:val="009E6417"/>
    <w:rsid w:val="00A024DD"/>
    <w:rsid w:val="00A10098"/>
    <w:rsid w:val="00A25FB1"/>
    <w:rsid w:val="00A32A20"/>
    <w:rsid w:val="00A73021"/>
    <w:rsid w:val="00A74E7D"/>
    <w:rsid w:val="00A83C38"/>
    <w:rsid w:val="00A95656"/>
    <w:rsid w:val="00AD1D38"/>
    <w:rsid w:val="00AD4547"/>
    <w:rsid w:val="00AE528E"/>
    <w:rsid w:val="00AF31F1"/>
    <w:rsid w:val="00AF6C17"/>
    <w:rsid w:val="00B07E69"/>
    <w:rsid w:val="00B10266"/>
    <w:rsid w:val="00B215AA"/>
    <w:rsid w:val="00B2170D"/>
    <w:rsid w:val="00B21947"/>
    <w:rsid w:val="00B22F40"/>
    <w:rsid w:val="00B34A18"/>
    <w:rsid w:val="00B606EF"/>
    <w:rsid w:val="00B7751E"/>
    <w:rsid w:val="00B820A7"/>
    <w:rsid w:val="00B8430B"/>
    <w:rsid w:val="00B85720"/>
    <w:rsid w:val="00B901C5"/>
    <w:rsid w:val="00BA1805"/>
    <w:rsid w:val="00BA65AF"/>
    <w:rsid w:val="00BB4266"/>
    <w:rsid w:val="00BD72EA"/>
    <w:rsid w:val="00BF0582"/>
    <w:rsid w:val="00C4028B"/>
    <w:rsid w:val="00C419CB"/>
    <w:rsid w:val="00C53D31"/>
    <w:rsid w:val="00C66CB0"/>
    <w:rsid w:val="00C72DF8"/>
    <w:rsid w:val="00C878D9"/>
    <w:rsid w:val="00CB2B45"/>
    <w:rsid w:val="00CC5B38"/>
    <w:rsid w:val="00CD410C"/>
    <w:rsid w:val="00CF18B1"/>
    <w:rsid w:val="00D01990"/>
    <w:rsid w:val="00D10DAA"/>
    <w:rsid w:val="00D3148F"/>
    <w:rsid w:val="00D325D9"/>
    <w:rsid w:val="00D36FFC"/>
    <w:rsid w:val="00D37CDE"/>
    <w:rsid w:val="00D539F5"/>
    <w:rsid w:val="00D65332"/>
    <w:rsid w:val="00D722BC"/>
    <w:rsid w:val="00D74056"/>
    <w:rsid w:val="00D77443"/>
    <w:rsid w:val="00D97CD3"/>
    <w:rsid w:val="00DA015A"/>
    <w:rsid w:val="00DA22EC"/>
    <w:rsid w:val="00DA5F5C"/>
    <w:rsid w:val="00DA62B6"/>
    <w:rsid w:val="00DB18D8"/>
    <w:rsid w:val="00DB1AB9"/>
    <w:rsid w:val="00DB739A"/>
    <w:rsid w:val="00DB7CC2"/>
    <w:rsid w:val="00DC7C8F"/>
    <w:rsid w:val="00DD7199"/>
    <w:rsid w:val="00DF237B"/>
    <w:rsid w:val="00DF258A"/>
    <w:rsid w:val="00E12857"/>
    <w:rsid w:val="00E27264"/>
    <w:rsid w:val="00E70CFA"/>
    <w:rsid w:val="00E77C59"/>
    <w:rsid w:val="00E808A8"/>
    <w:rsid w:val="00E87521"/>
    <w:rsid w:val="00E91CF8"/>
    <w:rsid w:val="00EC39FC"/>
    <w:rsid w:val="00ED53FA"/>
    <w:rsid w:val="00EE0B18"/>
    <w:rsid w:val="00EF089B"/>
    <w:rsid w:val="00F11E60"/>
    <w:rsid w:val="00F14F48"/>
    <w:rsid w:val="00F167C3"/>
    <w:rsid w:val="00F27BAA"/>
    <w:rsid w:val="00F42844"/>
    <w:rsid w:val="00F43223"/>
    <w:rsid w:val="00F53BB1"/>
    <w:rsid w:val="00F6661C"/>
    <w:rsid w:val="00F67D52"/>
    <w:rsid w:val="00F8153A"/>
    <w:rsid w:val="00F9680B"/>
    <w:rsid w:val="00F96A50"/>
    <w:rsid w:val="00F96B77"/>
    <w:rsid w:val="00FA1889"/>
    <w:rsid w:val="00FA6085"/>
    <w:rsid w:val="00FB27F1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73E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73EF6"/>
  </w:style>
  <w:style w:styleId="Podnoje" w:type="paragraph">
    <w:name w:val="footer"/>
    <w:basedOn w:val="Normal"/>
    <w:rsid w:val="00073EF6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rsid w:val="00F14F48"/>
    <w:rPr>
      <w:color w:val="000000"/>
      <w:u w:val="single"/>
    </w:rPr>
  </w:style>
  <w:style w:styleId="SlijeenaHiperveza" w:type="character">
    <w:name w:val="FollowedHyperlink"/>
    <w:basedOn w:val="Zadanifontodlomka"/>
    <w:rsid w:val="00F14F48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3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EB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EB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EB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EB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73E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73EF6"/>
  </w:style>
  <w:style w:styleId="Podnoje" w:type="paragraph">
    <w:name w:val="footer"/>
    <w:basedOn w:val="Normal"/>
    <w:rsid w:val="00073EF6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rsid w:val="00F14F48"/>
    <w:rPr>
      <w:color w:val="000000"/>
      <w:u w:val="single"/>
    </w:rPr>
  </w:style>
  <w:style w:styleId="SlijeenaHiperveza" w:type="character">
    <w:name w:val="FollowedHyperlink"/>
    <w:basedOn w:val="Zadanifontodlomka"/>
    <w:rsid w:val="00F14F48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3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EB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EB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EB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EB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CENTAR PROJEKT d.o.o.</izvorni_sadrzaj>
    <derivirana_varijabla naziv="DomainObject.Predmet.ProtustrankaFormated_1">  DS CENTAR PROJEKT d.o.o.</derivirana_varijabla>
  </DomainObject.Predmet.ProtustrankaFormated>
  <DomainObject.Predmet.ProtustrankaFormatedOIB>
    <izvorni_sadrzaj>  DS CENTAR PROJEKT d.o.o., OIB 14943921712</izvorni_sadrzaj>
    <derivirana_varijabla naziv="DomainObject.Predmet.ProtustrankaFormatedOIB_1">  DS CENTAR PROJEKT d.o.o., OIB 14943921712</derivirana_varijabla>
  </DomainObject.Predmet.ProtustrankaFormatedOIB>
  <DomainObject.Predmet.ProtustrankaFormatedWithAdress>
    <izvorni_sadrzaj> DS CENTAR PROJEKT d.o.o., Varaždinska 48/a, 10360 Sesvete</izvorni_sadrzaj>
    <derivirana_varijabla naziv="DomainObject.Predmet.ProtustrankaFormatedWithAdress_1"> DS CENTAR PROJEKT d.o.o., Varaždinska 48/a, 10360 Sesvete</derivirana_varijabla>
  </DomainObject.Predmet.ProtustrankaFormatedWithAdress>
  <DomainObject.Predmet.ProtustrankaFormatedWithAdressOIB>
    <izvorni_sadrzaj> DS CENTAR PROJEKT d.o.o., OIB 14943921712, Varaždinska 48/a, 10360 Sesvete</izvorni_sadrzaj>
    <derivirana_varijabla naziv="DomainObject.Predmet.ProtustrankaFormatedWithAdressOIB_1"> DS CENTAR PROJEKT d.o.o., OIB 14943921712, Varaždinska 48/a, 10360 Sesvete</derivirana_varijabla>
  </DomainObject.Predmet.ProtustrankaFormatedWithAdressOIB>
  <DomainObject.Predmet.ProtustrankaWithAdress>
    <izvorni_sadrzaj>DS CENTAR PROJEKT d.o.o. Varaždinska 48/a, 10360 Sesvete</izvorni_sadrzaj>
    <derivirana_varijabla naziv="DomainObject.Predmet.ProtustrankaWithAdress_1">DS CENTAR PROJEKT d.o.o. Varaždinska 48/a, 10360 Sesvete</derivirana_varijabla>
  </DomainObject.Predmet.ProtustrankaWithAdress>
  <DomainObject.Predmet.ProtustrankaWithAdressOIB>
    <izvorni_sadrzaj>DS CENTAR PROJEKT d.o.o., OIB 14943921712, Varaždinska 48/a, 10360 Sesvete</izvorni_sadrzaj>
    <derivirana_varijabla naziv="DomainObject.Predmet.ProtustrankaWithAdressOIB_1">DS CENTAR PROJEKT d.o.o., OIB 14943921712, Varaždinska 48/a, 10360 Sesvete</derivirana_varijabla>
  </DomainObject.Predmet.ProtustrankaWithAdressOIB>
  <DomainObject.Predmet.ProtustrankaNazivFormated>
    <izvorni_sadrzaj>DS CENTAR PROJEKT d.o.o.</izvorni_sadrzaj>
    <derivirana_varijabla naziv="DomainObject.Predmet.ProtustrankaNazivFormated_1">DS CENTAR PROJEKT d.o.o.</derivirana_varijabla>
  </DomainObject.Predmet.ProtustrankaNazivFormated>
  <DomainObject.Predmet.ProtustrankaNazivFormatedOIB>
    <izvorni_sadrzaj>DS CENTAR PROJEKT d.o.o., OIB 14943921712</izvorni_sadrzaj>
    <derivirana_varijabla naziv="DomainObject.Predmet.ProtustrankaNazivFormatedOIB_1">DS CENTAR PROJEKT d.o.o., OIB 14943921712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DS CENTAR PROJEKT d.o.o.</item>
    </izvorni_sadrzaj>
    <derivirana_varijabla naziv="DomainObject.Predmet.ProtuStrankaListFormated_1">
      <item>DS CENTAR PROJEKT d.o.o.</item>
    </derivirana_varijabla>
  </DomainObject.Predmet.ProtuStrankaListFormated>
  <DomainObject.Predmet.ProtuStrankaListFormatedOIB>
    <izvorni_sadrzaj>
      <item>DS CENTAR PROJEKT d.o.o., OIB 14943921712</item>
    </izvorni_sadrzaj>
    <derivirana_varijabla naziv="DomainObject.Predmet.ProtuStrankaListFormatedOIB_1">
      <item>DS CENTAR PROJEKT d.o.o., OIB 14943921712</item>
    </derivirana_varijabla>
  </DomainObject.Predmet.ProtuStrankaListFormatedOIB>
  <DomainObject.Predmet.ProtuStrankaListFormatedWithAdress>
    <izvorni_sadrzaj>
      <item>DS CENTAR PROJEKT d.o.o., Varaždinska 48/a, 10360 Sesvete</item>
    </izvorni_sadrzaj>
    <derivirana_varijabla naziv="DomainObject.Predmet.ProtuStrankaListFormatedWithAdress_1">
      <item>DS CENTAR PROJEKT d.o.o., Varaždinska 48/a, 10360 Sesvete</item>
    </derivirana_varijabla>
  </DomainObject.Predmet.ProtuStrankaListFormatedWithAdress>
  <DomainObject.Predmet.ProtuStrankaListFormatedWithAdressOIB>
    <izvorni_sadrzaj>
      <item>DS CENTAR PROJEKT d.o.o., OIB 14943921712, Varaždinska 48/a, 10360 Sesvete</item>
    </izvorni_sadrzaj>
    <derivirana_varijabla naziv="DomainObject.Predmet.ProtuStrankaListFormatedWithAdressOIB_1">
      <item>DS CENTAR PROJEKT d.o.o., OIB 14943921712, Varaždinska 48/a, 10360 Sesvete</item>
    </derivirana_varijabla>
  </DomainObject.Predmet.ProtuStrankaListFormatedWithAdressOIB>
  <DomainObject.Predmet.ProtuStrankaListNazivFormated>
    <izvorni_sadrzaj>
      <item>DS CENTAR PROJEKT d.o.o.</item>
    </izvorni_sadrzaj>
    <derivirana_varijabla naziv="DomainObject.Predmet.ProtuStrankaListNazivFormated_1">
      <item>DS CENTAR PROJEKT d.o.o.</item>
    </derivirana_varijabla>
  </DomainObject.Predmet.ProtuStrankaListNazivFormated>
  <DomainObject.Predmet.ProtuStrankaListNazivFormatedOIB>
    <izvorni_sadrzaj>
      <item>DS CENTAR PROJEKT d.o.o., OIB 14943921712</item>
    </izvorni_sadrzaj>
    <derivirana_varijabla naziv="DomainObject.Predmet.ProtuStrankaListNazivFormatedOIB_1">
      <item>DS CENTAR PROJEKT d.o.o., OIB 14943921712</item>
    </derivirana_varijabla>
  </DomainObject.Predmet.ProtuStrankaListNazivFormatedOIB>
  <DomainObject.Predmet.OstaliListFormated>
    <izvorni_sadrzaj>
      <item>OD BUTERIN &amp; POSAVEC punomoćnik sudionika u postupku ERSTE&amp;STEIERMÄRKISCHE BANKA d.d.</item>
      <item>Jozo Tolić</item>
      <item>Slavko Krajinović</item>
    </izvorni_sadrzaj>
    <derivirana_varijabla naziv="DomainObject.Predmet.OstaliListFormated_1">
      <item>OD BUTERIN &amp; POSAVEC punomoćnik sudionika u postupku ERSTE&amp;STEIERMÄRKISCHE BANKA d.d.</item>
      <item>Jozo Tolić</item>
      <item>Slavko Krajinović</item>
    </derivirana_varijabla>
  </DomainObject.Predmet.OstaliListFormated>
  <DomainObject.Predmet.OstaliListFormatedOIB>
    <izvorni_sadrzaj>
      <item>OD BUTERIN &amp; POSAVEC punomoćnik sudionika u postupku ERSTE&amp;STEIERMÄRKISCHE BANKA d.d.</item>
      <item>Jozo Tolić, OIB 11172737648</item>
      <item>Slavko Krajinović, OIB 02644896521</item>
    </izvorni_sadrzaj>
    <derivirana_varijabla naziv="DomainObject.Predmet.OstaliListFormatedOIB_1">
      <item>OD BUTERIN &amp; POSAVEC punomoćnik sudionika u postupku ERSTE&amp;STEIERMÄRKISCHE BANKA d.d.</item>
      <item>Jozo Tolić, OIB 11172737648</item>
      <item>Slavko Krajinović, OIB 02644896521</item>
    </derivirana_varijabla>
  </DomainObject.Predmet.OstaliListFormatedOIB>
  <DomainObject.Predmet.OstaliListFormatedWithAdress>
    <izvorni_sadrzaj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</izvorni_sadrzaj>
    <derivirana_varijabla naziv="DomainObject.Predmet.OstaliListFormatedWithAdress_1"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</derivirana_varijabla>
  </DomainObject.Predmet.OstaliListFormatedWithAdress>
  <DomainObject.Predmet.OstaliListFormatedWithAdressOIB>
    <izvorni_sadrzaj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</izvorni_sadrzaj>
    <derivirana_varijabla naziv="DomainObject.Predmet.OstaliListFormatedWithAdressOIB_1"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</derivirana_varijabla>
  </DomainObject.Predmet.OstaliListFormatedWithAdressOIB>
  <DomainObject.Predmet.OstaliListNazivFormated>
    <izvorni_sadrzaj>
      <item>OD BUTERIN &amp; POSAVEC</item>
      <item>Jozo Tolić</item>
      <item>Slavko Krajinović</item>
    </izvorni_sadrzaj>
    <derivirana_varijabla naziv="DomainObject.Predmet.OstaliListNazivFormated_1">
      <item>OD BUTERIN &amp; POSAVEC</item>
      <item>Jozo Tolić</item>
      <item>Slavko Krajinović</item>
    </derivirana_varijabla>
  </DomainObject.Predmet.OstaliListNazivFormated>
  <DomainObject.Predmet.OstaliListNazivFormatedOIB>
    <izvorni_sadrzaj>
      <item>OD BUTERIN &amp; POSAVEC</item>
      <item>Jozo Tolić, OIB 11172737648</item>
      <item>Slavko Krajinović, OIB 02644896521</item>
    </izvorni_sadrzaj>
    <derivirana_varijabla naziv="DomainObject.Predmet.OstaliListNazivFormatedOIB_1">
      <item>OD BUTERIN &amp; POSAVEC</item>
      <item>Jozo Tolić, OIB 11172737648</item>
      <item>Slavko Krajinović, OIB 02644896521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DS CENTAR PROJEKT d.o.o.</izvorni_sadrzaj>
    <derivirana_varijabla naziv="DomainObject.Predmet.ProtustrankaIDrugi_1">DS CENTAR PROJEKT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DS CENTAR PROJEKT d.o.o., OIB 14943921712, Varaždinska 48/a, 10360 Sesvete</izvorni_sadrzaj>
    <derivirana_varijabla naziv="DomainObject.Predmet.ProtustrankaIDrugiAdressOIB_1">DS CENTAR PROJEKT d.o.o., OIB 14943921712,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DS CENTAR PROJEKT d.o.o.</item>
      <item>OD BUTERIN &amp; POSAVEC</item>
      <item>Jozo Tolić</item>
      <item>Slavko Krajinović</item>
    </izvorni_sadrzaj>
    <derivirana_varijabla naziv="DomainObject.Predmet.SudioniciListNaziv_1">
      <item>ERSTE&amp;STEIERMÄRKISCHE BANKA d.d.</item>
      <item>DS CENTAR PROJEKT d.o.o.</item>
      <item>OD BUTERIN &amp; POSAVEC</item>
      <item>Jozo Tolić</item>
      <item>Slavko Krajinović</item>
    </derivirana_varijabla>
  </DomainObject.Predmet.SudioniciListNaziv>
  <DomainObject.Predmet.SudioniciListAdressOIB>
    <izvorni_sadrzaj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</izvorni_sadrzaj>
    <derivirana_varijabla naziv="DomainObject.Predmet.SudioniciListAdressOIB_1"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14943921712</item>
      <item>, OIB null</item>
      <item>, OIB 11172737648</item>
      <item>, OIB 02644896521</item>
    </izvorni_sadrzaj>
    <derivirana_varijabla naziv="DomainObject.Predmet.SudioniciListNazivOIB_1">
      <item>, OIB 23057039320</item>
      <item>, OIB 14943921712</item>
      <item>, OIB null</item>
      <item>, OIB 11172737648</item>
      <item>, OIB 02644896521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96D91-6141-4CAB-B514-883DA3B72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1104</properties:Words>
  <properties:Characters>5974</properties:Characters>
  <properties:Lines>117</properties:Lines>
  <properties:Paragraphs>44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7140</properties:CharactersWithSpaces>
  <properties:SharedDoc>false</properties:SharedDoc>
  <properties:HLinks>
    <vt:vector size="12" baseType="variant"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https://sudreg.pravosudje.hr/registar/f?p=150:28:0::NO:28:P28_SBT_MBS:080582409</vt:lpwstr>
      </vt:variant>
      <vt:variant>
        <vt:lpwstr/>
      </vt:variant>
      <vt:variant>
        <vt:i4>3866675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https://sudreg.pravosudje.hr/registar/f?p=150:28:0::NO:28:P28_SBT_MBS:080582409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2015-10-07T06:34:00Z</dcterms:created>
  <dc:creator>Nada Kraljić</dc:creator>
  <cp:lastModifiedBy>Vinka Mihalinčić</cp:lastModifiedBy>
  <cp:lastPrinted>2015-10-07T06:55:00Z</cp:lastPrinted>
  <dcterms:modified xmlns:xsi="http://www.w3.org/2001/XMLSchema-instance" xsi:type="dcterms:W3CDTF">2015-10-07T08:05:00Z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