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5e1e" w14:paraId="56f5e1e" w:rsidRDefault="00AE649C" w:rsidP="00FA5B5E" w:rsidR="00AE649C" w:rsidRPr="00B76F3C">
      <w:pPr>
        <w:pStyle w:val="Naslov3"/>
        <w15:collapsed w:val="false"/>
      </w:pPr>
    </w:p>
    <w:p w:rsidRDefault="009734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34E2" w:rsidP="009734E2" w:rsidR="009734E2" w:rsidRPr="009734E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708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REPUBLIKA HRVATSKA </w:t>
      </w:r>
      <w:r w:rsidRPr="009734E2">
        <w:rPr>
          <w:rFonts w:cs="Times New Roman" w:eastAsia="Times New Roman"/>
          <w:lang w:eastAsia="hr-HR"/>
        </w:rPr>
        <w:tab/>
      </w:r>
      <w:r w:rsidRPr="009734E2">
        <w:rPr>
          <w:rFonts w:cs="Times New Roman" w:eastAsia="Times New Roman"/>
          <w:lang w:eastAsia="hr-HR"/>
        </w:rPr>
        <w:tab/>
      </w:r>
      <w:r w:rsidRPr="009734E2">
        <w:rPr>
          <w:rFonts w:cs="Times New Roman" w:eastAsia="Times New Roman"/>
          <w:lang w:eastAsia="hr-HR"/>
        </w:rPr>
        <w:tab/>
      </w:r>
      <w:r w:rsidRPr="009734E2">
        <w:rPr>
          <w:rFonts w:cs="Times New Roman" w:eastAsia="Times New Roman"/>
          <w:lang w:eastAsia="hr-HR"/>
        </w:rPr>
        <w:tab/>
        <w:t xml:space="preserve">   Poslovni broj 3. St-863/2016-1</w:t>
      </w:r>
    </w:p>
    <w:p w:rsidRDefault="009734E2" w:rsidP="009734E2" w:rsidR="009734E2" w:rsidRPr="009734E2">
      <w:pPr>
        <w:spacing w:after="0"/>
        <w:ind w:firstLine="708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TRGOVAČKI SUD U ZADRU</w:t>
      </w:r>
      <w:r w:rsidRPr="009734E2">
        <w:rPr>
          <w:rFonts w:cs="Times New Roman" w:eastAsia="Times New Roman"/>
          <w:lang w:eastAsia="hr-HR"/>
        </w:rPr>
        <w:tab/>
      </w:r>
    </w:p>
    <w:p w:rsidRDefault="009734E2" w:rsidP="009734E2" w:rsidR="009734E2" w:rsidRPr="009734E2">
      <w:pPr>
        <w:spacing w:after="0"/>
        <w:ind w:firstLine="708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Zadar, Dr. Franje Tuđmana 35</w:t>
      </w:r>
      <w:r w:rsidRPr="009734E2">
        <w:rPr>
          <w:rFonts w:cs="Times New Roman" w:eastAsia="Times New Roman"/>
          <w:lang w:eastAsia="hr-HR"/>
        </w:rPr>
        <w:tab/>
      </w:r>
      <w:r w:rsidRPr="009734E2">
        <w:rPr>
          <w:rFonts w:cs="Times New Roman" w:eastAsia="Times New Roman"/>
          <w:lang w:eastAsia="hr-HR"/>
        </w:rPr>
        <w:tab/>
      </w:r>
      <w:r w:rsidRPr="009734E2">
        <w:rPr>
          <w:rFonts w:cs="Times New Roman" w:eastAsia="Times New Roman"/>
          <w:lang w:eastAsia="hr-HR"/>
        </w:rPr>
        <w:tab/>
      </w:r>
      <w:r w:rsidRPr="009734E2">
        <w:rPr>
          <w:rFonts w:cs="Times New Roman" w:eastAsia="Times New Roman"/>
          <w:lang w:eastAsia="hr-HR"/>
        </w:rPr>
        <w:tab/>
      </w:r>
      <w:r w:rsidRPr="009734E2">
        <w:rPr>
          <w:rFonts w:cs="Times New Roman" w:eastAsia="Times New Roman"/>
          <w:lang w:eastAsia="hr-HR"/>
        </w:rPr>
        <w:tab/>
      </w:r>
    </w:p>
    <w:p w:rsidRDefault="009734E2" w:rsidP="009734E2" w:rsidR="009734E2" w:rsidRPr="009734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jc w:val="center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R E P U B L I K A  H R V A T S KA </w:t>
      </w:r>
    </w:p>
    <w:p w:rsidRDefault="009734E2" w:rsidP="009734E2" w:rsidR="009734E2" w:rsidRPr="009734E2">
      <w:pPr>
        <w:spacing w:after="0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ab/>
        <w:t>R J E Š E N J E</w:t>
      </w:r>
      <w:r w:rsidRPr="009734E2">
        <w:rPr>
          <w:rFonts w:cs="Times New Roman" w:eastAsia="Times New Roman"/>
          <w:lang w:eastAsia="hr-HR"/>
        </w:rPr>
        <w:tab/>
      </w:r>
    </w:p>
    <w:p w:rsidRDefault="009734E2" w:rsidP="009734E2" w:rsidR="009734E2" w:rsidRPr="009734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PANORAMA d.o.o. sa sjedištem u Zadru, Ulica </w:t>
      </w:r>
      <w:proofErr w:type="spellStart"/>
      <w:r w:rsidRPr="009734E2">
        <w:rPr>
          <w:rFonts w:cs="Times New Roman" w:eastAsia="Times New Roman"/>
          <w:lang w:eastAsia="hr-HR"/>
        </w:rPr>
        <w:t>Jurja</w:t>
      </w:r>
      <w:proofErr w:type="spellEnd"/>
      <w:r w:rsidRPr="009734E2">
        <w:rPr>
          <w:rFonts w:cs="Times New Roman" w:eastAsia="Times New Roman"/>
          <w:lang w:eastAsia="hr-HR"/>
        </w:rPr>
        <w:t xml:space="preserve"> </w:t>
      </w:r>
      <w:proofErr w:type="spellStart"/>
      <w:r w:rsidRPr="009734E2">
        <w:rPr>
          <w:rFonts w:cs="Times New Roman" w:eastAsia="Times New Roman"/>
          <w:lang w:eastAsia="hr-HR"/>
        </w:rPr>
        <w:t>Bijankinija</w:t>
      </w:r>
      <w:proofErr w:type="spellEnd"/>
      <w:r w:rsidRPr="009734E2">
        <w:rPr>
          <w:rFonts w:cs="Times New Roman" w:eastAsia="Times New Roman"/>
          <w:lang w:eastAsia="hr-HR"/>
        </w:rPr>
        <w:t xml:space="preserve"> 8/D, OIB: 86480816055, zastupanom po članu  uprave Dinku Kovačeviću iz Zadra, Ulica </w:t>
      </w:r>
      <w:proofErr w:type="spellStart"/>
      <w:r w:rsidRPr="009734E2">
        <w:rPr>
          <w:rFonts w:cs="Times New Roman" w:eastAsia="Times New Roman"/>
          <w:lang w:eastAsia="hr-HR"/>
        </w:rPr>
        <w:t>Jurja</w:t>
      </w:r>
      <w:proofErr w:type="spellEnd"/>
      <w:r w:rsidRPr="009734E2">
        <w:rPr>
          <w:rFonts w:cs="Times New Roman" w:eastAsia="Times New Roman"/>
          <w:lang w:eastAsia="hr-HR"/>
        </w:rPr>
        <w:t xml:space="preserve"> </w:t>
      </w:r>
      <w:proofErr w:type="spellStart"/>
      <w:r w:rsidRPr="009734E2">
        <w:rPr>
          <w:rFonts w:cs="Times New Roman" w:eastAsia="Times New Roman"/>
          <w:lang w:eastAsia="hr-HR"/>
        </w:rPr>
        <w:t>Bijankinija</w:t>
      </w:r>
      <w:proofErr w:type="spellEnd"/>
      <w:r w:rsidRPr="009734E2">
        <w:rPr>
          <w:rFonts w:cs="Times New Roman" w:eastAsia="Times New Roman"/>
          <w:lang w:eastAsia="hr-HR"/>
        </w:rPr>
        <w:t xml:space="preserve"> 8/d, 20. lipnja 2016. </w:t>
      </w: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 </w:t>
      </w:r>
    </w:p>
    <w:p w:rsidRDefault="009734E2" w:rsidP="009734E2" w:rsidR="009734E2" w:rsidRPr="009734E2">
      <w:pPr>
        <w:spacing w:after="0"/>
        <w:jc w:val="center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r i j e š i o  j e</w:t>
      </w:r>
    </w:p>
    <w:p w:rsidRDefault="009734E2" w:rsidP="009734E2" w:rsidR="009734E2" w:rsidRPr="009734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PANORAMA d.o.o. sa sjedištem u Zadru, Ulica </w:t>
      </w:r>
      <w:proofErr w:type="spellStart"/>
      <w:r w:rsidRPr="009734E2">
        <w:rPr>
          <w:rFonts w:cs="Times New Roman" w:eastAsia="Times New Roman"/>
          <w:lang w:eastAsia="hr-HR"/>
        </w:rPr>
        <w:t>Jurja</w:t>
      </w:r>
      <w:proofErr w:type="spellEnd"/>
      <w:r w:rsidRPr="009734E2">
        <w:rPr>
          <w:rFonts w:cs="Times New Roman" w:eastAsia="Times New Roman"/>
          <w:lang w:eastAsia="hr-HR"/>
        </w:rPr>
        <w:t xml:space="preserve"> </w:t>
      </w:r>
      <w:proofErr w:type="spellStart"/>
      <w:r w:rsidRPr="009734E2">
        <w:rPr>
          <w:rFonts w:cs="Times New Roman" w:eastAsia="Times New Roman"/>
          <w:lang w:eastAsia="hr-HR"/>
        </w:rPr>
        <w:t>Bijankinija</w:t>
      </w:r>
      <w:proofErr w:type="spellEnd"/>
      <w:r w:rsidRPr="009734E2">
        <w:rPr>
          <w:rFonts w:cs="Times New Roman" w:eastAsia="Times New Roman"/>
          <w:lang w:eastAsia="hr-HR"/>
        </w:rPr>
        <w:t xml:space="preserve"> 8/D, OIB: 86480816055.</w:t>
      </w: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6. srpnja 2016. u 8,50 sati u zgradi ovog suda, sudnica broj 34/I. </w:t>
      </w:r>
    </w:p>
    <w:p w:rsidRDefault="009734E2" w:rsidP="009734E2" w:rsidR="009734E2" w:rsidRPr="009734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jc w:val="center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Obrazloženje</w:t>
      </w:r>
    </w:p>
    <w:p w:rsidRDefault="009734E2" w:rsidP="009734E2" w:rsidR="009734E2" w:rsidRPr="009734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Oglasom objavljenim na e-Oglasnoj ploči suda od 27.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Vjerovnik </w:t>
      </w:r>
      <w:proofErr w:type="spellStart"/>
      <w:r w:rsidRPr="009734E2">
        <w:rPr>
          <w:rFonts w:cs="Times New Roman" w:eastAsia="Times New Roman"/>
          <w:lang w:eastAsia="hr-HR"/>
        </w:rPr>
        <w:t>Heta</w:t>
      </w:r>
      <w:proofErr w:type="spellEnd"/>
      <w:r w:rsidRPr="009734E2">
        <w:rPr>
          <w:rFonts w:cs="Times New Roman" w:eastAsia="Times New Roman"/>
          <w:lang w:eastAsia="hr-HR"/>
        </w:rPr>
        <w:t xml:space="preserve"> </w:t>
      </w:r>
      <w:proofErr w:type="spellStart"/>
      <w:r w:rsidRPr="009734E2">
        <w:rPr>
          <w:rFonts w:cs="Times New Roman" w:eastAsia="Times New Roman"/>
          <w:lang w:eastAsia="hr-HR"/>
        </w:rPr>
        <w:t>asset</w:t>
      </w:r>
      <w:proofErr w:type="spellEnd"/>
      <w:r w:rsidRPr="009734E2">
        <w:rPr>
          <w:rFonts w:cs="Times New Roman" w:eastAsia="Times New Roman"/>
          <w:lang w:eastAsia="hr-HR"/>
        </w:rPr>
        <w:t xml:space="preserve"> </w:t>
      </w:r>
      <w:proofErr w:type="spellStart"/>
      <w:r w:rsidRPr="009734E2">
        <w:rPr>
          <w:rFonts w:cs="Times New Roman" w:eastAsia="Times New Roman"/>
          <w:lang w:eastAsia="hr-HR"/>
        </w:rPr>
        <w:t>resolution</w:t>
      </w:r>
      <w:proofErr w:type="spellEnd"/>
      <w:r w:rsidRPr="009734E2">
        <w:rPr>
          <w:rFonts w:cs="Times New Roman" w:eastAsia="Times New Roman"/>
          <w:lang w:eastAsia="hr-HR"/>
        </w:rPr>
        <w:t xml:space="preserve"> AG je u propisanom roku podnijela ovom sudu prijedlog za otvaranje stečajnog postupka nad dužnikom te dostavila isprave kojim je učinila vjerojatnim postojanje svoje tražbine i iz kojih je razvidno da isti ima imovine. </w:t>
      </w: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9734E2">
        <w:rPr>
          <w:rFonts w:cs="Times New Roman" w:eastAsia="Times New Roman"/>
          <w:lang w:eastAsia="hr-HR"/>
        </w:rPr>
        <w:t>posl</w:t>
      </w:r>
      <w:proofErr w:type="spellEnd"/>
      <w:r w:rsidRPr="009734E2">
        <w:rPr>
          <w:rFonts w:cs="Times New Roman" w:eastAsia="Times New Roman"/>
          <w:lang w:eastAsia="hr-HR"/>
        </w:rPr>
        <w:t>.  br. 3St-1006/15-9 od 19. travnja 2016. obustavljen skraćeni stečajni postupak nad dužnikom.</w:t>
      </w: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9734E2" w:rsidP="009734E2" w:rsidR="009734E2" w:rsidRPr="009734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jc w:val="center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U Zadru 20. lipnja 2016. </w:t>
      </w:r>
    </w:p>
    <w:p w:rsidRDefault="009734E2" w:rsidP="009734E2" w:rsidR="009734E2" w:rsidRPr="009734E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Sutkinja:</w:t>
      </w:r>
    </w:p>
    <w:p w:rsidRDefault="009734E2" w:rsidP="009734E2" w:rsidR="009734E2" w:rsidRPr="009734E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Tina Grgas</w:t>
      </w:r>
    </w:p>
    <w:p w:rsidRDefault="009734E2" w:rsidP="009734E2" w:rsidR="009734E2" w:rsidRPr="009734E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360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UPUTA O PRAVNOM LIJEKU:  </w:t>
      </w:r>
    </w:p>
    <w:p w:rsidRDefault="009734E2" w:rsidP="009734E2" w:rsidR="009734E2" w:rsidRPr="009734E2">
      <w:pPr>
        <w:spacing w:after="0"/>
        <w:ind w:firstLine="360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Protiv ovog rješenja nije dopuštena žalba.</w:t>
      </w:r>
    </w:p>
    <w:p w:rsidRDefault="009734E2" w:rsidP="009734E2" w:rsidR="009734E2" w:rsidRPr="009734E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360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Dostaviti: </w:t>
      </w:r>
    </w:p>
    <w:p w:rsidRDefault="009734E2" w:rsidP="009734E2" w:rsidR="009734E2" w:rsidRPr="009734E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Dužniku putem e-Oglasne ploče suda</w:t>
      </w:r>
    </w:p>
    <w:p w:rsidRDefault="009734E2" w:rsidP="009734E2" w:rsidR="009734E2" w:rsidRPr="009734E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 xml:space="preserve">Članu uprave dužnika s upozorenjem, poštanskim putem na adresu dužnika i putem e-Oglasne ploče suda </w:t>
      </w:r>
    </w:p>
    <w:p w:rsidRDefault="009734E2" w:rsidP="009734E2" w:rsidR="009734E2" w:rsidRPr="009734E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FINA-elektronskim putem</w:t>
      </w:r>
    </w:p>
    <w:p w:rsidRDefault="009734E2" w:rsidP="009734E2" w:rsidR="009734E2" w:rsidRPr="009734E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734E2">
        <w:rPr>
          <w:rFonts w:cs="Times New Roman" w:eastAsia="Times New Roman"/>
          <w:lang w:eastAsia="hr-HR"/>
        </w:rPr>
        <w:t>U spis</w:t>
      </w:r>
    </w:p>
    <w:p w:rsidRDefault="009734E2" w:rsidP="009734E2" w:rsidR="009734E2" w:rsidRPr="009734E2">
      <w:pPr>
        <w:spacing w:after="0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734E2" w:rsidP="009734E2" w:rsidR="009734E2" w:rsidRPr="009734E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4E2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8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St-863/2016-2</izvorni_sadrzaj>
    <derivirana_varijabla naziv="DomainObject.Oznaka_1">St-863/2016-2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St-863/2016-2</izvorni_sadrzaj>
    <derivirana_varijabla naziv="DomainObject.PoslovniBrojDokumenta_1">St-863/2016-2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d.o.o. za poslovanje nekretninama</item>
      <item>FINA</item>
    </izvorni_sadrzaj>
    <derivirana_varijabla naziv="DomainObject.Predmet.SudioniciListNaziv_1">
      <item>Panorama d.o.o. za poslovanje nekretninama</item>
      <item>FINA</item>
    </derivirana_varijabla>
  </DomainObject.Predmet.SudioniciListNaziv>
  <DomainObject.Predmet.SudioniciListAdressOIB>
    <izvorni_sadrzaj>
      <item>Panorama d.o.o. za poslovanje nekretninama, OIB 86480816055, Ulica Jurja Bijankinija 8/D,23000 Zadar</item>
      <item>FINA, OIB 85821130368</item>
    </izvorni_sadrzaj>
    <derivirana_varijabla naziv="DomainObject.Predmet.SudioniciListAdressOIB_1">
      <item>Panorama d.o.o. za poslovanje nekretninama, OIB 86480816055, Ulica Jurja Bijankinija 8/D,23000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9B5CB-1BF5-411C-9CB1-0B1D969AE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2452</properties:Characters>
  <properties:Lines>81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2016-06-20T09:25:00Z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