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2804" w14:paraId="1422804" w:rsidRDefault="00281BC7" w:rsidP="00294852" w:rsidR="00281BC7" w:rsidRPr="002A7E4C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F4CF9" w:rsidR="002A7E4C" w:rsidRPr="002A7E4C">
        <w:trPr>
          <w:gridAfter w:val="1"/>
          <w:wAfter w:type="dxa" w:w="284"/>
        </w:trPr>
        <w:tc>
          <w:tcPr>
            <w:tcW w:type="dxa" w:w="2943"/>
          </w:tcPr>
          <w:p w:rsidRDefault="002A7E4C" w:rsidP="002F4CF9" w:rsidR="002A7E4C" w:rsidRPr="002A7E4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A7E4C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F4CF9" w:rsidR="002A7E4C" w:rsidRPr="002A7E4C">
        <w:tc>
          <w:tcPr>
            <w:tcW w:type="dxa" w:w="3227"/>
            <w:gridSpan w:val="2"/>
          </w:tcPr>
          <w:p w:rsidRDefault="002A7E4C" w:rsidP="002F4CF9" w:rsidR="002A7E4C" w:rsidRPr="002A7E4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A7E4C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2A7E4C" w:rsidP="002F4CF9" w:rsidR="002A7E4C" w:rsidRPr="002A7E4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A7E4C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2A7E4C" w:rsidP="002F4CF9" w:rsidR="002A7E4C" w:rsidRPr="002A7E4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A7E4C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E022E9" w:rsidP="00294852" w:rsidR="00E022E9" w:rsidRPr="002A7E4C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2A7E4C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2A7E4C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2A7E4C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2A7E4C">
        <w:rPr>
          <w:rFonts w:cstheme="majorBidi" w:hAnsiTheme="majorBidi" w:asciiTheme="majorBidi"/>
          <w:sz w:val="22"/>
          <w:szCs w:val="22"/>
        </w:rPr>
        <w:tab/>
      </w:r>
      <w:r w:rsidRPr="002A7E4C">
        <w:rPr>
          <w:rFonts w:cstheme="majorBidi" w:hAnsiTheme="majorBidi" w:asciiTheme="majorBidi"/>
          <w:sz w:val="22"/>
          <w:szCs w:val="22"/>
        </w:rPr>
        <w:tab/>
      </w:r>
      <w:r w:rsidRPr="002A7E4C">
        <w:rPr>
          <w:rFonts w:cstheme="majorBidi" w:hAnsiTheme="majorBidi" w:asciiTheme="majorBidi"/>
          <w:sz w:val="22"/>
          <w:szCs w:val="22"/>
        </w:rPr>
        <w:tab/>
      </w:r>
      <w:r w:rsidRPr="002A7E4C">
        <w:rPr>
          <w:rFonts w:cstheme="majorBidi" w:hAnsiTheme="majorBidi" w:asciiTheme="majorBidi"/>
          <w:sz w:val="22"/>
          <w:szCs w:val="22"/>
        </w:rPr>
        <w:tab/>
      </w:r>
      <w:r w:rsidRPr="002A7E4C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2A7E4C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2A7E4C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2A7E4C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 w:rsidRPr="002A7E4C">
      <w:pPr>
        <w:ind w:firstLine="708"/>
        <w:jc w:val="both"/>
        <w:rPr>
          <w:sz w:val="22"/>
          <w:szCs w:val="22"/>
        </w:rPr>
      </w:pPr>
      <w:r w:rsidRPr="002A7E4C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2A7E4C" w:rsidRPr="002A7E4C">
        <w:rPr>
          <w:sz w:val="22"/>
          <w:szCs w:val="22"/>
        </w:rPr>
        <w:t>KALUNA j.d.o.o. za savjetodavne usluge, Bibinje, Put Mira 20 A, OIB:96266185047</w:t>
      </w:r>
      <w:r w:rsidRPr="002A7E4C">
        <w:rPr>
          <w:sz w:val="22"/>
          <w:szCs w:val="22"/>
        </w:rPr>
        <w:t xml:space="preserve">, dana </w:t>
      </w:r>
      <w:r w:rsidR="002A7E4C" w:rsidRPr="002A7E4C">
        <w:rPr>
          <w:sz w:val="22"/>
          <w:szCs w:val="22"/>
        </w:rPr>
        <w:t>1. veljače 2019</w:t>
      </w:r>
      <w:r w:rsidRPr="002A7E4C">
        <w:rPr>
          <w:sz w:val="22"/>
          <w:szCs w:val="22"/>
        </w:rPr>
        <w:t>.,</w:t>
      </w:r>
    </w:p>
    <w:p w:rsidRDefault="00762A12" w:rsidP="009951C0" w:rsidR="00762A12" w:rsidRPr="002A7E4C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A7E4C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2A7E4C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2A7E4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2A7E4C">
      <w:pPr>
        <w:jc w:val="both"/>
        <w:rPr>
          <w:sz w:val="22"/>
          <w:szCs w:val="22"/>
        </w:rPr>
      </w:pPr>
      <w:r w:rsidRPr="002A7E4C">
        <w:rPr>
          <w:rFonts w:cstheme="majorBidi" w:hAnsiTheme="majorBidi" w:asciiTheme="majorBidi"/>
          <w:sz w:val="22"/>
          <w:szCs w:val="22"/>
        </w:rPr>
        <w:t>1.</w:t>
      </w:r>
      <w:r w:rsidRPr="002A7E4C">
        <w:rPr>
          <w:rFonts w:cstheme="majorBidi" w:hAnsiTheme="majorBidi" w:asciiTheme="majorBidi"/>
          <w:sz w:val="22"/>
          <w:szCs w:val="22"/>
        </w:rPr>
        <w:tab/>
      </w:r>
      <w:r w:rsidR="0018476F" w:rsidRPr="002A7E4C">
        <w:rPr>
          <w:sz w:val="22"/>
          <w:szCs w:val="22"/>
        </w:rPr>
        <w:t>Ante Vukašina iz Zadra, Dr. Franje Tuđmana 46/C, OIB:65643961597</w:t>
      </w:r>
      <w:r w:rsidR="009D3801" w:rsidRPr="002A7E4C">
        <w:rPr>
          <w:sz w:val="22"/>
          <w:szCs w:val="22"/>
        </w:rPr>
        <w:t xml:space="preserve">, </w:t>
      </w:r>
      <w:r w:rsidR="006E7247" w:rsidRPr="002A7E4C">
        <w:rPr>
          <w:sz w:val="22"/>
          <w:szCs w:val="22"/>
        </w:rPr>
        <w:t xml:space="preserve">imenuje se </w:t>
      </w:r>
      <w:r w:rsidR="00281BC7" w:rsidRPr="002A7E4C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2A7E4C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A7E4C" w:rsidRPr="002A7E4C">
        <w:rPr>
          <w:sz w:val="22"/>
          <w:szCs w:val="22"/>
        </w:rPr>
        <w:t>KALUNA j.d.o.o. za savjetodavne usluge, Bibinje, Put Mira 20 A, OIB:96266185047</w:t>
      </w:r>
      <w:r w:rsidR="003E6759" w:rsidRPr="002A7E4C">
        <w:rPr>
          <w:sz w:val="22"/>
          <w:szCs w:val="22"/>
        </w:rPr>
        <w:t>.</w:t>
      </w:r>
    </w:p>
    <w:p w:rsidRDefault="003E6759" w:rsidP="003E6759" w:rsidR="003E6759" w:rsidRPr="002A7E4C">
      <w:pPr>
        <w:jc w:val="both"/>
        <w:rPr>
          <w:sz w:val="22"/>
          <w:szCs w:val="22"/>
        </w:rPr>
      </w:pPr>
    </w:p>
    <w:p w:rsidRDefault="00751935" w:rsidP="00762A12" w:rsidR="006A6847" w:rsidRPr="002A7E4C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2.</w:t>
      </w:r>
      <w:r w:rsidRPr="002A7E4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A7E4C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2A7E4C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 w:rsidRPr="002A7E4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3.</w:t>
      </w:r>
      <w:r w:rsidRPr="002A7E4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A7E4C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2A7E4C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2A7E4C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2A7E4C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2A7E4C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2A7E4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2A7E4C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Obrazloženje</w:t>
      </w:r>
      <w:r w:rsidRPr="002A7E4C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2A7E4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 w:rsidRPr="002A7E4C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2A7E4C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A7E4C" w:rsidRPr="002A7E4C">
        <w:rPr>
          <w:sz w:val="22"/>
          <w:szCs w:val="22"/>
        </w:rPr>
        <w:t>KALUNA j.d.o.o. za savjetodavne usluge, Bibinje, Put Mira 20 A, OIB:96266185047</w:t>
      </w:r>
      <w:r w:rsidR="003A20A9" w:rsidRPr="002A7E4C">
        <w:rPr>
          <w:sz w:val="22"/>
          <w:szCs w:val="22"/>
        </w:rPr>
        <w:t>.</w:t>
      </w:r>
      <w:r w:rsidR="002A7E4C" w:rsidRPr="002A7E4C">
        <w:rPr>
          <w:sz w:val="22"/>
          <w:szCs w:val="22"/>
        </w:rPr>
        <w:t xml:space="preserve"> </w:t>
      </w:r>
    </w:p>
    <w:p w:rsidRDefault="00EE77BD" w:rsidP="00762A12" w:rsidR="00EE77BD" w:rsidRPr="002A7E4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bCs/>
          <w:sz w:val="22"/>
          <w:szCs w:val="22"/>
        </w:rPr>
        <w:tab/>
      </w:r>
      <w:r w:rsidRPr="002A7E4C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2A7E4C">
        <w:rPr>
          <w:rFonts w:cstheme="majorBidi" w:hAnsiTheme="majorBidi" w:asciiTheme="majorBidi"/>
          <w:bCs/>
          <w:sz w:val="22"/>
          <w:szCs w:val="22"/>
        </w:rPr>
        <w:t>iniciral</w:t>
      </w:r>
      <w:r w:rsidR="00762A12" w:rsidRPr="002A7E4C">
        <w:rPr>
          <w:rFonts w:cstheme="majorBidi" w:hAnsiTheme="majorBidi" w:asciiTheme="majorBidi"/>
          <w:bCs/>
          <w:sz w:val="22"/>
          <w:szCs w:val="22"/>
        </w:rPr>
        <w:t xml:space="preserve">a </w:t>
      </w:r>
      <w:r w:rsidR="002A7E4C" w:rsidRPr="002A7E4C">
        <w:rPr>
          <w:rFonts w:cstheme="majorBidi" w:hAnsiTheme="majorBidi" w:asciiTheme="majorBidi"/>
          <w:bCs/>
          <w:sz w:val="22"/>
          <w:szCs w:val="22"/>
        </w:rPr>
        <w:t>REPUBLIKA HRVATSKA, Ministarstvo financija, Porezna uprava, Područni ured Zadar</w:t>
      </w:r>
      <w:r w:rsidR="0018476F" w:rsidRPr="002A7E4C">
        <w:rPr>
          <w:rFonts w:cstheme="majorBidi" w:hAnsiTheme="majorBidi" w:asciiTheme="majorBidi"/>
          <w:bCs/>
          <w:sz w:val="22"/>
          <w:szCs w:val="22"/>
        </w:rPr>
        <w:t>,</w:t>
      </w:r>
      <w:r w:rsidR="00185406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A7E4C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 w:rsidRPr="002A7E4C">
        <w:rPr>
          <w:rFonts w:cstheme="majorBidi" w:hAnsiTheme="majorBidi" w:asciiTheme="majorBidi"/>
          <w:bCs/>
          <w:sz w:val="22"/>
          <w:szCs w:val="22"/>
        </w:rPr>
        <w:t>otvaranje</w:t>
      </w:r>
      <w:r w:rsidRPr="002A7E4C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 w:rsidRPr="002A7E4C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2A7E4C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 w:rsidRPr="002A7E4C">
        <w:rPr>
          <w:rFonts w:cstheme="majorBidi" w:hAnsiTheme="majorBidi" w:asciiTheme="majorBidi"/>
          <w:bCs/>
          <w:sz w:val="22"/>
          <w:szCs w:val="22"/>
        </w:rPr>
        <w:t>20</w:t>
      </w:r>
      <w:r w:rsidRPr="002A7E4C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 w:rsidRPr="002A7E4C">
        <w:rPr>
          <w:rFonts w:cstheme="majorBidi" w:hAnsiTheme="majorBidi" w:asciiTheme="majorBidi"/>
          <w:bCs/>
          <w:sz w:val="22"/>
          <w:szCs w:val="22"/>
        </w:rPr>
        <w:t>20</w:t>
      </w:r>
      <w:r w:rsidRPr="002A7E4C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2A7E4C">
      <w:pPr>
        <w:ind w:firstLine="708"/>
        <w:jc w:val="both"/>
        <w:rPr>
          <w:sz w:val="22"/>
          <w:szCs w:val="22"/>
        </w:rPr>
      </w:pPr>
      <w:r w:rsidRPr="002A7E4C">
        <w:rPr>
          <w:sz w:val="22"/>
          <w:szCs w:val="22"/>
        </w:rPr>
        <w:t>Izbor privremenog stečajnog upravitelja izvršen je s</w:t>
      </w:r>
      <w:r w:rsidR="00EE77BD" w:rsidRPr="002A7E4C">
        <w:rPr>
          <w:sz w:val="22"/>
          <w:szCs w:val="22"/>
        </w:rPr>
        <w:t xml:space="preserve">ukladno </w:t>
      </w:r>
      <w:r w:rsidR="009030C6" w:rsidRPr="002A7E4C">
        <w:rPr>
          <w:sz w:val="22"/>
          <w:szCs w:val="22"/>
        </w:rPr>
        <w:t xml:space="preserve">odredbi </w:t>
      </w:r>
      <w:r w:rsidR="00EE77BD" w:rsidRPr="002A7E4C">
        <w:rPr>
          <w:sz w:val="22"/>
          <w:szCs w:val="22"/>
        </w:rPr>
        <w:t>članku 8</w:t>
      </w:r>
      <w:r w:rsidRPr="002A7E4C">
        <w:rPr>
          <w:sz w:val="22"/>
          <w:szCs w:val="22"/>
        </w:rPr>
        <w:t xml:space="preserve">4. st. 1. </w:t>
      </w:r>
      <w:r w:rsidR="00EE77BD" w:rsidRPr="002A7E4C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2A7E4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2A7E4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2A7E4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2A7E4C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A7E4C" w:rsidRPr="002A7E4C">
        <w:rPr>
          <w:rFonts w:cstheme="majorBidi" w:hAnsiTheme="majorBidi" w:asciiTheme="majorBidi"/>
          <w:bCs/>
          <w:sz w:val="22"/>
          <w:szCs w:val="22"/>
        </w:rPr>
        <w:t>1. veljače 2019</w:t>
      </w:r>
      <w:r w:rsidR="00D954DD" w:rsidRPr="002A7E4C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 w:rsidRPr="002A7E4C">
      <w:pPr>
        <w:rPr>
          <w:sz w:val="22"/>
          <w:szCs w:val="22"/>
        </w:rPr>
      </w:pPr>
    </w:p>
    <w:p w:rsidRDefault="00F70D8D" w:rsidP="00F70D8D" w:rsidR="00F70D8D" w:rsidRPr="00F70D8D">
      <w:pPr>
        <w:rPr>
          <w:sz w:val="22"/>
          <w:szCs w:val="22"/>
        </w:rPr>
      </w:pPr>
      <w:r w:rsidRPr="00F70D8D">
        <w:rPr>
          <w:sz w:val="22"/>
          <w:szCs w:val="22"/>
        </w:rPr>
        <w:t>Za točnost otpravka-ovlaštena službenica</w:t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  <w:t xml:space="preserve"> </w:t>
      </w:r>
      <w:r w:rsidRPr="00F70D8D">
        <w:rPr>
          <w:sz w:val="22"/>
          <w:szCs w:val="22"/>
        </w:rPr>
        <w:tab/>
        <w:t xml:space="preserve">      Sutkinja</w:t>
      </w:r>
    </w:p>
    <w:p w:rsidRDefault="00F70D8D" w:rsidP="00F70D8D" w:rsidR="00F70D8D" w:rsidRPr="00F70D8D">
      <w:pPr>
        <w:rPr>
          <w:sz w:val="22"/>
          <w:szCs w:val="22"/>
        </w:rPr>
      </w:pPr>
      <w:r w:rsidRPr="00F70D8D">
        <w:rPr>
          <w:sz w:val="22"/>
          <w:szCs w:val="22"/>
        </w:rPr>
        <w:t xml:space="preserve">Martina Kalmeta </w:t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</w:r>
      <w:r w:rsidRPr="00F70D8D">
        <w:rPr>
          <w:sz w:val="22"/>
          <w:szCs w:val="22"/>
        </w:rPr>
        <w:tab/>
        <w:t xml:space="preserve">   Ana Markač, v.r.</w:t>
      </w:r>
    </w:p>
    <w:p w:rsidRDefault="009951C0" w:rsidP="00907B2E" w:rsidR="009951C0" w:rsidRPr="002A7E4C">
      <w:pPr>
        <w:jc w:val="center"/>
        <w:rPr>
          <w:sz w:val="22"/>
          <w:szCs w:val="22"/>
        </w:rPr>
      </w:pPr>
    </w:p>
    <w:p w:rsidRDefault="00582DA6" w:rsidP="00294852" w:rsidR="00582DA6" w:rsidRPr="002A7E4C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2A7E4C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B3819" w:rsidR="009951C0" w:rsidRPr="002A7E4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A7E4C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2A7E4C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A7E4C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2A7E4C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 w:rsidRPr="002A7E4C">
        <w:rPr>
          <w:rFonts w:cstheme="majorBidi" w:hAnsiTheme="majorBidi" w:asciiTheme="majorBidi"/>
          <w:bCs/>
          <w:sz w:val="22"/>
          <w:szCs w:val="22"/>
        </w:rPr>
        <w:t>rgovački sud Republike Hrvatske.</w:t>
      </w:r>
    </w:p>
    <w:p w:rsidRDefault="00582DA6" w:rsidP="00294852" w:rsidR="00582DA6" w:rsidRPr="002A7E4C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2A7E4C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3A20A9" w:rsidRPr="002A7E4C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CB3819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2A7E4C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2A7E4C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2A7E4C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2A7E4C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2A7E4C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E779E1" w:rsidRPr="002A7E4C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2A7E4C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2A7E4C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51AB9" w:rsidR="00842CEB" w:rsidRPr="002A7E4C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18EF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2A7E4C">
      <w:rPr>
        <w:sz w:val="22"/>
        <w:szCs w:val="22"/>
      </w:rPr>
      <w:t>380/2018-10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2A7E4C">
      <w:rPr>
        <w:sz w:val="22"/>
        <w:szCs w:val="22"/>
      </w:rPr>
      <w:t>380/2018-10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8476F"/>
    <w:rsid w:val="00185406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A7E4C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82DA6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65C6B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918E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779E1"/>
    <w:rsid w:val="00EB2FAA"/>
    <w:rsid w:val="00EB3FAB"/>
    <w:rsid w:val="00ED2000"/>
    <w:rsid w:val="00EE77BD"/>
    <w:rsid w:val="00EF7C9A"/>
    <w:rsid w:val="00F402D9"/>
    <w:rsid w:val="00F46020"/>
    <w:rsid w:val="00F70D8D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2A7E4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8EF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8EF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8EF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8EF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2A7E4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1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8EF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8EF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8E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8E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</izvorni_sadrzaj>
    <derivirana_varijabla naziv="DomainObject.Predmet.ProtustrankaFormated_1">  KALUNA j.d.o.o. za savjetodavne usluge</derivirana_varijabla>
  </DomainObject.Predmet.ProtustrankaFormated>
  <DomainObject.Predmet.ProtustrankaFormatedOIB>
    <izvorni_sadrzaj>  KALUNA j.d.o.o. za savjetodavne usluge, OIB 96266185047</izvorni_sadrzaj>
    <derivirana_varijabla naziv="DomainObject.Predmet.ProtustrankaFormatedOIB_1">  KALUNA j.d.o.o. za savjetodavne usluge, OIB 96266185047</derivirana_varijabla>
  </DomainObject.Predmet.ProtustrankaFormatedOIB>
  <DomainObject.Predmet.ProtustrankaFormatedWithAdress>
    <izvorni_sadrzaj> KALUNA j.d.o.o. za savjetodavne usluge, Put Mira 20/A, 23205 Bibinje</izvorni_sadrzaj>
    <derivirana_varijabla naziv="DomainObject.Predmet.ProtustrankaFormatedWithAdress_1"> KALUNA j.d.o.o. za savjetodavne usluge, Put Mira 20/A, 23205 Bibinje</derivirana_varijabla>
  </DomainObject.Predmet.ProtustrankaFormatedWithAdress>
  <DomainObject.Predmet.ProtustrankaFormatedWithAdressOIB>
    <izvorni_sadrzaj> KALUNA j.d.o.o. za savjetodavne usluge, OIB 96266185047, Put Mira 20/A, 23205 Bibinje</izvorni_sadrzaj>
    <derivirana_varijabla naziv="DomainObject.Predmet.ProtustrankaFormatedWithAdressOIB_1"> KALUNA j.d.o.o. za savjetodavne usluge, OIB 96266185047, Put Mira 20/A, 23205 Bibinje</derivirana_varijabla>
  </DomainObject.Predmet.ProtustrankaFormatedWithAdressOIB>
  <DomainObject.Predmet.ProtustrankaWithAdress>
    <izvorni_sadrzaj>KALUNA j.d.o.o. za savjetodavne usluge Put Mira 20/A, 23205 Bibinje</izvorni_sadrzaj>
    <derivirana_varijabla naziv="DomainObject.Predmet.ProtustrankaWithAdress_1">KALUNA j.d.o.o. za savjetodavne usluge Put Mira 20/A, 23205 Bibinje</derivirana_varijabla>
  </DomainObject.Predmet.ProtustrankaWithAdress>
  <DomainObject.Predmet.ProtustrankaWithAdressOIB>
    <izvorni_sadrzaj>KALUNA j.d.o.o. za savjetodavne usluge, OIB 96266185047, Put Mira 20/A, 23205 Bibinje</izvorni_sadrzaj>
    <derivirana_varijabla naziv="DomainObject.Predmet.ProtustrankaWithAdressOIB_1">KALUNA j.d.o.o. za savjetodavne usluge, OIB 96266185047, Put Mira 20/A,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KALUNA j.d.o.o. za savjetodavne usluge</item>
    </izvorni_sadrzaj>
    <derivirana_varijabla naziv="DomainObject.Predmet.ProtuStrankaListFormated_1">
      <item>KALUNA j.d.o.o. za savjetodavne usluge</item>
    </derivirana_varijabla>
  </DomainObject.Predmet.ProtuStrankaListFormated>
  <DomainObject.Predmet.ProtuStrankaListFormatedOIB>
    <izvorni_sadrzaj>
      <item>KALUNA j.d.o.o. za savjetodavne usluge, OIB 96266185047</item>
    </izvorni_sadrzaj>
    <derivirana_varijabla naziv="DomainObject.Predmet.ProtuStrankaListFormatedOIB_1">
      <item>KALUNA j.d.o.o. za savjetodavne usluge, OIB 96266185047</item>
    </derivirana_varijabla>
  </DomainObject.Predmet.ProtuStrankaListFormatedOIB>
  <DomainObject.Predmet.ProtuStrankaListFormatedWithAdress>
    <izvorni_sadrzaj>
      <item>KALUNA j.d.o.o. za savjetodavne usluge, Put Mira 20/A, 23205 Bibinje</item>
    </izvorni_sadrzaj>
    <derivirana_varijabla naziv="DomainObject.Predmet.ProtuStrankaListFormatedWithAdress_1">
      <item>KALUNA j.d.o.o. za savjetodavne usluge, Put Mira 20/A, 23205 Bibinje</item>
    </derivirana_varijabla>
  </DomainObject.Predmet.ProtuStrankaListFormatedWithAdress>
  <DomainObject.Predmet.ProtuStrankaListFormatedWithAdressOIB>
    <izvorni_sadrzaj>
      <item>KALUNA j.d.o.o. za savjetodavne usluge, OIB 96266185047, Put Mira 20/A, 23205 Bibinje</item>
    </izvorni_sadrzaj>
    <derivirana_varijabla naziv="DomainObject.Predmet.ProtuStrankaListFormatedWithAdressOIB_1">
      <item>KALUNA j.d.o.o. za savjetodavne usluge, OIB 96266185047, Put Mira 20/A, 23205 Bibinje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KALUNA j.d.o.o. za savjetodavne usluge, OIB 96266185047, Put Mira 20/A, 23205 Bibinje</izvorni_sadrzaj>
    <derivirana_varijabla naziv="DomainObject.Predmet.ProtustrankaIDrugiAdressOIB_1">KALUNA j.d.o.o. za savjetodavne usluge, OIB 96266185047, Put Mira 20/A,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KALUNA j.d.o.o. za savjetodavne usluge</item>
      <item>FINA</item>
    </izvorni_sadrzaj>
    <derivirana_varijabla naziv="DomainObject.Predmet.SudioniciListNaziv_1">
      <item>KALUNA j.d.o.o. za savjetodavne usluge</item>
      <item>FINA</item>
    </derivirana_varijabla>
  </DomainObject.Predmet.SudioniciListNaziv>
  <DomainObject.Predmet.SudioniciListAdressOIB>
    <izvorni_sadrzaj>
      <item>KALUNA j.d.o.o. za savjetodavne usluge, OIB 96266185047, Put Mira 20/A,23205 Bibinje</item>
      <item>FINA, OIB 85821130368, Ivana Danila 4,23000 Zadar</item>
    </izvorni_sadrzaj>
    <derivirana_varijabla naziv="DomainObject.Predmet.SudioniciListAdressOIB_1">
      <item>KALUNA j.d.o.o. za savjetodavne usluge, OIB 96266185047, Put Mira 20/A,23205 Bibinje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96266185047</item>
      <item>, OIB 85821130368</item>
    </izvorni_sadrzaj>
    <derivirana_varijabla naziv="DomainObject.Predmet.SudioniciListNazivOIB_1">
      <item>, OIB 96266185047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St-380/2018-3</izvorni_sadrzaj>
    <derivirana_varijabla naziv="DomainObject.PredzadnjaOdlukaIzPredmeta.Oznaka_1">St-380/2018-3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3E455-6330-4BB8-A24F-9D89BFCB8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2167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2019-02-01T10:15:00Z</dcterms:created>
  <dc:creator>Ardena Bajlo</dc:creator>
  <cp:lastModifiedBy>Martina Kalmeta</cp:lastModifiedBy>
  <cp:lastPrinted>2019-02-01T10:16:00Z</cp:lastPrinted>
  <dcterms:modified xmlns:xsi="http://www.w3.org/2001/XMLSchema-instance" xsi:type="dcterms:W3CDTF">2019-02-01T12:31:00Z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(St-380-18 - RJEŠENJE -  privremeni stečajni upravitelj  nitko nije došao A. Vukašina.docx)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