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49f0082" w14:textId="49f0082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EF2CD9">
        <w:rPr>
          <w:rFonts w:ascii="Times New Roman" w:hAnsi="Times New Roman"/>
          <w:sz w:val="24"/>
          <w:szCs w:val="24"/>
        </w:rPr>
        <w:t>1053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EF2CD9">
        <w:rPr>
          <w:rFonts w:ascii="Times New Roman" w:hAnsi="Times New Roman"/>
          <w:sz w:val="24"/>
          <w:szCs w:val="24"/>
        </w:rPr>
        <w:t>1053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EF2CD9" w:rsidRDefault="00EF2CD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PRILIKA ŽIVOTA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Josipa </w:t>
      </w:r>
      <w:proofErr w:type="spellStart"/>
      <w:r>
        <w:rPr>
          <w:rFonts w:ascii="Times New Roman" w:hAnsi="Times New Roman"/>
          <w:sz w:val="24"/>
          <w:szCs w:val="24"/>
        </w:rPr>
        <w:t>Seissla</w:t>
      </w:r>
      <w:proofErr w:type="spellEnd"/>
      <w:r>
        <w:rPr>
          <w:rFonts w:ascii="Times New Roman" w:hAnsi="Times New Roman"/>
          <w:sz w:val="24"/>
          <w:szCs w:val="24"/>
        </w:rPr>
        <w:t xml:space="preserve"> 7, OIB: 54943967938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2CD9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F2C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2C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2CD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2CD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2CD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2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St-1053/2019</izvorni_sadrzaj>
    <derivirana_varijabla naziv="DomainObject.Predmet.OznakaBroj_1">St-1053/2019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PRILIKA ŽIVOTA d.o.o.</izvorni_sadrzaj>
    <derivirana_varijabla naziv="DomainObject.Predmet.ProtustrankaFormated_1">  PRILIKA ŽIVOTA d.o.o.</derivirana_varijabla>
  </DomainObject.Predmet.ProtustrankaFormated>
  <DomainObject.Predmet.ProtustrankaFormatedOIB>
    <izvorni_sadrzaj>  PRILIKA ŽIVOTA d.o.o., OIB 54943967938</izvorni_sadrzaj>
    <derivirana_varijabla naziv="DomainObject.Predmet.ProtustrankaFormatedOIB_1">  PRILIKA ŽIVOTA d.o.o., OIB 54943967938</derivirana_varijabla>
  </DomainObject.Predmet.ProtustrankaFormatedOIB>
  <DomainObject.Predmet.ProtustrankaFormatedWithAdress>
    <izvorni_sadrzaj> PRILIKA ŽIVOTA d.o.o., Josipa Seissla 7, 10000 Zagreb</izvorni_sadrzaj>
    <derivirana_varijabla naziv="DomainObject.Predmet.ProtustrankaFormatedWithAdress_1"> PRILIKA ŽIVOTA d.o.o., Josipa Seissla 7, 10000 Zagreb</derivirana_varijabla>
  </DomainObject.Predmet.ProtustrankaFormatedWithAdress>
  <DomainObject.Predmet.ProtustrankaFormatedWithAdressOIB>
    <izvorni_sadrzaj> PRILIKA ŽIVOTA d.o.o., OIB 54943967938, Josipa Seissla 7, 10000 Zagreb</izvorni_sadrzaj>
    <derivirana_varijabla naziv="DomainObject.Predmet.ProtustrankaFormatedWithAdressOIB_1"> PRILIKA ŽIVOTA d.o.o., OIB 54943967938, Josipa Seissla 7, 10000 Zagreb</derivirana_varijabla>
  </DomainObject.Predmet.ProtustrankaFormatedWithAdressOIB>
  <DomainObject.Predmet.ProtustrankaWithAdress>
    <izvorni_sadrzaj>PRILIKA ŽIVOTA d.o.o. Josipa Seissla 7, 10000 Zagreb</izvorni_sadrzaj>
    <derivirana_varijabla naziv="DomainObject.Predmet.ProtustrankaWithAdress_1">PRILIKA ŽIVOTA d.o.o. Josipa Seissla 7, 10000 Zagreb</derivirana_varijabla>
  </DomainObject.Predmet.ProtustrankaWithAdress>
  <DomainObject.Predmet.ProtustrankaWithAdressOIB>
    <izvorni_sadrzaj>PRILIKA ŽIVOTA d.o.o., OIB 54943967938, Josipa Seissla 7, 10000 Zagreb</izvorni_sadrzaj>
    <derivirana_varijabla naziv="DomainObject.Predmet.ProtustrankaWithAdressOIB_1">PRILIKA ŽIVOTA d.o.o., OIB 54943967938, Josipa Seissla 7, 10000 Zagreb</derivirana_varijabla>
  </DomainObject.Predmet.ProtustrankaWithAdressOIB>
  <DomainObject.Predmet.ProtustrankaNazivFormated>
    <izvorni_sadrzaj>PRILIKA ŽIVOTA d.o.o.</izvorni_sadrzaj>
    <derivirana_varijabla naziv="DomainObject.Predmet.ProtustrankaNazivFormated_1">PRILIKA ŽIVOTA d.o.o.</derivirana_varijabla>
  </DomainObject.Predmet.ProtustrankaNazivFormated>
  <DomainObject.Predmet.ProtustrankaNazivFormatedOIB>
    <izvorni_sadrzaj>PRILIKA ŽIVOTA d.o.o., OIB 54943967938</izvorni_sadrzaj>
    <derivirana_varijabla naziv="DomainObject.Predmet.ProtustrankaNazivFormatedOIB_1">PRILIKA ŽIVOTA d.o.o., OIB 54943967938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PRILIKA ŽIVOTA d.o.o.</item>
    </izvorni_sadrzaj>
    <derivirana_varijabla naziv="DomainObject.Predmet.ProtuStrankaListFormated_1">
      <item>PRILIKA ŽIVOTA d.o.o.</item>
    </derivirana_varijabla>
  </DomainObject.Predmet.ProtuStrankaListFormated>
  <DomainObject.Predmet.ProtuStrankaListFormatedOIB>
    <izvorni_sadrzaj>
      <item>PRILIKA ŽIVOTA d.o.o., OIB 54943967938</item>
    </izvorni_sadrzaj>
    <derivirana_varijabla naziv="DomainObject.Predmet.ProtuStrankaListFormatedOIB_1">
      <item>PRILIKA ŽIVOTA d.o.o., OIB 54943967938</item>
    </derivirana_varijabla>
  </DomainObject.Predmet.ProtuStrankaListFormatedOIB>
  <DomainObject.Predmet.ProtuStrankaListFormatedWithAdress>
    <izvorni_sadrzaj>
      <item>PRILIKA ŽIVOTA d.o.o., Josipa Seissla 7, 10000 Zagreb</item>
    </izvorni_sadrzaj>
    <derivirana_varijabla naziv="DomainObject.Predmet.ProtuStrankaListFormatedWithAdress_1">
      <item>PRILIKA ŽIVOTA d.o.o., Josipa Seissla 7, 10000 Zagreb</item>
    </derivirana_varijabla>
  </DomainObject.Predmet.ProtuStrankaListFormatedWithAdress>
  <DomainObject.Predmet.ProtuStrankaListFormatedWithAdressOIB>
    <izvorni_sadrzaj>
      <item>PRILIKA ŽIVOTA d.o.o., OIB 54943967938, Josipa Seissla 7, 10000 Zagreb</item>
    </izvorni_sadrzaj>
    <derivirana_varijabla naziv="DomainObject.Predmet.ProtuStrankaListFormatedWithAdressOIB_1">
      <item>PRILIKA ŽIVOTA d.o.o., OIB 54943967938, Josipa Seissla 7, 10000 Zagreb</item>
    </derivirana_varijabla>
  </DomainObject.Predmet.ProtuStrankaListFormatedWithAdressOIB>
  <DomainObject.Predmet.ProtuStrankaListNazivFormated>
    <izvorni_sadrzaj>
      <item>PRILIKA ŽIVOTA d.o.o.</item>
    </izvorni_sadrzaj>
    <derivirana_varijabla naziv="DomainObject.Predmet.ProtuStrankaListNazivFormated_1">
      <item>PRILIKA ŽIVOTA d.o.o.</item>
    </derivirana_varijabla>
  </DomainObject.Predmet.ProtuStrankaListNazivFormated>
  <DomainObject.Predmet.ProtuStrankaListNazivFormatedOIB>
    <izvorni_sadrzaj>
      <item>PRILIKA ŽIVOTA d.o.o., OIB 54943967938</item>
    </izvorni_sadrzaj>
    <derivirana_varijabla naziv="DomainObject.Predmet.ProtuStrankaListNazivFormatedOIB_1">
      <item>PRILIKA ŽIVOTA d.o.o., OIB 54943967938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PRILIKA ŽIVOTA d.o.o.</izvorni_sadrzaj>
    <derivirana_varijabla naziv="DomainObject.Predmet.ProtustrankaIDrugi_1">PRILIKA ŽIVOTA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PRILIKA ŽIVOTA d.o.o., OIB 54943967938, Josipa Seissla 7, 10000 Zagreb</izvorni_sadrzaj>
    <derivirana_varijabla naziv="DomainObject.Predmet.ProtustrankaIDrugiAdressOIB_1">PRILIKA ŽIVOTA d.o.o., OIB 54943967938, Josipa Seissla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PRILIKA ŽIVOTA d.o.o.</item>
    </izvorni_sadrzaj>
    <derivirana_varijabla naziv="DomainObject.Predmet.SudioniciListNaziv_1">
      <item>FINA Regionalni centar Zagreb</item>
      <item>PRILIKA ŽIVOTA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PRILIKA ŽIVOTA d.o.o., OIB 54943967938, Josipa Seissla 7,10000 Zagreb</item>
    </izvorni_sadrzaj>
    <derivirana_varijabla naziv="DomainObject.Predmet.SudioniciListAdressOIB_1">
      <item>FINA Regionalni centar Zagreb, OIB 85821130368, Trg svibanjskih žrtava 1995.1,10000 Zagreb</item>
      <item>PRILIKA ŽIVOTA d.o.o., OIB 54943967938, Josipa Seissla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54943967938</item>
    </izvorni_sadrzaj>
    <derivirana_varijabla naziv="DomainObject.Predmet.SudioniciListNazivOIB_1">
      <item>, OIB 85821130368</item>
      <item>, OIB 54943967938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FA9250-DDFD-4B0C-969C-058EDDADE87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825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2019-09-04T07:35:00Z</cp:lastPrinted>
  <dcterms:modified xmlns:xsi="http://www.w3.org/2001/XMLSchema-instance" xsi:type="dcterms:W3CDTF">2019-09-04T07:35:00Z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