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f4b0a" w14:paraId="f9f4b0a" w:rsidRDefault="00DD13E8" w:rsidP="00F0636B" w:rsidR="00DD13E8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70790" w:rsidP="00F0636B" w:rsidR="00A70790">
      <w:pPr>
        <w:jc w:val="right"/>
        <w:rPr>
          <w:rFonts w:hAnsi="Times New Roman" w:ascii="Times New Roman"/>
        </w:rPr>
      </w:pPr>
    </w:p>
    <w:p w:rsidRDefault="009A3118" w:rsidP="00F0636B" w:rsidR="00DD13E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F0636B" w:rsidP="00AA434A" w:rsidR="00B46CF5" w:rsidRPr="001C1019">
      <w:pPr>
        <w:pStyle w:val="Zaglavlje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br w:clear="all" w:type="textWrapping"/>
      </w:r>
      <w:r w:rsidR="00AA434A" w:rsidRPr="00DD13E8">
        <w:rPr>
          <w:rFonts w:hAnsi="Times New Roman" w:ascii="Times New Roman"/>
        </w:rPr>
        <w:t>3 St-</w:t>
      </w:r>
      <w:r w:rsidR="001E5341">
        <w:rPr>
          <w:rFonts w:hAnsi="Times New Roman" w:ascii="Times New Roman"/>
        </w:rPr>
        <w:t>111/2019-12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6350F3" w:rsidP="001725CA" w:rsidR="006350F3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D8311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 xml:space="preserve">, po stečajnom sucu Vesni Fundurulić Perišin,  kao sucu pojedincu, postupajući po prijedlogu Financijske agencije, u </w:t>
      </w:r>
      <w:r w:rsidR="0020446D">
        <w:rPr>
          <w:rFonts w:hAnsi="Times New Roman" w:ascii="Times New Roman"/>
        </w:rPr>
        <w:t xml:space="preserve">stečajnom postupku nad dužnikom </w:t>
      </w:r>
      <w:r w:rsidR="001E5341" w:rsidRPr="001E5341">
        <w:rPr>
          <w:rFonts w:hAnsi="Times New Roman" w:ascii="Times New Roman"/>
        </w:rPr>
        <w:t>REGNUM d.o.o., Zagreb, Siget 14/F,  OIB: 11792892939</w:t>
      </w:r>
      <w:r w:rsidR="00EA30C7" w:rsidRPr="00EA30C7">
        <w:rPr>
          <w:rFonts w:hAnsi="Times New Roman" w:ascii="Times New Roman"/>
        </w:rPr>
        <w:t xml:space="preserve">, 29. travnja 2019.,  </w:t>
      </w:r>
    </w:p>
    <w:p w:rsidRDefault="00EA30C7" w:rsidP="001725CA" w:rsidR="00EA30C7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6D58A5">
        <w:rPr>
          <w:rFonts w:hAnsi="Times New Roman" w:ascii="Times New Roman"/>
        </w:rPr>
        <w:t xml:space="preserve">Pozivaju se osobe koje imaju pravni interes da se provede stečajni postupak nad dužnikom </w:t>
      </w:r>
      <w:r w:rsidR="001E5341" w:rsidRPr="001E5341">
        <w:rPr>
          <w:rFonts w:hAnsi="Times New Roman" w:ascii="Times New Roman"/>
        </w:rPr>
        <w:t>REGNUM d.o.o., Zagreb, Siget 14/F,  OIB: 11792892939</w:t>
      </w:r>
      <w:r w:rsidR="00EA30C7">
        <w:rPr>
          <w:rFonts w:hAnsi="Times New Roman" w:ascii="Times New Roman"/>
        </w:rPr>
        <w:t xml:space="preserve">, </w:t>
      </w:r>
      <w:r w:rsidRPr="006D58A5">
        <w:rPr>
          <w:rFonts w:hAnsi="Times New Roman" w:ascii="Times New Roman"/>
        </w:rPr>
        <w:t>u roku od 15 dana nakon isteka osam dana od dana objave ovog rješenja, uplate iznos od 15.000,00 kn na ime predujma za namirenje troškova prethodnog i otvorenog stečajnog postupka na sudski depozit ovog suda IBAN: HR9223900011300000460 otvoren kod Hrvatske poštanske banke d.d., Zagreb, pozivom na broj 05-</w:t>
      </w:r>
      <w:r w:rsidR="001E5341">
        <w:rPr>
          <w:rFonts w:hAnsi="Times New Roman" w:ascii="Times New Roman"/>
        </w:rPr>
        <w:t>111</w:t>
      </w:r>
      <w:r w:rsidR="00EA30C7">
        <w:rPr>
          <w:rFonts w:hAnsi="Times New Roman" w:ascii="Times New Roman"/>
        </w:rPr>
        <w:t>19</w:t>
      </w:r>
      <w:r w:rsidRPr="006D58A5">
        <w:rPr>
          <w:rFonts w:hAnsi="Times New Roman" w:ascii="Times New Roman"/>
        </w:rPr>
        <w:t>, te da u istom roku potvrdu o uplati dostavi u sudski spis.</w:t>
      </w:r>
    </w:p>
    <w:p w:rsidRDefault="003361C3" w:rsidP="006D58A5" w:rsidR="003361C3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6D58A5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>Obrazloženje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FINA, Regionalni centar Zagreb, Podružnica </w:t>
      </w:r>
      <w:r w:rsidR="008963B8">
        <w:rPr>
          <w:rFonts w:hAnsi="Times New Roman" w:ascii="Times New Roman"/>
        </w:rPr>
        <w:t xml:space="preserve">Zagreb, podnijela je ovom sudu </w:t>
      </w:r>
      <w:r w:rsidR="001E5341">
        <w:rPr>
          <w:rFonts w:hAnsi="Times New Roman" w:ascii="Times New Roman"/>
        </w:rPr>
        <w:t>14. siječnja</w:t>
      </w:r>
      <w:r w:rsidR="00EA30C7">
        <w:rPr>
          <w:rFonts w:hAnsi="Times New Roman" w:ascii="Times New Roman"/>
        </w:rPr>
        <w:t xml:space="preserve"> 2019</w:t>
      </w:r>
      <w:r w:rsidRPr="006D58A5">
        <w:rPr>
          <w:rFonts w:hAnsi="Times New Roman" w:ascii="Times New Roman"/>
        </w:rPr>
        <w:t xml:space="preserve">. prijedlog za otvaranje stečajnog postupka nad dužnikom </w:t>
      </w:r>
      <w:r w:rsidR="001E5341" w:rsidRPr="001E5341">
        <w:rPr>
          <w:rFonts w:hAnsi="Times New Roman" w:ascii="Times New Roman"/>
        </w:rPr>
        <w:t>REGNUM d.o.o., Zagreb, Siget 14/F,  OIB: 11792892939</w:t>
      </w:r>
      <w:r w:rsidR="00892CCA">
        <w:rPr>
          <w:rFonts w:hAnsi="Times New Roman" w:ascii="Times New Roman"/>
        </w:rPr>
        <w:t xml:space="preserve">, temeljem odredbe čl. </w:t>
      </w:r>
      <w:r w:rsidR="005814E4">
        <w:rPr>
          <w:rFonts w:hAnsi="Times New Roman" w:ascii="Times New Roman"/>
        </w:rPr>
        <w:t>110</w:t>
      </w:r>
      <w:r w:rsidRPr="006D58A5">
        <w:rPr>
          <w:rFonts w:hAnsi="Times New Roman" w:ascii="Times New Roman"/>
        </w:rPr>
        <w:t>. st</w:t>
      </w:r>
      <w:r w:rsidR="00892CCA">
        <w:rPr>
          <w:rFonts w:hAnsi="Times New Roman" w:ascii="Times New Roman"/>
        </w:rPr>
        <w:t xml:space="preserve">. </w:t>
      </w:r>
      <w:r w:rsidR="005814E4">
        <w:rPr>
          <w:rFonts w:hAnsi="Times New Roman" w:ascii="Times New Roman"/>
        </w:rPr>
        <w:t>1</w:t>
      </w:r>
      <w:r w:rsidRPr="006D58A5">
        <w:rPr>
          <w:rFonts w:hAnsi="Times New Roman" w:ascii="Times New Roman"/>
        </w:rPr>
        <w:t>. Stečajnog zakona ("Narodne novine" broj 71/15</w:t>
      </w:r>
      <w:r w:rsidR="00EA30C7">
        <w:rPr>
          <w:rFonts w:hAnsi="Times New Roman" w:ascii="Times New Roman"/>
        </w:rPr>
        <w:t>, 104/17</w:t>
      </w:r>
      <w:r w:rsidRPr="006D58A5">
        <w:rPr>
          <w:rFonts w:hAnsi="Times New Roman" w:ascii="Times New Roman"/>
        </w:rPr>
        <w:t xml:space="preserve"> - dalje SZ), u kojem navodi da dužnik </w:t>
      </w:r>
      <w:r w:rsidR="001E5341">
        <w:rPr>
          <w:rFonts w:hAnsi="Times New Roman" w:ascii="Times New Roman"/>
        </w:rPr>
        <w:t>11</w:t>
      </w:r>
      <w:r w:rsidR="00EA30C7">
        <w:rPr>
          <w:rFonts w:hAnsi="Times New Roman" w:ascii="Times New Roman"/>
        </w:rPr>
        <w:t>. siječnja 2019.</w:t>
      </w:r>
      <w:r w:rsidRPr="006D58A5">
        <w:rPr>
          <w:rFonts w:hAnsi="Times New Roman" w:ascii="Times New Roman"/>
        </w:rPr>
        <w:t xml:space="preserve"> u Očevidniku redoslijeda osnova za plaćanje ima evidentirane neizvršene osnove za plaćanje u neprekinutom razdoblju od </w:t>
      </w:r>
      <w:r w:rsidR="005814E4">
        <w:rPr>
          <w:rFonts w:hAnsi="Times New Roman" w:ascii="Times New Roman"/>
        </w:rPr>
        <w:t>120</w:t>
      </w:r>
      <w:r w:rsidRPr="006D58A5">
        <w:rPr>
          <w:rFonts w:hAnsi="Times New Roman" w:ascii="Times New Roman"/>
        </w:rPr>
        <w:t xml:space="preserve"> dana u ukupnom iznosu od </w:t>
      </w:r>
      <w:r w:rsidR="001E5341">
        <w:rPr>
          <w:rFonts w:hAnsi="Times New Roman" w:ascii="Times New Roman"/>
        </w:rPr>
        <w:t>55.908,69</w:t>
      </w:r>
      <w:r w:rsidR="00402CDC">
        <w:rPr>
          <w:rFonts w:hAnsi="Times New Roman" w:ascii="Times New Roman"/>
        </w:rPr>
        <w:t xml:space="preserve"> </w:t>
      </w:r>
      <w:r w:rsidR="0005794A">
        <w:rPr>
          <w:rFonts w:hAnsi="Times New Roman" w:ascii="Times New Roman"/>
        </w:rPr>
        <w:t xml:space="preserve">kn, te da ima </w:t>
      </w:r>
      <w:r w:rsidR="00EA30C7">
        <w:rPr>
          <w:rFonts w:hAnsi="Times New Roman" w:ascii="Times New Roman"/>
        </w:rPr>
        <w:t>jednog</w:t>
      </w:r>
      <w:r w:rsidR="00635035">
        <w:rPr>
          <w:rFonts w:hAnsi="Times New Roman" w:ascii="Times New Roman"/>
        </w:rPr>
        <w:t xml:space="preserve"> </w:t>
      </w:r>
      <w:r w:rsidRPr="006D58A5">
        <w:rPr>
          <w:rFonts w:hAnsi="Times New Roman" w:ascii="Times New Roman"/>
        </w:rPr>
        <w:t>zaposlenika.</w:t>
      </w:r>
      <w:r w:rsidR="001E5341">
        <w:rPr>
          <w:rFonts w:hAnsi="Times New Roman" w:ascii="Times New Roman"/>
        </w:rPr>
        <w:t xml:space="preserve"> </w:t>
      </w:r>
    </w:p>
    <w:p w:rsidRDefault="00B05271" w:rsidP="006D58A5" w:rsidR="00B05271" w:rsidRPr="006D58A5">
      <w:pPr>
        <w:jc w:val="both"/>
        <w:rPr>
          <w:rFonts w:hAnsi="Times New Roman" w:ascii="Times New Roman"/>
        </w:rPr>
      </w:pPr>
    </w:p>
    <w:p w:rsidRDefault="006D58A5" w:rsidP="006D58A5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Rješenjem ovog suda poslovni broj gornji od </w:t>
      </w:r>
      <w:r w:rsidR="00EA30C7">
        <w:rPr>
          <w:rFonts w:hAnsi="Times New Roman" w:ascii="Times New Roman"/>
        </w:rPr>
        <w:t>18. ožujka 2019</w:t>
      </w:r>
      <w:r w:rsidRPr="006D58A5">
        <w:rPr>
          <w:rFonts w:hAnsi="Times New Roman" w:ascii="Times New Roman"/>
        </w:rPr>
        <w:t xml:space="preserve">. pokrenut je prethodni postupak radi utvrđivanja uvjeta za otvaranje stečajnog postupka sukladno odredbi čl. 115. st. 1. SZ-a, </w:t>
      </w:r>
      <w:r w:rsidR="00BC22BC">
        <w:rPr>
          <w:rFonts w:hAnsi="Times New Roman" w:ascii="Times New Roman"/>
        </w:rPr>
        <w:t xml:space="preserve">a ujedno je sud zaključkom </w:t>
      </w:r>
      <w:r w:rsidRPr="006D58A5">
        <w:rPr>
          <w:rFonts w:hAnsi="Times New Roman" w:ascii="Times New Roman"/>
        </w:rPr>
        <w:t>nare</w:t>
      </w:r>
      <w:r w:rsidR="00BC22BC">
        <w:rPr>
          <w:rFonts w:hAnsi="Times New Roman" w:ascii="Times New Roman"/>
        </w:rPr>
        <w:t>dio</w:t>
      </w:r>
      <w:r w:rsidRPr="006D58A5">
        <w:rPr>
          <w:rFonts w:hAnsi="Times New Roman" w:ascii="Times New Roman"/>
        </w:rPr>
        <w:t xml:space="preserve"> dužniku da u roku od osam dana dostavi sudu popis imovine i obveza dužnika sukladno čl. 17. st. 1. SZ-a.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B05271" w:rsidP="00731C88" w:rsidR="00EA30C7" w:rsidRPr="00EA30C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ročištu održanom </w:t>
      </w:r>
      <w:r w:rsidR="00EA30C7">
        <w:rPr>
          <w:rFonts w:hAnsi="Times New Roman" w:ascii="Times New Roman"/>
        </w:rPr>
        <w:t>29. travnja</w:t>
      </w:r>
      <w:r w:rsidR="009B1223">
        <w:rPr>
          <w:rFonts w:hAnsi="Times New Roman" w:ascii="Times New Roman"/>
        </w:rPr>
        <w:t xml:space="preserve"> 2019</w:t>
      </w:r>
      <w:r w:rsidR="005814E4" w:rsidRPr="005814E4">
        <w:rPr>
          <w:rFonts w:hAnsi="Times New Roman" w:ascii="Times New Roman"/>
        </w:rPr>
        <w:t xml:space="preserve">., u odsutnosti </w:t>
      </w:r>
      <w:r w:rsidR="001E5341">
        <w:rPr>
          <w:rFonts w:hAnsi="Times New Roman" w:ascii="Times New Roman"/>
        </w:rPr>
        <w:t xml:space="preserve">uredno pozvanog predlagatelja odgovorna osoba </w:t>
      </w:r>
      <w:r w:rsidR="005814E4" w:rsidRPr="005814E4">
        <w:rPr>
          <w:rFonts w:hAnsi="Times New Roman" w:ascii="Times New Roman"/>
        </w:rPr>
        <w:t xml:space="preserve">dužnika </w:t>
      </w:r>
      <w:r w:rsidR="001E5341">
        <w:rPr>
          <w:rFonts w:hAnsi="Times New Roman" w:ascii="Times New Roman"/>
        </w:rPr>
        <w:t>je dostavila popis imovine i obveza te izjavila da društvo nema nikakve imovine, niti pokretnina niti nekretnina, jedini zaposlenik odgovorna osoba te se ne protivi otvaranju stečajnog postupka. U</w:t>
      </w:r>
      <w:r w:rsidR="002250B9">
        <w:rPr>
          <w:rFonts w:hAnsi="Times New Roman" w:ascii="Times New Roman"/>
        </w:rPr>
        <w:t>vid</w:t>
      </w:r>
      <w:r w:rsidR="001E5341">
        <w:rPr>
          <w:rFonts w:hAnsi="Times New Roman" w:ascii="Times New Roman"/>
        </w:rPr>
        <w:t>om</w:t>
      </w:r>
      <w:r w:rsidR="002250B9">
        <w:rPr>
          <w:rFonts w:hAnsi="Times New Roman" w:ascii="Times New Roman"/>
        </w:rPr>
        <w:t xml:space="preserve"> u podnesak FINA-e od </w:t>
      </w:r>
      <w:r w:rsidR="00EA30C7">
        <w:rPr>
          <w:rFonts w:hAnsi="Times New Roman" w:ascii="Times New Roman"/>
        </w:rPr>
        <w:t>21. ožujka 2019</w:t>
      </w:r>
      <w:r w:rsidR="005814E4" w:rsidRPr="005814E4">
        <w:rPr>
          <w:rFonts w:hAnsi="Times New Roman" w:ascii="Times New Roman"/>
        </w:rPr>
        <w:t xml:space="preserve">. </w:t>
      </w:r>
      <w:r w:rsidR="00731C88">
        <w:rPr>
          <w:rFonts w:hAnsi="Times New Roman" w:ascii="Times New Roman"/>
        </w:rPr>
        <w:t xml:space="preserve"> utvrđeno je da istim obavještava sud o spriječenosti pristupanja na zakazano ročište te u cijelosti ostaje kod prijedloga za otvaranje stečajnog postupka</w:t>
      </w:r>
      <w:r w:rsidR="005814E4" w:rsidRPr="005814E4">
        <w:rPr>
          <w:rFonts w:hAnsi="Times New Roman" w:ascii="Times New Roman"/>
        </w:rPr>
        <w:t>, te navoda i</w:t>
      </w:r>
      <w:r w:rsidR="00731C88">
        <w:rPr>
          <w:rFonts w:hAnsi="Times New Roman" w:ascii="Times New Roman"/>
        </w:rPr>
        <w:t>znesenih u istom.</w:t>
      </w:r>
    </w:p>
    <w:p w:rsidRDefault="006D58A5" w:rsidP="00EA30C7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     </w:t>
      </w:r>
      <w:r w:rsidRPr="006D58A5">
        <w:rPr>
          <w:rFonts w:hAnsi="Times New Roman" w:ascii="Times New Roman"/>
        </w:rPr>
        <w:tab/>
        <w:t xml:space="preserve">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B557DA" w:rsidR="006D58A5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U smislu citirane odredbe čl. 132. st. 1. SZ-a, a budući iz dostupnih podataka u spisu proizlazi da dužnik nema nikakve imovine koja bi činila stečajnu masu i koja bi bila dostatna za pokriće stečajnoga postupka, pozvane su osobe koje imaju pravni interes za provedbom stečajnoga postupka predujmiti troškova prethodnoga i otvorenoga stečajnog postupka u ukupnom iznosu  </w:t>
      </w:r>
      <w:r w:rsidR="0005794A" w:rsidRPr="00176249">
        <w:rPr>
          <w:rFonts w:hAnsi="Times New Roman" w:ascii="Times New Roman"/>
        </w:rPr>
        <w:t>15</w:t>
      </w:r>
      <w:r w:rsidRPr="00176249">
        <w:rPr>
          <w:rFonts w:hAnsi="Times New Roman" w:ascii="Times New Roman"/>
        </w:rPr>
        <w:t xml:space="preserve">.000,00 kn i to za nagradu stečajnom upravitelju ukupno 5.000,00 kn, troškove knjigovodstva mjesečno 1.000,00 kn, te trošak arhiviranja dužnikove dokumentacije, predvidive materijale troškove (trošak pristojbi, trošak promjene podataka u Državnom zavodu za statistiku, poštanski trošak, trošak telefoniranja, trošak kopiranja, prijevozni troškovi stečajnog upravitelja, itd.), trošak izrade štambilja,  te trošak otvaranja, vođenja i zatvaranja žiro računa u iznosu od 4.000,00 </w:t>
      </w:r>
      <w:r w:rsidRPr="006D58A5">
        <w:rPr>
          <w:rFonts w:hAnsi="Times New Roman" w:ascii="Times New Roman"/>
        </w:rPr>
        <w:t>kn, sve bazirano na trajanju postupka od šest mjeseci.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EA30C7" w:rsidR="00580F3B">
      <w:pPr>
        <w:ind w:firstLine="708"/>
        <w:jc w:val="both"/>
        <w:rPr>
          <w:rFonts w:hAnsi="Times New Roman" w:ascii="Times New Roman"/>
        </w:rPr>
      </w:pPr>
      <w:r w:rsidRPr="006D58A5">
        <w:rPr>
          <w:rFonts w:hAnsi="Times New Roman" w:ascii="Times New Roman"/>
        </w:rPr>
        <w:t xml:space="preserve">Slijedom iznesenog,  sud je na temelju odredbe čl. 132. st. 1. i 2. SZ-a riješio kao u izreci. </w:t>
      </w:r>
    </w:p>
    <w:p w:rsidRDefault="00EA30C7" w:rsidP="00EA30C7" w:rsidR="00EA30C7">
      <w:pPr>
        <w:ind w:firstLine="708"/>
        <w:jc w:val="both"/>
        <w:rPr>
          <w:rFonts w:hAnsi="Times New Roman" w:ascii="Times New Roman"/>
        </w:rPr>
      </w:pPr>
    </w:p>
    <w:p w:rsidRDefault="006D58A5" w:rsidP="006D58A5" w:rsidR="001725CA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 Karlovcu </w:t>
      </w:r>
      <w:r w:rsidR="00EA30C7">
        <w:rPr>
          <w:rFonts w:hAnsi="Times New Roman" w:ascii="Times New Roman"/>
        </w:rPr>
        <w:t>29. travnja</w:t>
      </w:r>
      <w:r w:rsidR="003C7754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9B1223">
        <w:rPr>
          <w:rFonts w:hAnsi="Times New Roman" w:ascii="Times New Roman"/>
        </w:rPr>
        <w:t>9</w:t>
      </w:r>
      <w:r w:rsidR="00B8374A">
        <w:rPr>
          <w:rFonts w:hAnsi="Times New Roman" w:ascii="Times New Roman"/>
        </w:rPr>
        <w:t>.</w:t>
      </w:r>
    </w:p>
    <w:p w:rsidRDefault="00B8374A" w:rsidP="001725CA" w:rsidR="00B8374A">
      <w:pPr>
        <w:jc w:val="center"/>
        <w:rPr>
          <w:rFonts w:hAnsi="Times New Roman" w:ascii="Times New Roman"/>
        </w:rPr>
      </w:pPr>
    </w:p>
    <w:p w:rsidRDefault="00580F3B" w:rsidP="001725CA" w:rsidR="00580F3B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D420DC">
        <w:rPr>
          <w:rFonts w:hAnsi="Times New Roman" w:ascii="Times New Roman"/>
        </w:rPr>
        <w:t>, v.r.</w:t>
      </w:r>
    </w:p>
    <w:p w:rsidRDefault="00D420DC" w:rsidP="00B87AEB" w:rsidR="00D420DC">
      <w:pPr>
        <w:jc w:val="right"/>
        <w:rPr>
          <w:rFonts w:hAnsi="Times New Roman" w:ascii="Times New Roman"/>
        </w:rPr>
      </w:pPr>
    </w:p>
    <w:p w:rsidRDefault="00D420DC" w:rsidP="00C339BE" w:rsidR="00D420DC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D420DC" w:rsidP="00B87AEB" w:rsidR="00D420DC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EA30C7" w:rsidR="001725CA">
      <w:headerReference w:type="default" r:id="rId11"/>
      <w:headerReference w:type="first" r:id="rId12"/>
      <w:pgSz w:code="9" w:h="16838" w:w="11906"/>
      <w:pgMar w:gutter="0" w:footer="709" w:header="709" w:left="1418" w:bottom="1418" w:right="1418" w:top="1559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E29BE">
          <w:rPr>
            <w:noProof/>
          </w:rPr>
          <w:t>2</w:t>
        </w:r>
        <w:r>
          <w:fldChar w:fldCharType="end"/>
        </w:r>
      </w:p>
    </w:sdtContent>
  </w:sdt>
  <w:p w:rsidRDefault="001E5341" w:rsidP="001E5341" w:rsidR="009D1810">
    <w:pPr>
      <w:jc w:val="right"/>
    </w:pPr>
    <w:r w:rsidRPr="00DD13E8">
      <w:rPr>
        <w:rFonts w:hAnsi="Times New Roman" w:ascii="Times New Roman"/>
      </w:rPr>
      <w:t>3 St-</w:t>
    </w:r>
    <w:r>
      <w:rPr>
        <w:rFonts w:hAnsi="Times New Roman" w:ascii="Times New Roman"/>
      </w:rPr>
      <w:t>111/2019-12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3E8" w:rsidP="00DD13E8" w:rsidR="00DD13E8" w:rsidRPr="00DD13E8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67873"/>
    <w:multiLevelType w:val="hybridMultilevel"/>
    <w:tmpl w:val="C22C8658"/>
    <w:lvl w:tplc="8DBAB65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4739D"/>
    <w:rsid w:val="0005794A"/>
    <w:rsid w:val="00072597"/>
    <w:rsid w:val="0007371D"/>
    <w:rsid w:val="000852DB"/>
    <w:rsid w:val="00091756"/>
    <w:rsid w:val="000A06CF"/>
    <w:rsid w:val="000B54F8"/>
    <w:rsid w:val="000B6749"/>
    <w:rsid w:val="000E2398"/>
    <w:rsid w:val="000E2C69"/>
    <w:rsid w:val="00100E7E"/>
    <w:rsid w:val="00115B75"/>
    <w:rsid w:val="001170A3"/>
    <w:rsid w:val="00136B87"/>
    <w:rsid w:val="001511A4"/>
    <w:rsid w:val="001725CA"/>
    <w:rsid w:val="00176249"/>
    <w:rsid w:val="0017729E"/>
    <w:rsid w:val="0019551E"/>
    <w:rsid w:val="001C1019"/>
    <w:rsid w:val="001D67C7"/>
    <w:rsid w:val="001E5341"/>
    <w:rsid w:val="0020446D"/>
    <w:rsid w:val="002250B9"/>
    <w:rsid w:val="00243AD3"/>
    <w:rsid w:val="00246CE1"/>
    <w:rsid w:val="00251887"/>
    <w:rsid w:val="002539F0"/>
    <w:rsid w:val="00267D56"/>
    <w:rsid w:val="00275ACD"/>
    <w:rsid w:val="002B2DB6"/>
    <w:rsid w:val="002B4369"/>
    <w:rsid w:val="002E4C78"/>
    <w:rsid w:val="002F75B0"/>
    <w:rsid w:val="00323B43"/>
    <w:rsid w:val="00335032"/>
    <w:rsid w:val="003361C3"/>
    <w:rsid w:val="00354C62"/>
    <w:rsid w:val="003B5296"/>
    <w:rsid w:val="003B534B"/>
    <w:rsid w:val="003C25FE"/>
    <w:rsid w:val="003C26C4"/>
    <w:rsid w:val="003C7754"/>
    <w:rsid w:val="00402CDC"/>
    <w:rsid w:val="00446A94"/>
    <w:rsid w:val="004475AF"/>
    <w:rsid w:val="00462914"/>
    <w:rsid w:val="004B15B3"/>
    <w:rsid w:val="004B265A"/>
    <w:rsid w:val="004B5C11"/>
    <w:rsid w:val="004B797A"/>
    <w:rsid w:val="004C25AD"/>
    <w:rsid w:val="004C2A95"/>
    <w:rsid w:val="004F16E1"/>
    <w:rsid w:val="0051196D"/>
    <w:rsid w:val="005151B2"/>
    <w:rsid w:val="005202F3"/>
    <w:rsid w:val="00525DAC"/>
    <w:rsid w:val="005349D1"/>
    <w:rsid w:val="005363C9"/>
    <w:rsid w:val="005369B5"/>
    <w:rsid w:val="005434E6"/>
    <w:rsid w:val="00580F3B"/>
    <w:rsid w:val="005814E4"/>
    <w:rsid w:val="00582DF8"/>
    <w:rsid w:val="00584D14"/>
    <w:rsid w:val="00585AFA"/>
    <w:rsid w:val="00631CA4"/>
    <w:rsid w:val="00635035"/>
    <w:rsid w:val="006350F3"/>
    <w:rsid w:val="0064584E"/>
    <w:rsid w:val="00665D5F"/>
    <w:rsid w:val="006A451A"/>
    <w:rsid w:val="006B50BB"/>
    <w:rsid w:val="006D58A5"/>
    <w:rsid w:val="006D5E19"/>
    <w:rsid w:val="006F5A65"/>
    <w:rsid w:val="007035B4"/>
    <w:rsid w:val="00731C88"/>
    <w:rsid w:val="00745338"/>
    <w:rsid w:val="00764651"/>
    <w:rsid w:val="007647F0"/>
    <w:rsid w:val="0077109B"/>
    <w:rsid w:val="007A65CE"/>
    <w:rsid w:val="007B4849"/>
    <w:rsid w:val="007F0ACC"/>
    <w:rsid w:val="007F5D44"/>
    <w:rsid w:val="00800A42"/>
    <w:rsid w:val="00816D8A"/>
    <w:rsid w:val="00821309"/>
    <w:rsid w:val="008236ED"/>
    <w:rsid w:val="00842F33"/>
    <w:rsid w:val="008442B5"/>
    <w:rsid w:val="0084638C"/>
    <w:rsid w:val="00854849"/>
    <w:rsid w:val="008639C2"/>
    <w:rsid w:val="00884BC7"/>
    <w:rsid w:val="00892CCA"/>
    <w:rsid w:val="008963B8"/>
    <w:rsid w:val="008A3F95"/>
    <w:rsid w:val="008C74C8"/>
    <w:rsid w:val="008D18B2"/>
    <w:rsid w:val="00967F1A"/>
    <w:rsid w:val="0099018F"/>
    <w:rsid w:val="009A3118"/>
    <w:rsid w:val="009A3B23"/>
    <w:rsid w:val="009B12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70790"/>
    <w:rsid w:val="00A81532"/>
    <w:rsid w:val="00A83362"/>
    <w:rsid w:val="00A83AC6"/>
    <w:rsid w:val="00A878B7"/>
    <w:rsid w:val="00AA08E6"/>
    <w:rsid w:val="00AA434A"/>
    <w:rsid w:val="00AB21A6"/>
    <w:rsid w:val="00AC2C54"/>
    <w:rsid w:val="00AD4F3B"/>
    <w:rsid w:val="00B0422D"/>
    <w:rsid w:val="00B05271"/>
    <w:rsid w:val="00B0574A"/>
    <w:rsid w:val="00B46CF5"/>
    <w:rsid w:val="00B557DA"/>
    <w:rsid w:val="00B8374A"/>
    <w:rsid w:val="00B87AEB"/>
    <w:rsid w:val="00B969B8"/>
    <w:rsid w:val="00BC22BC"/>
    <w:rsid w:val="00BC41A7"/>
    <w:rsid w:val="00BC580B"/>
    <w:rsid w:val="00BD20AE"/>
    <w:rsid w:val="00BD37BD"/>
    <w:rsid w:val="00C071CD"/>
    <w:rsid w:val="00C164B4"/>
    <w:rsid w:val="00C3624C"/>
    <w:rsid w:val="00C61AAD"/>
    <w:rsid w:val="00C6304F"/>
    <w:rsid w:val="00CA4F2A"/>
    <w:rsid w:val="00CF7AB9"/>
    <w:rsid w:val="00D079DC"/>
    <w:rsid w:val="00D12083"/>
    <w:rsid w:val="00D301E4"/>
    <w:rsid w:val="00D420DC"/>
    <w:rsid w:val="00D42C3F"/>
    <w:rsid w:val="00D83115"/>
    <w:rsid w:val="00DC30D9"/>
    <w:rsid w:val="00DD13E8"/>
    <w:rsid w:val="00DE29BE"/>
    <w:rsid w:val="00DE5A25"/>
    <w:rsid w:val="00E00E55"/>
    <w:rsid w:val="00E33D76"/>
    <w:rsid w:val="00EA30C7"/>
    <w:rsid w:val="00EC2245"/>
    <w:rsid w:val="00EC2C2E"/>
    <w:rsid w:val="00ED1D4D"/>
    <w:rsid w:val="00EE5FBB"/>
    <w:rsid w:val="00F0636B"/>
    <w:rsid w:val="00F23D61"/>
    <w:rsid w:val="00F33BE0"/>
    <w:rsid w:val="00F61AC0"/>
    <w:rsid w:val="00F776E4"/>
    <w:rsid w:val="00FA0611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20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0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0D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0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0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420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0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0D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0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0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</izvorni_sadrzaj>
    <derivirana_varijabla naziv="DomainObject.Predmet.Broj_1">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2019.</izvorni_sadrzaj>
    <derivirana_varijabla naziv="DomainObject.Predmet.DatumOsnivanja_1">18.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u pisarnicu - kalendar do ročišta
Preslik spisa - u IP SSKA -uz II.st. odluku</izvorni_sadrzaj>
    <derivirana_varijabla naziv="DomainObject.Predmet.Opis_1">original u pisarnicu - kalendar do ročišta
Preslik spisa - u IP SSKA -uz II.st. odluku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St-111/2019</izvorni_sadrzaj>
    <derivirana_varijabla naziv="DomainObject.Predmet.OznakaBroj_1">St-111/2019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Original spisa u roč. 29.4.19.</izvorni_sadrzaj>
    <derivirana_varijabla naziv="DomainObject.Predmet.PrimjedbaSuca_1">Original spisa u roč. 29.4.19.</derivirana_varijabla>
  </DomainObject.Predmet.PrimjedbaSuca>
  <DomainObject.Predmet.ProtustrankaFormated>
    <izvorni_sadrzaj>  REGNUM d.o.o. zastupanog po punomoćniku Maja Šantak Rončević</izvorni_sadrzaj>
    <derivirana_varijabla naziv="DomainObject.Predmet.ProtustrankaFormated_1">  REGNUM d.o.o. zastupanog po punomoćniku Maja Šantak Rončević</derivirana_varijabla>
  </DomainObject.Predmet.ProtustrankaFormated>
  <DomainObject.Predmet.ProtustrankaFormatedOIB>
    <izvorni_sadrzaj>  REGNUM d.o.o., OIB 11792892939 zastupanog po punomoćniku Maja Šantak Rončević</izvorni_sadrzaj>
    <derivirana_varijabla naziv="DomainObject.Predmet.ProtustrankaFormatedOIB_1">  REGNUM d.o.o., OIB 11792892939 zastupanog po punomoćniku Maja Šantak Rončević</derivirana_varijabla>
  </DomainObject.Predmet.ProtustrankaFormatedOIB>
  <DomainObject.Predmet.ProtustrankaFormatedWithAdress>
    <izvorni_sadrzaj> REGNUM d.o.o., Siget 14/F, 10000 Zagreb zastupanog po punomoćniku Maja Šantak Rončević</izvorni_sadrzaj>
    <derivirana_varijabla naziv="DomainObject.Predmet.ProtustrankaFormatedWithAdress_1"> REGNUM d.o.o., Siget 14/F, 10000 Zagreb zastupanog po punomoćniku Maja Šantak Rončević</derivirana_varijabla>
  </DomainObject.Predmet.ProtustrankaFormatedWithAdress>
  <DomainObject.Predmet.ProtustrankaFormatedWithAdressOIB>
    <izvorni_sadrzaj> REGNUM d.o.o., OIB 11792892939, Siget 14/F, 10000 Zagreb zastupanog po punomoćniku Maja Šantak Rončević</izvorni_sadrzaj>
    <derivirana_varijabla naziv="DomainObject.Predmet.ProtustrankaFormatedWithAdressOIB_1"> REGNUM d.o.o., OIB 11792892939, Siget 14/F, 10000 Zagreb zastupanog po punomoćniku Maja Šantak Rončević</derivirana_varijabla>
  </DomainObject.Predmet.ProtustrankaFormatedWithAdressOIB>
  <DomainObject.Predmet.ProtustrankaWithAdress>
    <izvorni_sadrzaj>REGNUM d.o.o. Siget 14/F, 10000 Zagreb</izvorni_sadrzaj>
    <derivirana_varijabla naziv="DomainObject.Predmet.ProtustrankaWithAdress_1">REGNUM d.o.o. Siget 14/F, 10000 Zagreb</derivirana_varijabla>
  </DomainObject.Predmet.ProtustrankaWithAdress>
  <DomainObject.Predmet.ProtustrankaWithAdressOIB>
    <izvorni_sadrzaj>REGNUM d.o.o., OIB 11792892939, Siget 14/F, 10000 Zagreb</izvorni_sadrzaj>
    <derivirana_varijabla naziv="DomainObject.Predmet.ProtustrankaWithAdressOIB_1">REGNUM d.o.o., OIB 11792892939, Siget 14/F, 10000 Zagreb</derivirana_varijabla>
  </DomainObject.Predmet.ProtustrankaWithAdressOIB>
  <DomainObject.Predmet.ProtustrankaNazivFormated>
    <izvorni_sadrzaj>REGNUM d.o.o.</izvorni_sadrzaj>
    <derivirana_varijabla naziv="DomainObject.Predmet.ProtustrankaNazivFormated_1">REGNUM d.o.o.</derivirana_varijabla>
  </DomainObject.Predmet.ProtustrankaNazivFormated>
  <DomainObject.Predmet.ProtustrankaNazivFormatedOIB>
    <izvorni_sadrzaj>REGNUM d.o.o., OIB 11792892939</izvorni_sadrzaj>
    <derivirana_varijabla naziv="DomainObject.Predmet.ProtustrankaNazivFormatedOIB_1">REGNUM d.o.o., OIB 11792892939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REGNUM d.o.o. zastupanog po punomoćniku Maja Šantak Rončević</item>
    </izvorni_sadrzaj>
    <derivirana_varijabla naziv="DomainObject.Predmet.ProtuStrankaListFormated_1">
      <item>REGNUM d.o.o. zastupanog po punomoćniku Maja Šantak Rončević</item>
    </derivirana_varijabla>
  </DomainObject.Predmet.ProtuStrankaListFormated>
  <DomainObject.Predmet.ProtuStrankaListFormatedOIB>
    <izvorni_sadrzaj>
      <item>REGNUM d.o.o., OIB 11792892939 zastupanog po punomoćniku Maja Šantak Rončević</item>
    </izvorni_sadrzaj>
    <derivirana_varijabla naziv="DomainObject.Predmet.ProtuStrankaListFormatedOIB_1">
      <item>REGNUM d.o.o., OIB 11792892939 zastupanog po punomoćniku Maja Šantak Rončević</item>
    </derivirana_varijabla>
  </DomainObject.Predmet.ProtuStrankaListFormatedOIB>
  <DomainObject.Predmet.ProtuStrankaListFormatedWithAdress>
    <izvorni_sadrzaj>
      <item>REGNUM d.o.o., Siget 14/F, 10000 Zagreb zastupanog po punomoćniku Maja Šantak Rončević</item>
    </izvorni_sadrzaj>
    <derivirana_varijabla naziv="DomainObject.Predmet.ProtuStrankaListFormatedWithAdress_1">
      <item>REGNUM d.o.o., Siget 14/F, 10000 Zagreb zastupanog po punomoćniku Maja Šantak Rončević</item>
    </derivirana_varijabla>
  </DomainObject.Predmet.ProtuStrankaListFormatedWithAdress>
  <DomainObject.Predmet.ProtuStrankaListFormatedWithAdressOIB>
    <izvorni_sadrzaj>
      <item>REGNUM d.o.o., OIB 11792892939, Siget 14/F, 10000 Zagreb zastupanog po punomoćniku Maja Šantak Rončević</item>
    </izvorni_sadrzaj>
    <derivirana_varijabla naziv="DomainObject.Predmet.ProtuStrankaListFormatedWithAdressOIB_1">
      <item>REGNUM d.o.o., OIB 11792892939, Siget 14/F, 10000 Zagreb zastupanog po punomoćniku Maja Šantak Rončević</item>
    </derivirana_varijabla>
  </DomainObject.Predmet.ProtuStrankaListFormatedWithAdressOIB>
  <DomainObject.Predmet.ProtuStrankaListNazivFormated>
    <izvorni_sadrzaj>
      <item>REGNUM d.o.o.</item>
    </izvorni_sadrzaj>
    <derivirana_varijabla naziv="DomainObject.Predmet.ProtuStrankaListNazivFormated_1">
      <item>REGNUM d.o.o.</item>
    </derivirana_varijabla>
  </DomainObject.Predmet.ProtuStrankaListNazivFormated>
  <DomainObject.Predmet.ProtuStrankaListNazivFormatedOIB>
    <izvorni_sadrzaj>
      <item>REGNUM d.o.o., OIB 11792892939</item>
    </izvorni_sadrzaj>
    <derivirana_varijabla naziv="DomainObject.Predmet.ProtuStrankaListNazivFormatedOIB_1">
      <item>REGNUM d.o.o., OIB 11792892939</item>
    </derivirana_varijabla>
  </DomainObject.Predmet.ProtuStrankaListNazivFormatedOIB>
  <DomainObject.Predmet.OstaliListFormated>
    <izvorni_sadrzaj>
      <item>Maja Šantak Rončević punomoćnica sudionika u postupku REGNUM d.o.o.</item>
    </izvorni_sadrzaj>
    <derivirana_varijabla naziv="DomainObject.Predmet.OstaliListFormated_1">
      <item>Maja Šantak Rončević punomoćnica sudionika u postupku REGNUM d.o.o.</item>
    </derivirana_varijabla>
  </DomainObject.Predmet.OstaliListFormated>
  <DomainObject.Predmet.OstaliListFormatedOIB>
    <izvorni_sadrzaj>
      <item>Maja Šantak Rončević, OIB 48773964496 punomoćnica sudionika u postupku REGNUM d.o.o.</item>
    </izvorni_sadrzaj>
    <derivirana_varijabla naziv="DomainObject.Predmet.OstaliListFormatedOIB_1">
      <item>Maja Šantak Rončević, OIB 48773964496 punomoćnica sudionika u postupku REGNUM d.o.o.</item>
    </derivirana_varijabla>
  </DomainObject.Predmet.OstaliListFormatedOIB>
  <DomainObject.Predmet.OstaliListFormatedWithAdress>
    <izvorni_sadrzaj>
      <item>Maja Šantak Rončević, Siget 14f, 10000 Zagreb punomoćnica sudionika u postupku REGNUM d.o.o.</item>
    </izvorni_sadrzaj>
    <derivirana_varijabla naziv="DomainObject.Predmet.OstaliListFormatedWithAdress_1">
      <item>Maja Šantak Rončević, Siget 14f, 10000 Zagreb punomoćnica sudionika u postupku REGNUM d.o.o.</item>
    </derivirana_varijabla>
  </DomainObject.Predmet.OstaliListFormatedWithAdress>
  <DomainObject.Predmet.OstaliListFormatedWithAdressOIB>
    <izvorni_sadrzaj>
      <item>Maja Šantak Rončević, OIB 48773964496, Siget 14f, 10000 Zagreb punomoćnica sudionika u postupku REGNUM d.o.o.</item>
    </izvorni_sadrzaj>
    <derivirana_varijabla naziv="DomainObject.Predmet.OstaliListFormatedWithAdressOIB_1">
      <item>Maja Šantak Rončević, OIB 48773964496, Siget 14f, 10000 Zagreb punomoćnica sudionika u postupku REGNUM d.o.o.</item>
    </derivirana_varijabla>
  </DomainObject.Predmet.OstaliListFormatedWithAdressOIB>
  <DomainObject.Predmet.OstaliListNazivFormated>
    <izvorni_sadrzaj>
      <item>Maja Šantak Rončević</item>
    </izvorni_sadrzaj>
    <derivirana_varijabla naziv="DomainObject.Predmet.OstaliListNazivFormated_1">
      <item>Maja Šantak Rončević</item>
    </derivirana_varijabla>
  </DomainObject.Predmet.OstaliListNazivFormated>
  <DomainObject.Predmet.OstaliListNazivFormatedOIB>
    <izvorni_sadrzaj>
      <item>Maja Šantak Rončević, OIB 48773964496</item>
    </izvorni_sadrzaj>
    <derivirana_varijabla naziv="DomainObject.Predmet.OstaliListNazivFormatedOIB_1">
      <item>Maja Šantak Rončević, OIB 48773964496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REGNUM d.o.o.</izvorni_sadrzaj>
    <derivirana_varijabla naziv="DomainObject.Predmet.ProtustrankaIDrugi_1">REGNUM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REGNUM d.o.o., OIB 11792892939, Siget 14/F, 10000 Zagreb</izvorni_sadrzaj>
    <derivirana_varijabla naziv="DomainObject.Predmet.ProtustrankaIDrugiAdressOIB_1">REGNUM d.o.o., OIB 11792892939, Siget 14/F,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REGNUM d.o.o.</item>
      <item>Maja Šantak Rončević</item>
    </izvorni_sadrzaj>
    <derivirana_varijabla naziv="DomainObject.Predmet.SudioniciListNaziv_1">
      <item>FINA Regionalni centar Zagreb</item>
      <item>REGNUM d.o.o.</item>
      <item>Maja Šantak Rončević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REGNUM d.o.o., OIB 11792892939, Siget 14/F,10000 Zagreb</item>
      <item>Maja Šantak Rončević, OIB 48773964496, Siget 14f,10000 Zagreb</item>
    </izvorni_sadrzaj>
    <derivirana_varijabla naziv="DomainObject.Predmet.SudioniciListAdressOIB_1">
      <item>FINA Regionalni centar Zagreb, OIB 85821130368, Trg svibanjskih žrtava 1995. 1,10000 Zagreb</item>
      <item>REGNUM d.o.o., OIB 11792892939, Siget 14/F,10000 Zagreb</item>
      <item>Maja Šantak Rončević, OIB 48773964496, Siget 14f,10000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11792892939</item>
      <item>, OIB 48773964496</item>
    </izvorni_sadrzaj>
    <derivirana_varijabla naziv="DomainObject.Predmet.SudioniciListNazivOIB_1">
      <item>, OIB 85821130368</item>
      <item>, OIB 11792892939</item>
      <item>, OIB 48773964496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travnja 2019.</izvorni_sadrzaj>
    <derivirana_varijabla naziv="DomainObject.Predmet.DatumZadnjeOdrzaneSudskeRadnje_1">29. travnja 2019.</derivirana_varijabla>
  </DomainObject.Predmet.DatumZadnjeOdrzaneSudskeRadnje>
  <DomainObject.PredzadnjaOdlukaIzPredmeta.DatumDonosenjaOdluke>
    <izvorni_sadrzaj>18. ožujka 2019.</izvorni_sadrzaj>
    <derivirana_varijabla naziv="DomainObject.PredzadnjaOdlukaIzPredmeta.DatumDonosenjaOdluke_1">18. ožujka 2019.</derivirana_varijabla>
  </DomainObject.PredzadnjaOdlukaIzPredmeta.DatumDonosenjaOdluke>
  <DomainObject.PredzadnjaOdlukaIzPredmeta.Oznaka>
    <izvorni_sadrzaj>St-111/2019-4</izvorni_sadrzaj>
    <derivirana_varijabla naziv="DomainObject.PredzadnjaOdlukaIzPredmeta.Oznaka_1">St-111/2019-4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832304-12DC-4FA9-B725-6B53286175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695</properties:Words>
  <properties:Characters>3772</properties:Characters>
  <properties:Lines>90</properties:Lines>
  <properties:Paragraphs>25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2019-04-29T09:44:00Z</dcterms:created>
  <dc:creator>Vesna Fundurulić Perišin</dc:creator>
  <cp:lastModifiedBy>Gordana Cvitković</cp:lastModifiedBy>
  <cp:lastPrinted>2019-04-29T08:54:00Z</cp:lastPrinted>
  <dcterms:modified xmlns:xsi="http://www.w3.org/2001/XMLSchema-instance" xsi:type="dcterms:W3CDTF">2019-04-29T09:56:00Z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(St-111-2019-poziv vjerovnicima(NOVI)- 2 ročišta-odg. osoba dala izjavu.docx)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