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fa71" w14:paraId="b24fa71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8C13BF">
        <w:rPr>
          <w:rFonts w:hAnsi="Times New Roman" w:ascii="Times New Roman"/>
        </w:rPr>
        <w:t>2109/13-187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u stečajnom postupku nad imovinom stečajnog dužnika </w:t>
      </w:r>
      <w:r w:rsidR="008C13BF">
        <w:rPr>
          <w:rFonts w:hAnsi="Times New Roman" w:ascii="Times New Roman"/>
        </w:rPr>
        <w:t xml:space="preserve">ASTRA INTERNATIONAL d.d. u </w:t>
      </w:r>
      <w:r w:rsidR="008C13BF" w:rsidRPr="008C13BF">
        <w:rPr>
          <w:rFonts w:hAnsi="Times New Roman" w:ascii="Times New Roman"/>
        </w:rPr>
        <w:t>stečaju, Zagreb, Budmanijeva 5, OIB:98560810474</w:t>
      </w:r>
      <w:r w:rsidRPr="00E9739E">
        <w:rPr>
          <w:rFonts w:hAnsi="Times New Roman" w:ascii="Times New Roman"/>
        </w:rPr>
        <w:t xml:space="preserve">, </w:t>
      </w:r>
      <w:r w:rsidR="008C13BF">
        <w:rPr>
          <w:rFonts w:hAnsi="Times New Roman" w:ascii="Times New Roman"/>
        </w:rPr>
        <w:t>22. listopada</w:t>
      </w:r>
      <w:r w:rsidR="001C4B5F">
        <w:rPr>
          <w:rFonts w:hAnsi="Times New Roman" w:ascii="Times New Roman"/>
        </w:rPr>
        <w:t xml:space="preserve"> 2018.,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17549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1C4B5F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8C13BF" w:rsidRPr="008C13BF">
        <w:rPr>
          <w:rFonts w:hAnsi="Times New Roman" w:ascii="Times New Roman"/>
        </w:rPr>
        <w:t>ASTRA INTERNATIONAL d.d. u stečaju, Zagreb, Budmanijeva 5, OIB:98560810474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17549C">
        <w:rPr>
          <w:rFonts w:hAnsi="Times New Roman" w:ascii="Times New Roman"/>
        </w:rPr>
        <w:t>i to:</w:t>
      </w:r>
    </w:p>
    <w:p w:rsidRDefault="0017549C" w:rsidP="00860790" w:rsidR="0017549C">
      <w:pPr>
        <w:ind w:firstLine="720"/>
        <w:jc w:val="both"/>
        <w:rPr>
          <w:rFonts w:hAnsi="Times New Roman" w:ascii="Times New Roman"/>
        </w:rPr>
      </w:pPr>
    </w:p>
    <w:p w:rsidRDefault="0017549C" w:rsidP="00096F42" w:rsidR="00096F42" w:rsidRPr="00096F42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 w:rsidRPr="00096F42">
        <w:rPr>
          <w:rFonts w:hAnsi="Times New Roman" w:ascii="Times New Roman"/>
        </w:rPr>
        <w:t xml:space="preserve">nekretnina </w:t>
      </w:r>
      <w:r w:rsidR="00933A2A" w:rsidRPr="00096F42">
        <w:rPr>
          <w:rFonts w:hAnsi="Times New Roman" w:ascii="Times New Roman"/>
        </w:rPr>
        <w:t>upisan</w:t>
      </w:r>
      <w:r w:rsidRPr="00096F42">
        <w:rPr>
          <w:rFonts w:hAnsi="Times New Roman" w:ascii="Times New Roman"/>
        </w:rPr>
        <w:t>a</w:t>
      </w:r>
      <w:r w:rsidR="00933A2A" w:rsidRPr="00096F42">
        <w:rPr>
          <w:rFonts w:hAnsi="Times New Roman" w:ascii="Times New Roman"/>
        </w:rPr>
        <w:t xml:space="preserve"> u zemljišnim knjigama Općinskog suda u </w:t>
      </w:r>
      <w:r w:rsidR="008C13BF" w:rsidRPr="00096F42">
        <w:rPr>
          <w:rFonts w:hAnsi="Times New Roman" w:ascii="Times New Roman"/>
        </w:rPr>
        <w:t>Velikoj Gorici</w:t>
      </w:r>
      <w:r w:rsidR="00812EA8" w:rsidRPr="00096F42">
        <w:rPr>
          <w:rFonts w:hAnsi="Times New Roman" w:ascii="Times New Roman"/>
        </w:rPr>
        <w:t xml:space="preserve">, Zemljišnoknjižni odjel </w:t>
      </w:r>
      <w:r w:rsidR="008C13BF" w:rsidRPr="00096F42">
        <w:rPr>
          <w:rFonts w:hAnsi="Times New Roman" w:ascii="Times New Roman"/>
        </w:rPr>
        <w:t>Velika Gorica</w:t>
      </w:r>
      <w:r w:rsidR="00812EA8" w:rsidRPr="00096F42">
        <w:rPr>
          <w:rFonts w:hAnsi="Times New Roman" w:ascii="Times New Roman"/>
        </w:rPr>
        <w:t>,</w:t>
      </w:r>
      <w:r w:rsidRPr="00096F42">
        <w:rPr>
          <w:rFonts w:hAnsi="Times New Roman" w:ascii="Times New Roman"/>
        </w:rPr>
        <w:t xml:space="preserve"> k.o. 331554, Gradići, zk ul. 1548, k.č.br.380/14,</w:t>
      </w:r>
      <w:r w:rsidR="00096F42">
        <w:rPr>
          <w:rFonts w:hAnsi="Times New Roman" w:ascii="Times New Roman"/>
        </w:rPr>
        <w:t xml:space="preserve"> </w:t>
      </w:r>
      <w:r w:rsidRPr="00096F42">
        <w:rPr>
          <w:rFonts w:hAnsi="Times New Roman" w:ascii="Times New Roman"/>
        </w:rPr>
        <w:t>GOSPODARSKO DVORIŠTE U VUKOMERIČKOJ ULICI, ukupne površine 729 m2, i to:</w:t>
      </w:r>
    </w:p>
    <w:p w:rsidRDefault="00096F42" w:rsidP="00096F42" w:rsidR="0017549C" w:rsidRPr="00096F4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17549C" w:rsidRPr="00096F42">
        <w:rPr>
          <w:rFonts w:hAnsi="Times New Roman" w:ascii="Times New Roman"/>
        </w:rPr>
        <w:t>Rbr. 3. Suvlasnički dio: 3559/10000</w:t>
      </w:r>
    </w:p>
    <w:p w:rsidRDefault="00096F42" w:rsidP="008C13BF" w:rsidR="00096F42">
      <w:pPr>
        <w:pStyle w:val="Odlomakpopisa"/>
        <w:ind w:left="1140"/>
        <w:jc w:val="both"/>
        <w:rPr>
          <w:rFonts w:hAnsi="Times New Roman" w:ascii="Times New Roman"/>
        </w:rPr>
      </w:pPr>
    </w:p>
    <w:p w:rsidRDefault="00096F42" w:rsidP="00096F42" w:rsidR="00096F42" w:rsidRPr="00096F42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 w:rsidRPr="00096F42">
        <w:rPr>
          <w:rFonts w:hAnsi="Times New Roman" w:ascii="Times New Roman"/>
        </w:rPr>
        <w:t>nekretnina upisana u zemljišnim knjigama Općinskog suda u Velikoj Gorici, Zemljišnoknjižni odjel Velika Gorica, k.o. 331554, Gradići, zk ul. 1</w:t>
      </w:r>
      <w:r w:rsidR="00156252">
        <w:rPr>
          <w:rFonts w:hAnsi="Times New Roman" w:ascii="Times New Roman"/>
        </w:rPr>
        <w:t>695</w:t>
      </w:r>
      <w:r w:rsidRPr="00096F42">
        <w:rPr>
          <w:rFonts w:hAnsi="Times New Roman" w:ascii="Times New Roman"/>
        </w:rPr>
        <w:t>, k.č.br.380/1</w:t>
      </w:r>
      <w:r w:rsidR="00156252">
        <w:rPr>
          <w:rFonts w:hAnsi="Times New Roman" w:ascii="Times New Roman"/>
        </w:rPr>
        <w:t>6</w:t>
      </w:r>
      <w:r w:rsidRPr="00096F42">
        <w:rPr>
          <w:rFonts w:hAnsi="Times New Roman" w:ascii="Times New Roman"/>
        </w:rPr>
        <w:t xml:space="preserve">, GOSPODARSKO DVORIŠTE U VUKOMERIČKOJ ULICI, ukupne površine </w:t>
      </w:r>
      <w:r w:rsidR="002A238F">
        <w:rPr>
          <w:rFonts w:hAnsi="Times New Roman" w:ascii="Times New Roman"/>
        </w:rPr>
        <w:t>2</w:t>
      </w:r>
      <w:r w:rsidRPr="00096F42">
        <w:rPr>
          <w:rFonts w:hAnsi="Times New Roman" w:ascii="Times New Roman"/>
        </w:rPr>
        <w:t xml:space="preserve"> m2, i to:</w:t>
      </w:r>
    </w:p>
    <w:p w:rsidRDefault="00096F42" w:rsidP="00096F42" w:rsidR="00096F42" w:rsidRPr="00096F42">
      <w:pPr>
        <w:pStyle w:val="Odlomakpopisa"/>
        <w:ind w:left="1080"/>
        <w:jc w:val="both"/>
        <w:rPr>
          <w:rFonts w:hAnsi="Times New Roman" w:ascii="Times New Roman"/>
        </w:rPr>
      </w:pPr>
      <w:r w:rsidRPr="00096F42">
        <w:rPr>
          <w:rFonts w:hAnsi="Times New Roman" w:ascii="Times New Roman"/>
        </w:rPr>
        <w:t>Rbr. 3. Suvlasnički dio: 3559/10000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2E563C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</w:t>
      </w:r>
      <w:r w:rsidR="00EA6929">
        <w:rPr>
          <w:rFonts w:hAnsi="Times New Roman" w:ascii="Times New Roman"/>
        </w:rPr>
        <w:t xml:space="preserve"> suda u </w:t>
      </w:r>
      <w:r w:rsidR="00F62472">
        <w:rPr>
          <w:rFonts w:hAnsi="Times New Roman" w:ascii="Times New Roman"/>
        </w:rPr>
        <w:t>Velikoj Gorici</w:t>
      </w:r>
      <w:r w:rsidR="00FC4552">
        <w:rPr>
          <w:rFonts w:hAnsi="Times New Roman" w:ascii="Times New Roman"/>
        </w:rPr>
        <w:t xml:space="preserve">, Zemljišnoknjižni odjel </w:t>
      </w:r>
      <w:r w:rsidR="00F62472">
        <w:rPr>
          <w:rFonts w:hAnsi="Times New Roman" w:ascii="Times New Roman"/>
        </w:rPr>
        <w:t>Velika Gorica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F62472">
        <w:rPr>
          <w:rFonts w:hAnsi="Times New Roman" w:ascii="Times New Roman"/>
        </w:rPr>
        <w:t>2109</w:t>
      </w:r>
      <w:r w:rsidR="00BC3C90">
        <w:rPr>
          <w:rFonts w:hAnsi="Times New Roman" w:ascii="Times New Roman"/>
        </w:rPr>
        <w:t>/1</w:t>
      </w:r>
      <w:r w:rsidR="00F62472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 xml:space="preserve"> od </w:t>
      </w:r>
      <w:r w:rsidR="00BC712F">
        <w:rPr>
          <w:rFonts w:hAnsi="Times New Roman" w:ascii="Times New Roman"/>
        </w:rPr>
        <w:t>5. ožujka</w:t>
      </w:r>
      <w:r w:rsidRPr="00E9739E">
        <w:rPr>
          <w:rFonts w:hAnsi="Times New Roman" w:ascii="Times New Roman"/>
        </w:rPr>
        <w:t xml:space="preserve"> 201</w:t>
      </w:r>
      <w:r w:rsidR="00BC712F">
        <w:rPr>
          <w:rFonts w:hAnsi="Times New Roman" w:ascii="Times New Roman"/>
        </w:rPr>
        <w:t>4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7975D1">
        <w:rPr>
          <w:rFonts w:hAnsi="Times New Roman" w:ascii="Times New Roman"/>
        </w:rPr>
        <w:t>e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BC712F" w:rsidR="00BC712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BC712F">
        <w:rPr>
          <w:rFonts w:hAnsi="Times New Roman" w:ascii="Times New Roman"/>
        </w:rPr>
        <w:t xml:space="preserve">15. lipnja 2018. </w:t>
      </w:r>
      <w:r w:rsidR="00BB6241">
        <w:rPr>
          <w:rFonts w:hAnsi="Times New Roman" w:ascii="Times New Roman"/>
        </w:rPr>
        <w:t>sudu prijedlog za donošenje odluke o prodaji n</w:t>
      </w:r>
      <w:r w:rsidR="00BC712F">
        <w:rPr>
          <w:rFonts w:hAnsi="Times New Roman" w:ascii="Times New Roman"/>
        </w:rPr>
        <w:t xml:space="preserve">ekretnina u stečajnom postupku, </w:t>
      </w:r>
      <w:r w:rsidR="00BB6241">
        <w:rPr>
          <w:rFonts w:hAnsi="Times New Roman" w:ascii="Times New Roman"/>
        </w:rPr>
        <w:t>te istom priložio procjene nekretnina na kojima postoji razlučno pravo</w:t>
      </w:r>
      <w:r w:rsidR="00BC712F">
        <w:rPr>
          <w:rFonts w:hAnsi="Times New Roman" w:ascii="Times New Roman"/>
        </w:rPr>
        <w:t>, a isto ponovio podneskom od 16. listopada 2018.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nekretnin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opterećen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BB6241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</w:t>
      </w:r>
      <w:r w:rsidR="00652898">
        <w:rPr>
          <w:rFonts w:hAnsi="Times New Roman" w:ascii="Times New Roman"/>
        </w:rPr>
        <w:t xml:space="preserve"> </w:t>
      </w:r>
      <w:r w:rsidR="001B40DF">
        <w:rPr>
          <w:rFonts w:hAnsi="Times New Roman" w:ascii="Times New Roman"/>
        </w:rPr>
        <w:t xml:space="preserve">CROATIA BANKA </w:t>
      </w:r>
      <w:r w:rsidR="00BB6241">
        <w:rPr>
          <w:rFonts w:hAnsi="Times New Roman" w:ascii="Times New Roman"/>
        </w:rPr>
        <w:t xml:space="preserve">d.d., Zagreb, </w:t>
      </w:r>
      <w:r w:rsidR="001B40DF">
        <w:rPr>
          <w:rFonts w:hAnsi="Times New Roman" w:ascii="Times New Roman"/>
        </w:rPr>
        <w:t>Kvaternikov trg 9</w:t>
      </w:r>
      <w:r w:rsidR="00BB6241">
        <w:rPr>
          <w:rFonts w:hAnsi="Times New Roman" w:ascii="Times New Roman"/>
        </w:rPr>
        <w:t>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BC712F">
        <w:rPr>
          <w:rFonts w:hAnsi="Times New Roman" w:ascii="Times New Roman"/>
        </w:rPr>
        <w:t>22. listopada</w:t>
      </w:r>
      <w:r w:rsidR="003C5F65">
        <w:rPr>
          <w:rFonts w:hAnsi="Times New Roman" w:ascii="Times New Roman"/>
        </w:rPr>
        <w:t xml:space="preserve"> 2018.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73454E">
        <w:rPr>
          <w:rFonts w:hAnsi="Times New Roman" w:ascii="Times New Roman"/>
        </w:rPr>
        <w:t>, v.r.</w:t>
      </w:r>
    </w:p>
    <w:p w:rsidRDefault="0073454E" w:rsidP="003A2EE3" w:rsidR="0073454E">
      <w:pPr>
        <w:jc w:val="right"/>
        <w:rPr>
          <w:rFonts w:hAnsi="Times New Roman" w:ascii="Times New Roman"/>
        </w:rPr>
      </w:pPr>
    </w:p>
    <w:p w:rsidRDefault="0073454E" w:rsidP="003A2EE3" w:rsidR="007345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3454E" w:rsidP="003A2EE3" w:rsidR="007345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3454E" w:rsidP="003A2EE3" w:rsidR="0073454E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19361B" w:rsidP="0073454E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24390D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1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5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4615" w:rsidP="00774615" w:rsidR="0014159D" w:rsidRPr="00860790">
    <w:pPr>
      <w:pStyle w:val="Zaglavlje"/>
      <w:jc w:val="right"/>
      <w:rPr>
        <w:rFonts w:hAnsi="Times New Roman" w:ascii="Times New Roman"/>
      </w:rPr>
    </w:pPr>
    <w:r w:rsidRPr="00774615">
      <w:rPr>
        <w:rFonts w:hAnsi="Times New Roman" w:ascii="Times New Roman"/>
      </w:rPr>
      <w:t>3 St-2109/13-187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993728"/>
    <w:multiLevelType w:val="hybridMultilevel"/>
    <w:tmpl w:val="065E9F82"/>
    <w:lvl w:tplc="83166FC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851287"/>
    <w:multiLevelType w:val="hybridMultilevel"/>
    <w:tmpl w:val="C1ECEC18"/>
    <w:lvl w:tplc="D1AAF698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2"/>
  </w:num>
  <w:num w:numId="15">
    <w:abstractNumId w:val="7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36B1"/>
    <w:rsid w:val="0006161A"/>
    <w:rsid w:val="0008012E"/>
    <w:rsid w:val="00096F42"/>
    <w:rsid w:val="000B68FC"/>
    <w:rsid w:val="000D1654"/>
    <w:rsid w:val="00121B3D"/>
    <w:rsid w:val="0014159D"/>
    <w:rsid w:val="00156252"/>
    <w:rsid w:val="00156568"/>
    <w:rsid w:val="00163764"/>
    <w:rsid w:val="0017549C"/>
    <w:rsid w:val="0019361B"/>
    <w:rsid w:val="001B40DF"/>
    <w:rsid w:val="001B4292"/>
    <w:rsid w:val="001C21EC"/>
    <w:rsid w:val="001C4B5F"/>
    <w:rsid w:val="00200EA5"/>
    <w:rsid w:val="002424CE"/>
    <w:rsid w:val="0024390D"/>
    <w:rsid w:val="00243F03"/>
    <w:rsid w:val="00247832"/>
    <w:rsid w:val="002574A8"/>
    <w:rsid w:val="00287086"/>
    <w:rsid w:val="002942CA"/>
    <w:rsid w:val="002A238F"/>
    <w:rsid w:val="002C277E"/>
    <w:rsid w:val="002D25C2"/>
    <w:rsid w:val="002D2A7E"/>
    <w:rsid w:val="002D4FDB"/>
    <w:rsid w:val="002E1483"/>
    <w:rsid w:val="002E563C"/>
    <w:rsid w:val="002E733F"/>
    <w:rsid w:val="002F272B"/>
    <w:rsid w:val="003144B9"/>
    <w:rsid w:val="00341EAC"/>
    <w:rsid w:val="003602A4"/>
    <w:rsid w:val="00372D71"/>
    <w:rsid w:val="003A2EE3"/>
    <w:rsid w:val="003B321C"/>
    <w:rsid w:val="003C5F65"/>
    <w:rsid w:val="003C7482"/>
    <w:rsid w:val="00411D03"/>
    <w:rsid w:val="0042644E"/>
    <w:rsid w:val="004630A4"/>
    <w:rsid w:val="00463152"/>
    <w:rsid w:val="0047193E"/>
    <w:rsid w:val="00474553"/>
    <w:rsid w:val="004F7F1E"/>
    <w:rsid w:val="005218ED"/>
    <w:rsid w:val="005267BE"/>
    <w:rsid w:val="0055245D"/>
    <w:rsid w:val="005C20C4"/>
    <w:rsid w:val="00652898"/>
    <w:rsid w:val="00654B7C"/>
    <w:rsid w:val="00661669"/>
    <w:rsid w:val="00670E6F"/>
    <w:rsid w:val="006D0620"/>
    <w:rsid w:val="006E0E70"/>
    <w:rsid w:val="00706549"/>
    <w:rsid w:val="00731BB0"/>
    <w:rsid w:val="0073454E"/>
    <w:rsid w:val="00737877"/>
    <w:rsid w:val="0074286D"/>
    <w:rsid w:val="00753DDE"/>
    <w:rsid w:val="00763B63"/>
    <w:rsid w:val="00774615"/>
    <w:rsid w:val="00785709"/>
    <w:rsid w:val="007975D1"/>
    <w:rsid w:val="007E6AA6"/>
    <w:rsid w:val="0080790B"/>
    <w:rsid w:val="00812EA8"/>
    <w:rsid w:val="00823204"/>
    <w:rsid w:val="00832230"/>
    <w:rsid w:val="00832F98"/>
    <w:rsid w:val="00860790"/>
    <w:rsid w:val="008A5E6E"/>
    <w:rsid w:val="008A7DF4"/>
    <w:rsid w:val="008C13BF"/>
    <w:rsid w:val="008D3620"/>
    <w:rsid w:val="00920190"/>
    <w:rsid w:val="00920789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84FC9"/>
    <w:rsid w:val="00BB6241"/>
    <w:rsid w:val="00BC3C90"/>
    <w:rsid w:val="00BC712F"/>
    <w:rsid w:val="00BF4125"/>
    <w:rsid w:val="00C0787E"/>
    <w:rsid w:val="00C3507A"/>
    <w:rsid w:val="00C82731"/>
    <w:rsid w:val="00CD553F"/>
    <w:rsid w:val="00D06119"/>
    <w:rsid w:val="00D172B8"/>
    <w:rsid w:val="00D24161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4F77"/>
    <w:rsid w:val="00E9739E"/>
    <w:rsid w:val="00EA6929"/>
    <w:rsid w:val="00ED74E5"/>
    <w:rsid w:val="00EE6604"/>
    <w:rsid w:val="00F1339F"/>
    <w:rsid w:val="00F305F6"/>
    <w:rsid w:val="00F40C0D"/>
    <w:rsid w:val="00F62472"/>
    <w:rsid w:val="00F82B00"/>
    <w:rsid w:val="00FA30F4"/>
    <w:rsid w:val="00FA7BC4"/>
    <w:rsid w:val="00FC455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5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5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REFLEKS SISTEM d.o.o.</item>
      <item>ZORAN CVITKOVIĆ</item>
      <item>MAR - MAR d.o.o.</item>
      <item>Jure Marušić</item>
      <item>REFLEKS SISTEM d.o.o.</item>
      <item>Odvjetničko društvo Cvitković &amp; Devidé, društvo s ograničenom odgovornošću</item>
    </izvorni_sadrzaj>
    <derivirana_varijabla naziv="DomainObject.Predmet.SudioniciListNaziv_1">
      <item>FINA ZAGREB</item>
      <item>ASTRA INTERNATIONAL, dioničko društvo za vanjsku trgovinu</item>
      <item>REFLEKS SISTEM d.o.o.</item>
      <item>ZORAN CVITKOVIĆ</item>
      <item>MAR - MAR d.o.o.</item>
      <item>Jure Marušić</item>
      <item>REFLEKS SISTEM d.o.o.</item>
      <item>Odvjetničko društvo Cvitković &amp; Devidé, društvo s ograničenom odgovornošću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REFLEKS SISTEM d.o.o., OIB 83742511160, V. Bukovca 30,10290 Zaprešić</item>
      <item>ZORAN CVITKOVIĆ, OIB 70386377946</item>
      <item>MAR - MAR d.o.o., OIB 69794795650</item>
      <item>Jure Marušić, OIB 52703189678, Bleiweisova 21,10000 Zagreb</item>
      <item>REFLEKS SISTEM d.o.o., OIB 83742511160, V. Bukovca 30,10290 Zaprešić</item>
      <item>Odvjetničko društvo Cvitković &amp; Devidé, društvo s ograničenom odgovornošću, OIB 82729687453, Budmanijeva 5,10000 Zagreb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REFLEKS SISTEM d.o.o., OIB 83742511160, V. Bukovca 30,10290 Zaprešić</item>
      <item>ZORAN CVITKOVIĆ, OIB 70386377946</item>
      <item>MAR - MAR d.o.o., OIB 69794795650</item>
      <item>Jure Marušić, OIB 52703189678, Bleiweisova 21,10000 Zagreb</item>
      <item>REFLEKS SISTEM d.o.o., OIB 83742511160, V. Bukovca 30,10290 Zaprešić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83742511160</item>
      <item>, OIB 70386377946</item>
      <item>, OIB 69794795650</item>
      <item>, OIB 52703189678</item>
      <item>, OIB 83742511160</item>
      <item>, OIB 82729687453</item>
    </izvorni_sadrzaj>
    <derivirana_varijabla naziv="DomainObject.Predmet.SudioniciListNazivOIB_1">
      <item>, OIB 85821130368</item>
      <item>, OIB 98560810474</item>
      <item>, OIB 83742511160</item>
      <item>, OIB 70386377946</item>
      <item>, OIB 69794795650</item>
      <item>, OIB 52703189678</item>
      <item>, OIB 83742511160</item>
      <item>, OIB 82729687453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St-2109/2013-179</izvorni_sadrzaj>
    <derivirana_varijabla naziv="DomainObject.PredzadnjaOdlukaIzPredmeta.Oznaka_1">St-2109/2013-179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2069E-B82E-4E99-878B-E9FBA8DE8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430</properties:Words>
  <properties:Characters>2382</properties:Characters>
  <properties:Lines>82</properties:Lines>
  <properties:Paragraphs>30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2018-10-22T10:52:00Z</dcterms:created>
  <dc:creator>x</dc:creator>
  <cp:lastModifiedBy>Žana Livaja</cp:lastModifiedBy>
  <cp:lastPrinted>2018-10-22T11:40:00Z</cp:lastPrinted>
  <dcterms:modified xmlns:xsi="http://www.w3.org/2001/XMLSchema-instance" xsi:type="dcterms:W3CDTF">2018-10-22T11:42:00Z</dcterms:modified>
  <cp:revision>13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-St-2109-13-ASTRA INTERNACIONAL d.o.o. -FINA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