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e6b60" w14:paraId="c4e6b60" w:rsidRDefault="00770C16" w:rsidP="00910611" w:rsidR="00770C16">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70C16" w:rsidP="00910611" w:rsidR="00770C16">
      <w:r>
        <w:rPr>
          <w:rFonts w:eastAsia="MS Mincho"/>
        </w:rPr>
        <w:t xml:space="preserve">   REPUBLIKA HRVATSKA</w:t>
      </w:r>
    </w:p>
    <w:p w:rsidRDefault="00770C16" w:rsidP="00910611" w:rsidR="00770C16">
      <w:r>
        <w:rPr>
          <w:rFonts w:eastAsia="MS Mincho"/>
        </w:rPr>
        <w:t>TRGOVAČKI SUD U RIJECI</w:t>
      </w:r>
    </w:p>
    <w:p w:rsidRDefault="00770C16" w:rsidR="00770C16" w:rsidRPr="00910611">
      <w:pPr>
        <w:rPr>
          <w:rFonts w:eastAsia="MS Mincho"/>
        </w:rPr>
      </w:pPr>
      <w:r>
        <w:rPr>
          <w:rFonts w:eastAsia="MS Mincho"/>
        </w:rPr>
        <w:t xml:space="preserve">       Rijeka, Zadarska 1 i 3</w:t>
      </w:r>
    </w:p>
    <w:p w:rsidRDefault="001C7A55" w:rsidP="00321306" w:rsidR="001C7A55" w:rsidRPr="009B6B23">
      <w:pPr>
        <w:jc w:val="right"/>
      </w:pP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9B6B23" w:rsidR="009C54D8">
      <w:pPr>
        <w:jc w:val="both"/>
      </w:pPr>
      <w:r>
        <w:tab/>
      </w:r>
      <w:r w:rsidR="001C7A55" w:rsidRPr="001C7A55">
        <w:t>Trgovački sud u Rijeci,</w:t>
      </w:r>
      <w:r w:rsidR="00976E88">
        <w:t xml:space="preserve"> OIB 88785964957,</w:t>
      </w:r>
      <w:r w:rsidR="001C7A55" w:rsidRPr="001C7A55">
        <w:t xml:space="preserve"> po sucu pojedincu Danieli Korlević, odlučujući o prijedlogu Financijske agencije, Regionalni centar Rijeka, F. Kurelca 8 za otvaranje stečajnog postupka nad trgovačkim društvom </w:t>
      </w:r>
      <w:r w:rsidR="002A40F4" w:rsidRPr="002A40F4">
        <w:rPr>
          <w:b/>
        </w:rPr>
        <w:t>GORSKI KRISTAL jednostavno društvo s ograničenom odgovornošću za trgovinu, Rijeka, Šetalište 13. divizije 50/a, OIB 07408940053</w:t>
      </w:r>
      <w:r w:rsidR="00F13D6E">
        <w:rPr>
          <w:b/>
        </w:rPr>
        <w:t xml:space="preserve">, </w:t>
      </w:r>
      <w:r w:rsidR="001C7A55" w:rsidRPr="001C7A55">
        <w:t xml:space="preserve">dana </w:t>
      </w:r>
      <w:r w:rsidR="002A40F4">
        <w:t>14. prosinca</w:t>
      </w:r>
      <w:r w:rsidR="00976E88">
        <w:t xml:space="preserve"> 2017</w:t>
      </w:r>
      <w:r w:rsidR="009C54D8" w:rsidRPr="009C54D8">
        <w:t xml:space="preserve">. godine  </w:t>
      </w:r>
    </w:p>
    <w:p w:rsidRDefault="00FA7CB6" w:rsidP="009B6B23" w:rsidR="00FA7CB6" w:rsidRPr="009B6B23">
      <w:pPr>
        <w:jc w:val="both"/>
      </w:pPr>
    </w:p>
    <w:p w:rsidRDefault="00321306" w:rsidP="00321306" w:rsidR="00321306" w:rsidRPr="00FA36AE">
      <w:pPr>
        <w:jc w:val="center"/>
      </w:pPr>
      <w:r w:rsidRPr="00FA36AE">
        <w:t>r i j e š i o</w:t>
      </w:r>
      <w:r w:rsidR="00212999" w:rsidRPr="00FA36AE">
        <w:t xml:space="preserve">  </w:t>
      </w:r>
      <w:r w:rsidRPr="00FA36AE">
        <w:t xml:space="preserve">  j e</w:t>
      </w:r>
    </w:p>
    <w:p w:rsidRDefault="005D6D20" w:rsidP="00321306" w:rsidR="005D6D20" w:rsidRPr="00990266">
      <w:pPr>
        <w:jc w:val="center"/>
        <w:rPr>
          <w:b/>
        </w:rPr>
      </w:pPr>
    </w:p>
    <w:p w:rsidRDefault="00CB179B" w:rsidP="00483329"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2A40F4" w:rsidRPr="002A40F4">
        <w:rPr>
          <w:b/>
        </w:rPr>
        <w:t>GORSKI KRISTAL jednostavno društvo s ograničenom odgovornošću za trgovinu, Rijeka, Šetalište 13. divizije 50/a, OIB 07408940053</w:t>
      </w:r>
      <w:r w:rsidR="007A72BF">
        <w:rPr>
          <w:b/>
        </w:rPr>
        <w:t>.</w:t>
      </w:r>
    </w:p>
    <w:p w:rsidRDefault="007A72BF" w:rsidP="007A72BF" w:rsidR="007A72BF" w:rsidRPr="00990266">
      <w:pPr>
        <w:pStyle w:val="Bezproreda"/>
        <w:ind w:left="1080"/>
        <w:jc w:val="both"/>
      </w:pPr>
    </w:p>
    <w:p w:rsidRDefault="00BE5CEB" w:rsidP="00BE5CEB" w:rsidR="006B2A66" w:rsidRPr="0068231A">
      <w:pPr>
        <w:pStyle w:val="Bezproreda"/>
        <w:jc w:val="both"/>
      </w:pPr>
      <w:r>
        <w:t>II.</w:t>
      </w:r>
      <w:r>
        <w:tab/>
      </w:r>
      <w:r w:rsidR="00321306" w:rsidRPr="00990266">
        <w:t xml:space="preserve">Za stečajnog upravitelja imenuje </w:t>
      </w:r>
      <w:r w:rsidR="005D62DF">
        <w:t>se</w:t>
      </w:r>
      <w:r w:rsidR="00F132F7">
        <w:t xml:space="preserve"> </w:t>
      </w:r>
      <w:r w:rsidR="00BF6495">
        <w:t>Josip Čičak, Viškovo, Gornji Jugi 15č, OIB 31906931348</w:t>
      </w:r>
      <w:r w:rsidR="004369E0" w:rsidRPr="0068231A">
        <w:t>.</w:t>
      </w:r>
      <w:r w:rsidR="00C848FC" w:rsidRPr="0068231A">
        <w:t xml:space="preserve"> </w:t>
      </w:r>
    </w:p>
    <w:p w:rsidRDefault="00BE5CEB" w:rsidP="00BE5CEB" w:rsidR="00BE5CEB" w:rsidRPr="00FA7CB6">
      <w:pPr>
        <w:pStyle w:val="Bezproreda"/>
        <w:jc w:val="both"/>
      </w:pPr>
    </w:p>
    <w:p w:rsidRDefault="00321306" w:rsidP="002D219D" w:rsidR="00FA7CB6">
      <w:pPr>
        <w:pStyle w:val="Bezproreda"/>
        <w:numPr>
          <w:ilvl w:val="0"/>
          <w:numId w:val="6"/>
        </w:numPr>
        <w:ind w:firstLine="0" w:left="0"/>
        <w:jc w:val="both"/>
        <w:rPr>
          <w:b/>
        </w:rPr>
      </w:pPr>
      <w:r w:rsidRPr="00976E88">
        <w:rPr>
          <w:bCs/>
        </w:rPr>
        <w:t>Zaključuje se stečajni postupak nad dužnik</w:t>
      </w:r>
      <w:r w:rsidR="0055287B" w:rsidRPr="00976E88">
        <w:rPr>
          <w:bCs/>
        </w:rPr>
        <w:t xml:space="preserve">om </w:t>
      </w:r>
      <w:r w:rsidR="002A40F4" w:rsidRPr="002A40F4">
        <w:rPr>
          <w:b/>
        </w:rPr>
        <w:t>GORSKI KRISTAL jednostavno društvo s ograničenom odgovornošću za trgovinu, Rijeka, Šetalište 13. divizije 50/a, OIB 07408940053</w:t>
      </w:r>
      <w:r w:rsidR="007A72BF" w:rsidRPr="007A72BF">
        <w:rPr>
          <w:b/>
        </w:rPr>
        <w:t>.</w:t>
      </w:r>
    </w:p>
    <w:p w:rsidRDefault="007A72BF" w:rsidP="007A72BF" w:rsidR="007A72BF" w:rsidRPr="00FA7CB6">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i po pravomoćnosti dostaviti sudskom registru radi  brisanja dužnika.</w:t>
      </w:r>
    </w:p>
    <w:p w:rsidRDefault="00BE5CEB" w:rsidP="00321306" w:rsidR="00BE5CEB">
      <w:pPr>
        <w:jc w:val="center"/>
        <w:rPr>
          <w:b/>
        </w:rPr>
      </w:pPr>
    </w:p>
    <w:p w:rsidRDefault="00321306" w:rsidP="00321306" w:rsidR="00321306" w:rsidRPr="00FA36AE">
      <w:pPr>
        <w:jc w:val="center"/>
      </w:pPr>
      <w:r w:rsidRPr="00FA36AE">
        <w:t>Obrazloženje</w:t>
      </w:r>
    </w:p>
    <w:p w:rsidRDefault="00B579B0" w:rsidP="00676FBE" w:rsidR="00676FBE">
      <w:pPr>
        <w:jc w:val="both"/>
      </w:pPr>
      <w:r>
        <w:t xml:space="preserve"> </w:t>
      </w:r>
      <w:r w:rsidR="004917EF">
        <w:t xml:space="preserve"> </w:t>
      </w:r>
    </w:p>
    <w:p w:rsidRDefault="002A40F4" w:rsidP="002A40F4" w:rsidR="002A40F4" w:rsidRPr="002A40F4">
      <w:pPr>
        <w:jc w:val="both"/>
      </w:pPr>
      <w:r w:rsidRPr="002A40F4">
        <w:tab/>
        <w:t>Financijska agencija, Regionalni centar Rijeka podnijela je ovome sudu 09. ožujka 2017. godine prijedlog za otvaranje stečajnog postupka nad dužnikom GORSKI KRISTAL jednostavno društvo s ograničenom odgovornošću za trgovinu, Rijeka, Šetalište 13. divizije 50/a, OIB 07408940053</w:t>
      </w:r>
      <w:r w:rsidRPr="002A40F4">
        <w:rPr>
          <w:b/>
        </w:rPr>
        <w:t xml:space="preserve"> </w:t>
      </w:r>
      <w:r w:rsidRPr="002A40F4">
        <w:t xml:space="preserve">(dalje: dužnik). </w:t>
      </w:r>
    </w:p>
    <w:p w:rsidRDefault="002A40F4" w:rsidP="002A40F4" w:rsidR="002A40F4" w:rsidRPr="002A40F4">
      <w:pPr>
        <w:jc w:val="both"/>
      </w:pPr>
      <w:r w:rsidRPr="002A40F4">
        <w:tab/>
        <w:t>Predlagatelj je u prijedlogu naveo da dužnik na dan 02. ožujka 2017. godine u Očevidniku redoslijeda osnova za plaćanje ima evidentirane neizvršene osnove za plaćanje u neprekinutom razdoblju od 120 dana u ukupnom iznosu od 15.613,58 kn u koji iznos je uračunata i kamata i naknada Financijske agencije za provedbe ovrhe i da dužnik ima jednog zaposlenika.</w:t>
      </w:r>
    </w:p>
    <w:p w:rsidRDefault="002A40F4" w:rsidP="002A40F4" w:rsidR="002A40F4" w:rsidRPr="002A40F4">
      <w:pPr>
        <w:jc w:val="both"/>
      </w:pPr>
      <w:r w:rsidRPr="002A40F4">
        <w:tab/>
        <w:t xml:space="preserve">Rješenjem posl. br. St-168/17-5 </w:t>
      </w:r>
      <w:r w:rsidR="00BF6495">
        <w:t xml:space="preserve">od 13. listopada 2017. godine </w:t>
      </w:r>
      <w:r w:rsidRPr="002A40F4">
        <w:t xml:space="preserve">pokrenut je prethodni postupak radi utvrđivanja pretpostavki za otvaranje stečajnog postupka nad </w:t>
      </w:r>
      <w:r w:rsidRPr="002A40F4">
        <w:lastRenderedPageBreak/>
        <w:t>dužnikom i imenovan privremeni stečajni upravitelj, čija je dužnost bila 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temeljem čl.119. st.2. SZ-a.</w:t>
      </w:r>
    </w:p>
    <w:p w:rsidRDefault="002A40F4" w:rsidP="002A40F4" w:rsidR="002A40F4" w:rsidRPr="002A40F4">
      <w:pPr>
        <w:jc w:val="both"/>
      </w:pPr>
      <w:r w:rsidRPr="002A40F4">
        <w:tab/>
        <w:t>Privremeni stečajni upravitelj je u prethodnom postupku obavio uvid u financijske izvještaje predane FINI za potrebe javne objave i utvrdio da su zadnji financijski izvještaji dužnika za potrebu javne objave predani su FINI 29.04.2017. godine sa stanjem na dan 31.12.2016. godine,</w:t>
      </w:r>
    </w:p>
    <w:p w:rsidRDefault="002A40F4" w:rsidP="002A40F4" w:rsidR="002A40F4" w:rsidRPr="002A40F4">
      <w:pPr>
        <w:jc w:val="both"/>
      </w:pPr>
      <w:r w:rsidRPr="002A40F4">
        <w:tab/>
        <w:t>Iz priložene bilance vidljivo je da je stanje ukupne imovine 31.12.2016. godine bilo 3.260,00 kn, a što je u najvećem dijelu (3.120,00 kn) činio novac na računu. Nastupom blokade računa, novčana sredstva su ovršena, a nedostatnošću novčanih sredstava bankovni račun je ostao u blokadi do dana podnošenja izvješća. Također, vidljivo je da ukupne obveze na dan 31.12.2016. godine iznose 70.025,00 kn.</w:t>
      </w:r>
    </w:p>
    <w:p w:rsidRDefault="002A40F4" w:rsidP="002A40F4" w:rsidR="002A40F4" w:rsidRPr="002A40F4">
      <w:pPr>
        <w:jc w:val="both"/>
      </w:pPr>
      <w:r w:rsidRPr="002A40F4">
        <w:tab/>
        <w:t xml:space="preserve">Privremeni stečajni upravitelj utvrdio je da dužnik na dan sastavljanja izvješća nema zaposlenih. </w:t>
      </w:r>
    </w:p>
    <w:p w:rsidRDefault="002A40F4" w:rsidP="002A40F4" w:rsidR="002A40F4" w:rsidRPr="002A40F4">
      <w:pPr>
        <w:jc w:val="both"/>
      </w:pPr>
      <w:r w:rsidRPr="002A40F4">
        <w:tab/>
        <w:t>Dužnik ne obavlja nikakvu djelatnost i ne koristi nikakav poslovni prostor.</w:t>
      </w:r>
    </w:p>
    <w:p w:rsidRDefault="002A40F4" w:rsidP="002A40F4" w:rsidR="002A40F4" w:rsidRPr="002A40F4">
      <w:pPr>
        <w:jc w:val="both"/>
      </w:pPr>
      <w:r w:rsidRPr="002A40F4">
        <w:tab/>
        <w:t xml:space="preserve">U dužnikovim poslovnim knjigama iskazano je stanje obveza 70.025,00 kn, a imovine nema. </w:t>
      </w:r>
    </w:p>
    <w:p w:rsidRDefault="002A40F4" w:rsidP="002A40F4" w:rsidR="002A40F4" w:rsidRPr="002A40F4">
      <w:pPr>
        <w:jc w:val="both"/>
      </w:pPr>
      <w:r w:rsidRPr="002A40F4">
        <w:tab/>
        <w:t>Temeljem navedenih činjenica privremeni stečajni upravitelj je u prethodnom postupku zaključio da dužnik ne može imovinom podmiriti obveze, što znači da postoji stečajni razlog prezaduženost, prema članku 7. Stečajnog zakona.</w:t>
      </w:r>
    </w:p>
    <w:p w:rsidRDefault="002A40F4" w:rsidP="002A40F4" w:rsidR="002A40F4" w:rsidRPr="002A40F4">
      <w:pPr>
        <w:jc w:val="both"/>
      </w:pPr>
      <w:r w:rsidRPr="002A40F4">
        <w:tab/>
        <w:t>Financijska agencija je prilikom podnošenja prijedloga za otvaranje stečajnog postupka utvrdila da dužnik na dan 02. ožujka 2017. godine ima neizvršene osnove za plaćanje u razdoblju duljem od 120 dana, u ukupnom iznosu od 15.613,58 kn. Na dan podnošenja ovog izvješća dužnik i dalje ima neizvršene osnove za plaćanje</w:t>
      </w:r>
    </w:p>
    <w:p w:rsidRDefault="002A40F4" w:rsidP="002A40F4" w:rsidR="002A40F4" w:rsidRPr="002A40F4">
      <w:pPr>
        <w:jc w:val="both"/>
      </w:pPr>
      <w:r w:rsidRPr="002A40F4">
        <w:tab/>
        <w:t>Sukladno navedenom privremeni stečajni upravitelj utvrdio je da kod dužnika postoji stečajni razlog, nesposobnost za plaćanje iz čl.6. Stečajnog zakona.</w:t>
      </w:r>
    </w:p>
    <w:p w:rsidRDefault="002A40F4" w:rsidP="002A40F4" w:rsidR="002A40F4" w:rsidRPr="002A40F4">
      <w:pPr>
        <w:jc w:val="both"/>
      </w:pPr>
      <w:r w:rsidRPr="002A40F4">
        <w:tab/>
        <w:t>Do završetka prethodnog postupka privremeni stečajni upravitelj utvrdio je da dužnik nema imovinu čijim bi se unovčenjem mogla prikupiti sredstva koja bi bila dostatna za podmirenje troškova stečajnog postupka. Predložio je sudu da pozove vjerovnike i osobe koje za to imaju interes da predujme iznos od 28.000,00 kn za namirenje troškova prethodnog i eventualno otvorenog stečajnog postupka sve sukladno čl.132. st.1. Stečajnog zakona.</w:t>
      </w:r>
    </w:p>
    <w:p w:rsidRDefault="002A40F4" w:rsidP="002A40F4" w:rsidR="002A40F4" w:rsidRPr="002A40F4">
      <w:pPr>
        <w:jc w:val="both"/>
      </w:pPr>
      <w:r w:rsidRPr="002A40F4">
        <w:tab/>
        <w:t>Predvi</w:t>
      </w:r>
      <w:r w:rsidR="00BF6495">
        <w:t xml:space="preserve">dive </w:t>
      </w:r>
      <w:r w:rsidRPr="002A40F4">
        <w:t>troškov</w:t>
      </w:r>
      <w:r w:rsidR="00BF6495">
        <w:t>e</w:t>
      </w:r>
      <w:r w:rsidRPr="002A40F4">
        <w:t xml:space="preserve"> stečajnog postupka</w:t>
      </w:r>
      <w:r w:rsidR="00BF6495">
        <w:t xml:space="preserve"> čine</w:t>
      </w:r>
      <w:r w:rsidRPr="002A40F4">
        <w:t>:</w:t>
      </w:r>
    </w:p>
    <w:p w:rsidRDefault="002A40F4" w:rsidP="002A40F4" w:rsidR="002A40F4" w:rsidRPr="002A40F4">
      <w:pPr>
        <w:numPr>
          <w:ilvl w:val="0"/>
          <w:numId w:val="8"/>
        </w:numPr>
        <w:jc w:val="both"/>
      </w:pPr>
      <w:r w:rsidRPr="002A40F4">
        <w:t xml:space="preserve">Nagrada za rad privremenog stečajnog upravitelja </w:t>
      </w:r>
    </w:p>
    <w:p w:rsidRDefault="002A40F4" w:rsidP="002A40F4" w:rsidR="002A40F4" w:rsidRPr="002A40F4">
      <w:pPr>
        <w:jc w:val="both"/>
      </w:pPr>
      <w:r w:rsidRPr="002A40F4">
        <w:tab/>
        <w:t xml:space="preserve">     bruto, cca (3.000,00 kn neto)</w:t>
      </w:r>
      <w:r w:rsidRPr="002A40F4">
        <w:tab/>
      </w:r>
      <w:r w:rsidRPr="002A40F4">
        <w:tab/>
      </w:r>
      <w:r w:rsidRPr="002A40F4">
        <w:tab/>
      </w:r>
      <w:r w:rsidRPr="002A40F4">
        <w:tab/>
      </w:r>
      <w:r w:rsidRPr="002A40F4">
        <w:tab/>
        <w:t>6.000,00 kn</w:t>
      </w:r>
    </w:p>
    <w:p w:rsidRDefault="002A40F4" w:rsidP="002A40F4" w:rsidR="002A40F4" w:rsidRPr="002A40F4">
      <w:pPr>
        <w:jc w:val="both"/>
      </w:pPr>
      <w:r w:rsidRPr="002A40F4">
        <w:t xml:space="preserve">      2</w:t>
      </w:r>
      <w:r w:rsidRPr="002A40F4">
        <w:tab/>
        <w:t xml:space="preserve">     Nagrada stečajnom upravitelju bruto, cca (10.000,00 kn neto) </w:t>
      </w:r>
      <w:r w:rsidR="00BF6495">
        <w:t xml:space="preserve"> </w:t>
      </w:r>
      <w:r w:rsidRPr="002A40F4">
        <w:t>21.000,00 kn</w:t>
      </w:r>
    </w:p>
    <w:p w:rsidRDefault="002A40F4" w:rsidP="002A40F4" w:rsidR="002A40F4" w:rsidRPr="002A40F4">
      <w:pPr>
        <w:jc w:val="both"/>
      </w:pPr>
      <w:r w:rsidRPr="002A40F4">
        <w:t xml:space="preserve">      3</w:t>
      </w:r>
      <w:r w:rsidRPr="002A40F4">
        <w:tab/>
        <w:t xml:space="preserve">     Ostali troškovi (izrada pečata, troškovi platnog </w:t>
      </w:r>
      <w:r w:rsidRPr="002A40F4">
        <w:tab/>
      </w:r>
      <w:r w:rsidRPr="002A40F4">
        <w:tab/>
      </w:r>
      <w:r w:rsidRPr="002A40F4">
        <w:tab/>
        <w:t>1.000,00 kn</w:t>
      </w:r>
    </w:p>
    <w:p w:rsidRDefault="002A40F4" w:rsidP="002A40F4" w:rsidR="002A40F4" w:rsidRPr="002A40F4">
      <w:pPr>
        <w:jc w:val="both"/>
        <w:rPr>
          <w:bCs/>
        </w:rPr>
      </w:pPr>
      <w:r w:rsidRPr="002A40F4">
        <w:t xml:space="preserve">      prometa i slično)  </w:t>
      </w:r>
    </w:p>
    <w:p w:rsidRDefault="002A40F4" w:rsidP="002A40F4" w:rsidR="002A40F4" w:rsidRPr="002A40F4">
      <w:pPr>
        <w:jc w:val="both"/>
        <w:rPr>
          <w:bCs/>
        </w:rPr>
      </w:pPr>
      <w:r w:rsidRPr="002A40F4">
        <w:rPr>
          <w:bCs/>
        </w:rPr>
        <w:tab/>
        <w:t xml:space="preserve">Na ročištu radi očitovanja o prijedlogu za otvaranje stečajnog postupka, zastupnik dužnika po zakonu nije imao primjedbi na prijedlog i izviješće privremenog stečajnog upravitelja. </w:t>
      </w:r>
    </w:p>
    <w:p w:rsidRDefault="0075619D" w:rsidP="00DA2696" w:rsidR="00D94E39" w:rsidRPr="00D94E39">
      <w:pPr>
        <w:jc w:val="both"/>
      </w:pPr>
      <w:r>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lastRenderedPageBreak/>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BF6495">
        <w:t>17. studenoga</w:t>
      </w:r>
      <w:r w:rsidR="00615F42">
        <w:t xml:space="preserve"> </w:t>
      </w:r>
      <w:r w:rsidRPr="00D94E39">
        <w:t xml:space="preserve">2017. godine pozvane su osobe koje imaju pravni interes za provedbom stečajnog postupka da u roku od 15 dana uplate predujam u visini od </w:t>
      </w:r>
      <w:r w:rsidR="00D22F0B">
        <w:t>28</w:t>
      </w:r>
      <w:r w:rsidR="0075619D">
        <w:t>.000,00</w:t>
      </w:r>
      <w:r w:rsidRPr="00D94E39">
        <w:t xml:space="preserve"> kn, za namirenje troškova </w:t>
      </w:r>
      <w:r w:rsidR="00C0549F">
        <w:t xml:space="preserve">prethodnog i </w:t>
      </w:r>
      <w:r w:rsidRPr="00D94E39">
        <w:t>otvorenog stečajnog postupka. Predmetno rješenje objavljeno je na mrežnoj stranici e-Oglasne ploče sud</w:t>
      </w:r>
      <w:r w:rsidR="00E1704F">
        <w:t>ov</w:t>
      </w:r>
      <w:r w:rsidRPr="00D94E39">
        <w:t xml:space="preserve">a dana </w:t>
      </w:r>
      <w:r w:rsidR="00BF6495">
        <w:t>17. studenoga</w:t>
      </w:r>
      <w:r w:rsidR="00E1704F">
        <w:t xml:space="preserve"> </w:t>
      </w:r>
      <w:r w:rsidRPr="00D94E39">
        <w:t>2017. godine temeljem čl.12. st.1. SZ-a.</w:t>
      </w:r>
    </w:p>
    <w:p w:rsidRDefault="00D94E39" w:rsidP="00D94E39" w:rsidR="00D94E39" w:rsidRPr="00D94E39">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 </w:t>
      </w:r>
      <w:r w:rsidR="004917EF">
        <w:t xml:space="preserve">prethodnog i </w:t>
      </w:r>
      <w:r w:rsidRPr="00D94E39">
        <w:t xml:space="preserve">otvorenog stečajnog postupka nije uplaćen u roku određenom rješenjem od </w:t>
      </w:r>
      <w:r w:rsidR="00BF6495">
        <w:t>17. studenoga</w:t>
      </w:r>
      <w:r w:rsidR="004917EF">
        <w:t xml:space="preserve"> </w:t>
      </w:r>
      <w:r w:rsidRPr="00D94E39">
        <w:t>2017. godine, valjalo je temeljem čl.132.st.2.</w:t>
      </w:r>
      <w:r w:rsidR="00FA36AE">
        <w:t xml:space="preserve"> </w:t>
      </w:r>
      <w:r w:rsidRPr="00D94E39">
        <w:t>SZ-a nad dužnikom otvoriti i istodobno zaključiti stečajni postupak te imenovati stečajnog upravitelja s ovlastima i obvezama propisanim čl.133. SZ-a.</w:t>
      </w:r>
    </w:p>
    <w:p w:rsidRDefault="00D94E39" w:rsidP="00D94E39" w:rsidR="000554F6">
      <w:pPr>
        <w:jc w:val="both"/>
      </w:pPr>
      <w:r w:rsidRPr="00D94E39">
        <w:t xml:space="preserve">            Stečajni upravitelj imenovan je temeljem čl.132. st.2. </w:t>
      </w:r>
      <w:r w:rsidR="004369E0">
        <w:t xml:space="preserve">u vezi s </w:t>
      </w:r>
      <w:r w:rsidR="00F92879">
        <w:t>čl.85.st.</w:t>
      </w:r>
      <w:r w:rsidR="00E1704F">
        <w:t>2</w:t>
      </w:r>
      <w:r w:rsidR="00F92879">
        <w:t xml:space="preserve">. </w:t>
      </w:r>
      <w:r w:rsidRPr="00D94E39">
        <w:t>SZ-a.</w:t>
      </w:r>
    </w:p>
    <w:p w:rsidRDefault="0071767D" w:rsidP="00D94E39" w:rsidR="0071767D" w:rsidRPr="001A7568">
      <w:pPr>
        <w:jc w:val="both"/>
      </w:pPr>
    </w:p>
    <w:p w:rsidRDefault="00321306" w:rsidP="00A32C67" w:rsidR="00C34A6B">
      <w:pPr>
        <w:jc w:val="center"/>
        <w:rPr>
          <w:bCs/>
        </w:rPr>
      </w:pPr>
      <w:r w:rsidRPr="001A7568">
        <w:rPr>
          <w:bCs/>
        </w:rPr>
        <w:t>U Rijeci</w:t>
      </w:r>
      <w:r w:rsidR="00F4524A" w:rsidRPr="001A7568">
        <w:rPr>
          <w:bCs/>
        </w:rPr>
        <w:t xml:space="preserve">, </w:t>
      </w:r>
      <w:r w:rsidR="00BF6495">
        <w:rPr>
          <w:bCs/>
        </w:rPr>
        <w:t>14. prosinca</w:t>
      </w:r>
      <w:r w:rsidR="00316D43">
        <w:rPr>
          <w:bCs/>
        </w:rPr>
        <w:t xml:space="preserve"> </w:t>
      </w:r>
      <w:r w:rsidR="0071647F">
        <w:rPr>
          <w:bCs/>
        </w:rPr>
        <w:t>2017</w:t>
      </w:r>
      <w:r w:rsidR="00A274AB" w:rsidRPr="001A7568">
        <w:rPr>
          <w:bCs/>
        </w:rPr>
        <w:t xml:space="preserve">. </w:t>
      </w:r>
      <w:r w:rsidR="00C34A6B" w:rsidRPr="001A7568">
        <w:rPr>
          <w:bCs/>
        </w:rPr>
        <w:t>godine</w:t>
      </w:r>
    </w:p>
    <w:p w:rsidRDefault="00BF6495" w:rsidP="00A32C67" w:rsidR="00BF6495">
      <w:pPr>
        <w:jc w:val="center"/>
        <w:rPr>
          <w:bCs/>
        </w:rPr>
      </w:pPr>
    </w:p>
    <w:p w:rsidRDefault="00AA031A" w:rsidP="000806E3" w:rsidR="00321306" w:rsidRPr="00C86EE1">
      <w:pPr>
        <w:jc w:val="right"/>
        <w:rPr>
          <w:bCs/>
        </w:rPr>
      </w:pPr>
      <w:r w:rsidRPr="00C86EE1">
        <w:rPr>
          <w:bCs/>
        </w:rPr>
        <w:t xml:space="preserve">  </w:t>
      </w:r>
      <w:r w:rsidR="000554F6" w:rsidRPr="00C86EE1">
        <w:rPr>
          <w:bCs/>
        </w:rPr>
        <w:t>S</w:t>
      </w:r>
      <w:r w:rsidR="00321306" w:rsidRPr="00C86EE1">
        <w:rPr>
          <w:bCs/>
        </w:rPr>
        <w:t xml:space="preserve">udac </w:t>
      </w:r>
    </w:p>
    <w:p w:rsidRDefault="00321306" w:rsidP="00770C16" w:rsidR="00D77DE8" w:rsidRPr="00BF6495">
      <w:pPr>
        <w:ind w:firstLine="708" w:left="1416"/>
        <w:jc w:val="right"/>
        <w:rPr>
          <w:sz w:val="28"/>
        </w:rPr>
      </w:pPr>
      <w:r w:rsidRPr="00C86EE1">
        <w:rPr>
          <w:bCs/>
        </w:rPr>
        <w:tab/>
      </w:r>
      <w:r w:rsidRPr="00C86EE1">
        <w:rPr>
          <w:bCs/>
        </w:rPr>
        <w:tab/>
      </w:r>
      <w:r w:rsidRPr="00C86EE1">
        <w:rPr>
          <w:bCs/>
        </w:rPr>
        <w:tab/>
      </w:r>
      <w:r w:rsidRPr="00C86EE1">
        <w:rPr>
          <w:bCs/>
        </w:rPr>
        <w:tab/>
      </w:r>
      <w:r w:rsidRPr="00C86EE1">
        <w:rPr>
          <w:bCs/>
        </w:rPr>
        <w:tab/>
      </w:r>
      <w:r w:rsidRPr="00C86EE1">
        <w:rPr>
          <w:bCs/>
        </w:rPr>
        <w:tab/>
      </w:r>
      <w:r w:rsidRPr="00C86EE1">
        <w:rPr>
          <w:bCs/>
        </w:rPr>
        <w:tab/>
        <w:t xml:space="preserve">  Daniela Korlević</w:t>
      </w:r>
      <w:r w:rsidR="00D9452D">
        <w:t xml:space="preserve"> </w:t>
      </w:r>
    </w:p>
    <w:p w:rsidRDefault="00B96C6F" w:rsidP="00B96C6F" w:rsidR="00B96C6F" w:rsidRPr="004E14F0">
      <w:pPr>
        <w:jc w:val="both"/>
        <w:rPr>
          <w:b/>
          <w:bCs/>
        </w:rPr>
      </w:pPr>
      <w:r w:rsidRPr="004E14F0">
        <w:rPr>
          <w:b/>
          <w:bCs/>
        </w:rPr>
        <w:t>UPUTA O PRAVNOM LIJEKU:</w:t>
      </w:r>
    </w:p>
    <w:p w:rsidRDefault="00B96C6F" w:rsidP="00B96C6F" w:rsidR="00B96C6F" w:rsidRPr="00F10B10">
      <w:pPr>
        <w:jc w:val="both"/>
        <w:rPr>
          <w:bCs/>
        </w:rPr>
      </w:pPr>
      <w:r w:rsidRPr="00F10B10">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F10B10">
      <w:pPr>
        <w:jc w:val="both"/>
      </w:pPr>
      <w:r w:rsidRPr="00F10B10">
        <w:rPr>
          <w:bCs/>
        </w:rPr>
        <w:t>Protiv rješenja o zaključenju stečajnog postupka dopuštena je žalba u roku od osam dana.</w:t>
      </w:r>
    </w:p>
    <w:p w:rsidRDefault="00DA68B7" w:rsidP="004F5CA8" w:rsidR="004F5CA8" w:rsidRPr="00F10B10">
      <w:pPr>
        <w:jc w:val="both"/>
        <w:rPr>
          <w:bCs/>
        </w:rPr>
      </w:pPr>
      <w:r w:rsidRPr="00F10B10">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p>
    <w:p w:rsidRDefault="00980519" w:rsidP="004F5CA8" w:rsidR="00980519">
      <w:pPr>
        <w:jc w:val="both"/>
        <w:rPr>
          <w:b/>
          <w:sz w:val="20"/>
          <w:szCs w:val="20"/>
        </w:rPr>
      </w:pPr>
    </w:p>
    <w:p w:rsidRDefault="007D0A54" w:rsidP="004F5CA8" w:rsidR="00321306" w:rsidRPr="003B540A">
      <w:pPr>
        <w:jc w:val="both"/>
        <w:rPr>
          <w:b/>
          <w:sz w:val="20"/>
          <w:szCs w:val="20"/>
        </w:rPr>
      </w:pPr>
      <w:r>
        <w:rPr>
          <w:b/>
          <w:sz w:val="20"/>
          <w:szCs w:val="20"/>
        </w:rPr>
        <w:t>DN</w:t>
      </w:r>
      <w:r w:rsidR="00321306" w:rsidRPr="003B540A">
        <w:rPr>
          <w:b/>
          <w:sz w:val="20"/>
          <w:szCs w:val="20"/>
        </w:rPr>
        <w:t>A</w:t>
      </w:r>
      <w:r w:rsidR="00C34A6B" w:rsidRPr="003B540A">
        <w:rPr>
          <w:b/>
          <w:sz w:val="20"/>
          <w:szCs w:val="20"/>
        </w:rPr>
        <w:t>:</w:t>
      </w:r>
    </w:p>
    <w:p w:rsidRDefault="00321306" w:rsidP="00321306" w:rsidR="007D0A54">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1E174F" w:rsidP="00321306" w:rsidR="00ED138E" w:rsidRPr="001A7568">
      <w:pPr>
        <w:rPr>
          <w:sz w:val="20"/>
          <w:szCs w:val="20"/>
        </w:rPr>
      </w:pPr>
      <w:r>
        <w:rPr>
          <w:sz w:val="20"/>
          <w:szCs w:val="20"/>
        </w:rPr>
        <w:t xml:space="preserve">- </w:t>
      </w:r>
      <w:r w:rsidR="00C06115">
        <w:rPr>
          <w:sz w:val="20"/>
          <w:szCs w:val="20"/>
        </w:rPr>
        <w:t>ranije</w:t>
      </w:r>
      <w:r w:rsidR="00CC0BD7" w:rsidRPr="001A7568">
        <w:rPr>
          <w:sz w:val="20"/>
          <w:szCs w:val="20"/>
        </w:rPr>
        <w:t>m zastupni</w:t>
      </w:r>
      <w:r w:rsidR="00C06115">
        <w:rPr>
          <w:sz w:val="20"/>
          <w:szCs w:val="20"/>
        </w:rPr>
        <w:t>ku</w:t>
      </w:r>
      <w:r w:rsidR="00CC0BD7" w:rsidRPr="001A7568">
        <w:rPr>
          <w:sz w:val="20"/>
          <w:szCs w:val="20"/>
        </w:rPr>
        <w:t xml:space="preserve"> </w:t>
      </w:r>
      <w:r w:rsidR="00321306" w:rsidRPr="001A7568">
        <w:rPr>
          <w:sz w:val="20"/>
          <w:szCs w:val="20"/>
        </w:rPr>
        <w:t>dužnik</w:t>
      </w:r>
      <w:r w:rsidR="00CC0BD7" w:rsidRPr="001A7568">
        <w:rPr>
          <w:sz w:val="20"/>
          <w:szCs w:val="20"/>
        </w:rPr>
        <w:t>a po zakonu</w:t>
      </w:r>
      <w:r w:rsidR="00AA6992">
        <w:rPr>
          <w:sz w:val="20"/>
          <w:szCs w:val="20"/>
        </w:rPr>
        <w:t xml:space="preserve"> </w:t>
      </w:r>
      <w:r w:rsidR="00BF6495">
        <w:rPr>
          <w:sz w:val="20"/>
          <w:szCs w:val="20"/>
        </w:rPr>
        <w:t>Idaver Emini</w:t>
      </w:r>
      <w:r w:rsidR="001F4981">
        <w:rPr>
          <w:sz w:val="20"/>
          <w:szCs w:val="20"/>
        </w:rPr>
        <w:t xml:space="preserve"> </w:t>
      </w:r>
      <w:r w:rsidR="00F92879">
        <w:rPr>
          <w:sz w:val="20"/>
          <w:szCs w:val="20"/>
        </w:rPr>
        <w:t xml:space="preserve"> </w:t>
      </w:r>
      <w:r w:rsidR="00A2324B">
        <w:rPr>
          <w:sz w:val="20"/>
          <w:szCs w:val="20"/>
        </w:rPr>
        <w:t xml:space="preserve"> </w:t>
      </w:r>
      <w:r w:rsidR="00F132F7">
        <w:rPr>
          <w:sz w:val="20"/>
          <w:szCs w:val="20"/>
        </w:rPr>
        <w:t xml:space="preserve"> </w:t>
      </w:r>
      <w:r w:rsidR="002555FE">
        <w:rPr>
          <w:sz w:val="20"/>
          <w:szCs w:val="20"/>
        </w:rPr>
        <w:t xml:space="preserve"> </w:t>
      </w:r>
      <w:r w:rsidR="00D76D2B">
        <w:rPr>
          <w:sz w:val="20"/>
          <w:szCs w:val="20"/>
        </w:rPr>
        <w:t xml:space="preserve"> </w:t>
      </w:r>
    </w:p>
    <w:p w:rsidRDefault="00DE36C9" w:rsidP="00321306" w:rsidR="00DE36C9" w:rsidRPr="001A7568">
      <w:pPr>
        <w:rPr>
          <w:sz w:val="20"/>
          <w:szCs w:val="20"/>
        </w:rPr>
      </w:pPr>
      <w:r w:rsidRPr="001A7568">
        <w:rPr>
          <w:sz w:val="20"/>
          <w:szCs w:val="20"/>
        </w:rPr>
        <w:t xml:space="preserve">- dužniku </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1F4981">
        <w:rPr>
          <w:sz w:val="20"/>
          <w:szCs w:val="20"/>
        </w:rPr>
        <w:t>Rijeka</w:t>
      </w:r>
    </w:p>
    <w:p w:rsidRDefault="003828C9" w:rsidP="003828C9" w:rsidR="003828C9" w:rsidRPr="001A7568">
      <w:pPr>
        <w:rPr>
          <w:sz w:val="20"/>
          <w:szCs w:val="20"/>
        </w:rPr>
      </w:pPr>
      <w:r w:rsidRPr="001A7568">
        <w:rPr>
          <w:sz w:val="20"/>
          <w:szCs w:val="20"/>
        </w:rPr>
        <w:t>- e-</w:t>
      </w:r>
      <w:r w:rsidR="002F7F4F">
        <w:rPr>
          <w:sz w:val="20"/>
          <w:szCs w:val="20"/>
        </w:rPr>
        <w:t>O</w:t>
      </w:r>
      <w:r w:rsidRPr="001A7568">
        <w:rPr>
          <w:sz w:val="20"/>
          <w:szCs w:val="20"/>
        </w:rPr>
        <w:t xml:space="preserve">glasna ploča suda </w:t>
      </w:r>
      <w:r w:rsidR="00E535BC" w:rsidRPr="001A7568">
        <w:rPr>
          <w:sz w:val="20"/>
          <w:szCs w:val="20"/>
        </w:rPr>
        <w:t>istog dana</w:t>
      </w:r>
    </w:p>
    <w:p w:rsidRDefault="00321306" w:rsidP="00321306" w:rsidR="00321306" w:rsidRPr="001A7568">
      <w:pPr>
        <w:rPr>
          <w:sz w:val="20"/>
          <w:szCs w:val="20"/>
        </w:rPr>
      </w:pPr>
      <w:r w:rsidRPr="001A7568">
        <w:rPr>
          <w:sz w:val="20"/>
          <w:szCs w:val="20"/>
        </w:rPr>
        <w:t xml:space="preserve">- ŽDO </w:t>
      </w:r>
      <w:r w:rsidR="001F4981">
        <w:rPr>
          <w:sz w:val="20"/>
          <w:szCs w:val="20"/>
        </w:rPr>
        <w:t xml:space="preserve">Rijeka </w:t>
      </w:r>
    </w:p>
    <w:p w:rsidRDefault="00321306" w:rsidP="00321306" w:rsidR="00321306" w:rsidRPr="001A7568">
      <w:pPr>
        <w:rPr>
          <w:sz w:val="20"/>
          <w:szCs w:val="20"/>
        </w:rPr>
      </w:pPr>
      <w:r w:rsidRPr="001A7568">
        <w:rPr>
          <w:sz w:val="20"/>
          <w:szCs w:val="20"/>
        </w:rPr>
        <w:t xml:space="preserve">- Porezna uprava </w:t>
      </w:r>
      <w:r w:rsidR="001F4981">
        <w:rPr>
          <w:sz w:val="20"/>
          <w:szCs w:val="20"/>
        </w:rPr>
        <w:t xml:space="preserve">Rijeka </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302F97">
        <w:rPr>
          <w:sz w:val="20"/>
          <w:szCs w:val="20"/>
        </w:rPr>
        <w:t xml:space="preserve">elektronski odmah, </w:t>
      </w:r>
      <w:r w:rsidR="0041378B" w:rsidRPr="001A7568">
        <w:rPr>
          <w:sz w:val="20"/>
          <w:szCs w:val="20"/>
        </w:rPr>
        <w:t xml:space="preserve">po </w:t>
      </w:r>
      <w:r w:rsidR="00321306" w:rsidRPr="001A7568">
        <w:rPr>
          <w:sz w:val="20"/>
          <w:szCs w:val="20"/>
        </w:rPr>
        <w:t>pravomoćnosti</w:t>
      </w:r>
      <w:r w:rsidR="00302F97">
        <w:rPr>
          <w:sz w:val="20"/>
          <w:szCs w:val="20"/>
        </w:rPr>
        <w:t xml:space="preserve"> elektronski i neposredno</w:t>
      </w:r>
    </w:p>
    <w:p w:rsidRDefault="008F7B91" w:rsidP="00321306" w:rsidR="00321306" w:rsidRPr="001A7568">
      <w:pPr>
        <w:rPr>
          <w:sz w:val="20"/>
          <w:szCs w:val="20"/>
        </w:rPr>
      </w:pPr>
      <w:r w:rsidRPr="001A7568">
        <w:rPr>
          <w:sz w:val="20"/>
          <w:szCs w:val="20"/>
        </w:rPr>
        <w:t>U Rijeci,</w:t>
      </w:r>
      <w:r w:rsidR="00316D43">
        <w:rPr>
          <w:sz w:val="20"/>
          <w:szCs w:val="20"/>
        </w:rPr>
        <w:t xml:space="preserve"> </w:t>
      </w:r>
      <w:r w:rsidR="00BF6495">
        <w:rPr>
          <w:sz w:val="20"/>
          <w:szCs w:val="20"/>
        </w:rPr>
        <w:t>14.12</w:t>
      </w:r>
      <w:r w:rsidR="000D5434">
        <w:rPr>
          <w:sz w:val="20"/>
          <w:szCs w:val="20"/>
        </w:rPr>
        <w:t>.</w:t>
      </w:r>
      <w:r w:rsidR="00DA68B7">
        <w:rPr>
          <w:sz w:val="20"/>
          <w:szCs w:val="20"/>
        </w:rPr>
        <w:t>2017</w:t>
      </w:r>
      <w:r w:rsidR="00C34A6B" w:rsidRPr="001A7568">
        <w:rPr>
          <w:sz w:val="20"/>
          <w:szCs w:val="20"/>
        </w:rPr>
        <w:t>.</w:t>
      </w:r>
      <w:r w:rsidR="00DA68B7">
        <w:rPr>
          <w:sz w:val="20"/>
          <w:szCs w:val="20"/>
        </w:rPr>
        <w:t xml:space="preserve"> </w:t>
      </w:r>
      <w:r w:rsidR="00C34A6B" w:rsidRPr="001A7568">
        <w:rPr>
          <w:sz w:val="20"/>
          <w:szCs w:val="20"/>
        </w:rPr>
        <w:t>g.</w:t>
      </w:r>
    </w:p>
    <w:p w:rsidRDefault="00BE5CEB" w:rsidP="00321306" w:rsidR="00321306" w:rsidRPr="001A7568">
      <w:pPr>
        <w:rPr>
          <w:sz w:val="20"/>
          <w:szCs w:val="20"/>
        </w:rPr>
      </w:pPr>
      <w:r>
        <w:rPr>
          <w:sz w:val="20"/>
          <w:szCs w:val="20"/>
        </w:rPr>
        <w:t>S</w:t>
      </w:r>
      <w:r w:rsidR="00321306" w:rsidRPr="001A7568">
        <w:rPr>
          <w:sz w:val="20"/>
          <w:szCs w:val="20"/>
        </w:rPr>
        <w:t>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80519">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F10B10">
    <w:pPr>
      <w:pStyle w:val="Zaglavlje"/>
      <w:jc w:val="right"/>
    </w:pPr>
    <w:r w:rsidRPr="00F10B10">
      <w:rPr>
        <w:rFonts w:cs="Arial" w:hAnsi="Arial" w:ascii="Arial"/>
      </w:rPr>
      <w:tab/>
    </w:r>
    <w:r w:rsidRPr="00F10B10">
      <w:rPr>
        <w:rFonts w:cs="Arial" w:hAnsi="Arial" w:ascii="Arial"/>
      </w:rPr>
      <w:tab/>
    </w:r>
    <w:r w:rsidRPr="00F10B10">
      <w:t>Posl.</w:t>
    </w:r>
    <w:r w:rsidR="008220C0" w:rsidRPr="00F10B10">
      <w:t xml:space="preserve"> </w:t>
    </w:r>
    <w:r w:rsidR="00DA1FFF" w:rsidRPr="00F10B10">
      <w:t>br. 15 St</w:t>
    </w:r>
    <w:r w:rsidR="0055287B" w:rsidRPr="00F10B10">
      <w:t>-</w:t>
    </w:r>
    <w:r w:rsidR="002A40F4">
      <w:t>168/17-</w:t>
    </w:r>
    <w:r w:rsidR="00D22F0B">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6">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5"/>
  </w:num>
  <w:num w:numId="3">
    <w:abstractNumId w:val="2"/>
  </w:num>
  <w:num w:numId="4">
    <w:abstractNumId w:val="3"/>
  </w:num>
  <w:num w:numId="5">
    <w:abstractNumId w:val="0"/>
  </w:num>
  <w:num w:numId="6">
    <w:abstractNumId w:val="6"/>
  </w:num>
  <w:num w:numId="7">
    <w:abstractNumId w:val="1"/>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880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06E5"/>
    <w:rsid w:val="00065A06"/>
    <w:rsid w:val="000701F8"/>
    <w:rsid w:val="00073246"/>
    <w:rsid w:val="00076E17"/>
    <w:rsid w:val="000806E3"/>
    <w:rsid w:val="000B25A6"/>
    <w:rsid w:val="000B38A3"/>
    <w:rsid w:val="000B5241"/>
    <w:rsid w:val="000C0D66"/>
    <w:rsid w:val="000C1A41"/>
    <w:rsid w:val="000D03AE"/>
    <w:rsid w:val="000D5434"/>
    <w:rsid w:val="000E7FDB"/>
    <w:rsid w:val="000F3B44"/>
    <w:rsid w:val="000F7AE3"/>
    <w:rsid w:val="001179BE"/>
    <w:rsid w:val="00117DD6"/>
    <w:rsid w:val="00121E7A"/>
    <w:rsid w:val="001235B2"/>
    <w:rsid w:val="001252E5"/>
    <w:rsid w:val="001339FE"/>
    <w:rsid w:val="00136631"/>
    <w:rsid w:val="001474B0"/>
    <w:rsid w:val="001474D4"/>
    <w:rsid w:val="00151B2E"/>
    <w:rsid w:val="00153F36"/>
    <w:rsid w:val="00174B4B"/>
    <w:rsid w:val="001754E7"/>
    <w:rsid w:val="001869F4"/>
    <w:rsid w:val="001972EB"/>
    <w:rsid w:val="001A7568"/>
    <w:rsid w:val="001C20C7"/>
    <w:rsid w:val="001C2269"/>
    <w:rsid w:val="001C73BB"/>
    <w:rsid w:val="001C7A55"/>
    <w:rsid w:val="001E174F"/>
    <w:rsid w:val="001F13A2"/>
    <w:rsid w:val="001F4981"/>
    <w:rsid w:val="001F6B62"/>
    <w:rsid w:val="00212999"/>
    <w:rsid w:val="00213A81"/>
    <w:rsid w:val="00223778"/>
    <w:rsid w:val="0024728A"/>
    <w:rsid w:val="00253B86"/>
    <w:rsid w:val="00254C14"/>
    <w:rsid w:val="002555FE"/>
    <w:rsid w:val="00257566"/>
    <w:rsid w:val="00267A10"/>
    <w:rsid w:val="00284D00"/>
    <w:rsid w:val="00296C99"/>
    <w:rsid w:val="002A40F4"/>
    <w:rsid w:val="002C1367"/>
    <w:rsid w:val="002C214C"/>
    <w:rsid w:val="002C778F"/>
    <w:rsid w:val="002D219D"/>
    <w:rsid w:val="002D43F3"/>
    <w:rsid w:val="002E5767"/>
    <w:rsid w:val="002E65D2"/>
    <w:rsid w:val="002E7B44"/>
    <w:rsid w:val="002F0A27"/>
    <w:rsid w:val="002F73CE"/>
    <w:rsid w:val="002F7F4F"/>
    <w:rsid w:val="00302F97"/>
    <w:rsid w:val="00306072"/>
    <w:rsid w:val="00306212"/>
    <w:rsid w:val="00315E6B"/>
    <w:rsid w:val="0031619B"/>
    <w:rsid w:val="00316D43"/>
    <w:rsid w:val="00320B90"/>
    <w:rsid w:val="00321306"/>
    <w:rsid w:val="0032763C"/>
    <w:rsid w:val="003410FB"/>
    <w:rsid w:val="00341133"/>
    <w:rsid w:val="00347320"/>
    <w:rsid w:val="00350322"/>
    <w:rsid w:val="00353158"/>
    <w:rsid w:val="003563E6"/>
    <w:rsid w:val="00357585"/>
    <w:rsid w:val="00362D57"/>
    <w:rsid w:val="0037434A"/>
    <w:rsid w:val="0038053D"/>
    <w:rsid w:val="003828C9"/>
    <w:rsid w:val="003955C9"/>
    <w:rsid w:val="003A72D4"/>
    <w:rsid w:val="003B540A"/>
    <w:rsid w:val="003C0B7B"/>
    <w:rsid w:val="003C157D"/>
    <w:rsid w:val="003D2870"/>
    <w:rsid w:val="0041378B"/>
    <w:rsid w:val="0042316F"/>
    <w:rsid w:val="0042520D"/>
    <w:rsid w:val="004369E0"/>
    <w:rsid w:val="00440D91"/>
    <w:rsid w:val="0045137C"/>
    <w:rsid w:val="004704BE"/>
    <w:rsid w:val="00483329"/>
    <w:rsid w:val="0048440A"/>
    <w:rsid w:val="00490A2A"/>
    <w:rsid w:val="004917EF"/>
    <w:rsid w:val="00491E5A"/>
    <w:rsid w:val="00494342"/>
    <w:rsid w:val="0049663F"/>
    <w:rsid w:val="004A3211"/>
    <w:rsid w:val="004A5D50"/>
    <w:rsid w:val="004B1960"/>
    <w:rsid w:val="004D1566"/>
    <w:rsid w:val="004D2397"/>
    <w:rsid w:val="004D3F29"/>
    <w:rsid w:val="004D4344"/>
    <w:rsid w:val="004E14F0"/>
    <w:rsid w:val="004F17CF"/>
    <w:rsid w:val="004F5A05"/>
    <w:rsid w:val="004F5CA8"/>
    <w:rsid w:val="00500B42"/>
    <w:rsid w:val="00535DD4"/>
    <w:rsid w:val="0055287B"/>
    <w:rsid w:val="00552E7C"/>
    <w:rsid w:val="005711C3"/>
    <w:rsid w:val="00576115"/>
    <w:rsid w:val="00583566"/>
    <w:rsid w:val="005930B2"/>
    <w:rsid w:val="005C4A89"/>
    <w:rsid w:val="005D62DF"/>
    <w:rsid w:val="005D6403"/>
    <w:rsid w:val="005D6D20"/>
    <w:rsid w:val="005D7FC4"/>
    <w:rsid w:val="005E4F24"/>
    <w:rsid w:val="005E548D"/>
    <w:rsid w:val="005F38FD"/>
    <w:rsid w:val="005F4AAB"/>
    <w:rsid w:val="00601C2C"/>
    <w:rsid w:val="00607EFE"/>
    <w:rsid w:val="006116FD"/>
    <w:rsid w:val="00615F42"/>
    <w:rsid w:val="00624CA5"/>
    <w:rsid w:val="00640657"/>
    <w:rsid w:val="00651790"/>
    <w:rsid w:val="0065767A"/>
    <w:rsid w:val="00676FBE"/>
    <w:rsid w:val="0068231A"/>
    <w:rsid w:val="00694F56"/>
    <w:rsid w:val="006A123A"/>
    <w:rsid w:val="006B0015"/>
    <w:rsid w:val="006B20BA"/>
    <w:rsid w:val="006B2A66"/>
    <w:rsid w:val="006B67AC"/>
    <w:rsid w:val="006D7039"/>
    <w:rsid w:val="006D7C06"/>
    <w:rsid w:val="006E0C7C"/>
    <w:rsid w:val="006E4C0D"/>
    <w:rsid w:val="006F3959"/>
    <w:rsid w:val="006F7445"/>
    <w:rsid w:val="00715AFB"/>
    <w:rsid w:val="0071647F"/>
    <w:rsid w:val="0071767D"/>
    <w:rsid w:val="00723505"/>
    <w:rsid w:val="00743D75"/>
    <w:rsid w:val="00751063"/>
    <w:rsid w:val="007540C9"/>
    <w:rsid w:val="007556A0"/>
    <w:rsid w:val="0075619D"/>
    <w:rsid w:val="00760CD6"/>
    <w:rsid w:val="00761920"/>
    <w:rsid w:val="00770C16"/>
    <w:rsid w:val="007752A1"/>
    <w:rsid w:val="007756AD"/>
    <w:rsid w:val="00776F61"/>
    <w:rsid w:val="00794DF4"/>
    <w:rsid w:val="007A72BF"/>
    <w:rsid w:val="007C24D4"/>
    <w:rsid w:val="007C3BCC"/>
    <w:rsid w:val="007C5AB4"/>
    <w:rsid w:val="007C730F"/>
    <w:rsid w:val="007D0A54"/>
    <w:rsid w:val="007E2DC3"/>
    <w:rsid w:val="007E5AD8"/>
    <w:rsid w:val="008040AD"/>
    <w:rsid w:val="00806A84"/>
    <w:rsid w:val="00815FF9"/>
    <w:rsid w:val="008220C0"/>
    <w:rsid w:val="00822CED"/>
    <w:rsid w:val="00822E95"/>
    <w:rsid w:val="00823672"/>
    <w:rsid w:val="00825044"/>
    <w:rsid w:val="00846A29"/>
    <w:rsid w:val="00846BE6"/>
    <w:rsid w:val="0085082A"/>
    <w:rsid w:val="00862B7F"/>
    <w:rsid w:val="00863C45"/>
    <w:rsid w:val="0086662F"/>
    <w:rsid w:val="00867511"/>
    <w:rsid w:val="00876EF2"/>
    <w:rsid w:val="00877D7A"/>
    <w:rsid w:val="008A496D"/>
    <w:rsid w:val="008B7B42"/>
    <w:rsid w:val="008C188D"/>
    <w:rsid w:val="008C5052"/>
    <w:rsid w:val="008C5FC5"/>
    <w:rsid w:val="008D096B"/>
    <w:rsid w:val="008D1F2A"/>
    <w:rsid w:val="008D4BD6"/>
    <w:rsid w:val="008F364A"/>
    <w:rsid w:val="008F3ADF"/>
    <w:rsid w:val="008F6CE9"/>
    <w:rsid w:val="008F7B91"/>
    <w:rsid w:val="00925406"/>
    <w:rsid w:val="00931A2C"/>
    <w:rsid w:val="009332A8"/>
    <w:rsid w:val="009469A7"/>
    <w:rsid w:val="00957D2F"/>
    <w:rsid w:val="009701BB"/>
    <w:rsid w:val="00971C65"/>
    <w:rsid w:val="009748B4"/>
    <w:rsid w:val="009759C6"/>
    <w:rsid w:val="00976E88"/>
    <w:rsid w:val="00980519"/>
    <w:rsid w:val="0098230A"/>
    <w:rsid w:val="009823D9"/>
    <w:rsid w:val="009856D8"/>
    <w:rsid w:val="00990266"/>
    <w:rsid w:val="009B0D0F"/>
    <w:rsid w:val="009B0E5E"/>
    <w:rsid w:val="009B4123"/>
    <w:rsid w:val="009B4460"/>
    <w:rsid w:val="009B6B23"/>
    <w:rsid w:val="009B7595"/>
    <w:rsid w:val="009C19AB"/>
    <w:rsid w:val="009C4623"/>
    <w:rsid w:val="009C4F78"/>
    <w:rsid w:val="009C54D8"/>
    <w:rsid w:val="009D3F56"/>
    <w:rsid w:val="009E0D85"/>
    <w:rsid w:val="009E0DB4"/>
    <w:rsid w:val="009F41A4"/>
    <w:rsid w:val="009F7689"/>
    <w:rsid w:val="00A00578"/>
    <w:rsid w:val="00A06125"/>
    <w:rsid w:val="00A2324B"/>
    <w:rsid w:val="00A274AB"/>
    <w:rsid w:val="00A32C67"/>
    <w:rsid w:val="00A33F04"/>
    <w:rsid w:val="00A35E24"/>
    <w:rsid w:val="00A410F9"/>
    <w:rsid w:val="00A55A61"/>
    <w:rsid w:val="00A56611"/>
    <w:rsid w:val="00A7168A"/>
    <w:rsid w:val="00A7352D"/>
    <w:rsid w:val="00A7372C"/>
    <w:rsid w:val="00A83D33"/>
    <w:rsid w:val="00A85472"/>
    <w:rsid w:val="00AA031A"/>
    <w:rsid w:val="00AA6992"/>
    <w:rsid w:val="00AB1157"/>
    <w:rsid w:val="00AC3075"/>
    <w:rsid w:val="00AC6DC9"/>
    <w:rsid w:val="00AD089B"/>
    <w:rsid w:val="00AD51C1"/>
    <w:rsid w:val="00AE55E4"/>
    <w:rsid w:val="00AF3704"/>
    <w:rsid w:val="00B10E5A"/>
    <w:rsid w:val="00B350EF"/>
    <w:rsid w:val="00B445B2"/>
    <w:rsid w:val="00B579B0"/>
    <w:rsid w:val="00B62A22"/>
    <w:rsid w:val="00B710DF"/>
    <w:rsid w:val="00B768F8"/>
    <w:rsid w:val="00B76922"/>
    <w:rsid w:val="00B91059"/>
    <w:rsid w:val="00B94EB9"/>
    <w:rsid w:val="00B96C6F"/>
    <w:rsid w:val="00B9788C"/>
    <w:rsid w:val="00BA2413"/>
    <w:rsid w:val="00BA2E41"/>
    <w:rsid w:val="00BC3E34"/>
    <w:rsid w:val="00BD1F8A"/>
    <w:rsid w:val="00BE5CEB"/>
    <w:rsid w:val="00BF018D"/>
    <w:rsid w:val="00BF1822"/>
    <w:rsid w:val="00BF6495"/>
    <w:rsid w:val="00C0549F"/>
    <w:rsid w:val="00C06115"/>
    <w:rsid w:val="00C31580"/>
    <w:rsid w:val="00C33984"/>
    <w:rsid w:val="00C34A6B"/>
    <w:rsid w:val="00C37F2A"/>
    <w:rsid w:val="00C51A93"/>
    <w:rsid w:val="00C53E2B"/>
    <w:rsid w:val="00C55C5C"/>
    <w:rsid w:val="00C56550"/>
    <w:rsid w:val="00C56876"/>
    <w:rsid w:val="00C6147C"/>
    <w:rsid w:val="00C67034"/>
    <w:rsid w:val="00C81A8F"/>
    <w:rsid w:val="00C81B25"/>
    <w:rsid w:val="00C848FC"/>
    <w:rsid w:val="00C86EE1"/>
    <w:rsid w:val="00C94E84"/>
    <w:rsid w:val="00C96735"/>
    <w:rsid w:val="00CA6A64"/>
    <w:rsid w:val="00CB179B"/>
    <w:rsid w:val="00CB34C9"/>
    <w:rsid w:val="00CC0BD7"/>
    <w:rsid w:val="00CD0531"/>
    <w:rsid w:val="00CD0E7A"/>
    <w:rsid w:val="00CE0EE2"/>
    <w:rsid w:val="00CE140B"/>
    <w:rsid w:val="00CF41D3"/>
    <w:rsid w:val="00D13562"/>
    <w:rsid w:val="00D220FF"/>
    <w:rsid w:val="00D22F0B"/>
    <w:rsid w:val="00D3330C"/>
    <w:rsid w:val="00D37C80"/>
    <w:rsid w:val="00D46C4F"/>
    <w:rsid w:val="00D5415B"/>
    <w:rsid w:val="00D55DB2"/>
    <w:rsid w:val="00D705C3"/>
    <w:rsid w:val="00D76D2B"/>
    <w:rsid w:val="00D77DE8"/>
    <w:rsid w:val="00D865E2"/>
    <w:rsid w:val="00D924F3"/>
    <w:rsid w:val="00D940E7"/>
    <w:rsid w:val="00D9452D"/>
    <w:rsid w:val="00D94E39"/>
    <w:rsid w:val="00DA1A65"/>
    <w:rsid w:val="00DA1FFF"/>
    <w:rsid w:val="00DA2696"/>
    <w:rsid w:val="00DA42E7"/>
    <w:rsid w:val="00DA68B7"/>
    <w:rsid w:val="00DB39F0"/>
    <w:rsid w:val="00DD586A"/>
    <w:rsid w:val="00DD7334"/>
    <w:rsid w:val="00DE36C9"/>
    <w:rsid w:val="00DF013D"/>
    <w:rsid w:val="00E01978"/>
    <w:rsid w:val="00E1704F"/>
    <w:rsid w:val="00E400E3"/>
    <w:rsid w:val="00E40E6B"/>
    <w:rsid w:val="00E429BD"/>
    <w:rsid w:val="00E535BC"/>
    <w:rsid w:val="00E65893"/>
    <w:rsid w:val="00E65977"/>
    <w:rsid w:val="00E74B8F"/>
    <w:rsid w:val="00E754D9"/>
    <w:rsid w:val="00EA174D"/>
    <w:rsid w:val="00EA1A0F"/>
    <w:rsid w:val="00EC083F"/>
    <w:rsid w:val="00ED138E"/>
    <w:rsid w:val="00ED31AD"/>
    <w:rsid w:val="00ED3538"/>
    <w:rsid w:val="00EF0D70"/>
    <w:rsid w:val="00EF2CC3"/>
    <w:rsid w:val="00F05704"/>
    <w:rsid w:val="00F10B10"/>
    <w:rsid w:val="00F132F7"/>
    <w:rsid w:val="00F13D6E"/>
    <w:rsid w:val="00F21E23"/>
    <w:rsid w:val="00F23CF2"/>
    <w:rsid w:val="00F24CB5"/>
    <w:rsid w:val="00F4176D"/>
    <w:rsid w:val="00F4524A"/>
    <w:rsid w:val="00F66B41"/>
    <w:rsid w:val="00F74635"/>
    <w:rsid w:val="00F81F79"/>
    <w:rsid w:val="00F92879"/>
    <w:rsid w:val="00F96362"/>
    <w:rsid w:val="00F96B9A"/>
    <w:rsid w:val="00FA36AE"/>
    <w:rsid w:val="00FA71A0"/>
    <w:rsid w:val="00FA7CB6"/>
    <w:rsid w:val="00FB3E1A"/>
    <w:rsid w:val="00FD2CC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80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770C16"/>
    <w:rPr>
      <w:color w:val="808080"/>
      <w:bdr w:space="0" w:sz="0" w:color="auto" w:val="none"/>
      <w:shd w:fill="auto" w:color="auto" w:val="clear"/>
    </w:rPr>
  </w:style>
  <w:style w:customStyle="true" w:styleId="eSPISCCParagraphDefaultFont" w:type="character">
    <w:name w:val="eSPIS_CC_Paragraph Default Font"/>
    <w:basedOn w:val="Zadanifontodlomka"/>
    <w:rsid w:val="00770C1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70C16"/>
    <w:rPr>
      <w:b/>
      <w:bdr w:space="0" w:sz="0" w:color="auto" w:val="none"/>
      <w:shd w:fill="FFFFCC" w:color="auto" w:val="clear"/>
      <w:lang w:val="hr-HR"/>
    </w:rPr>
  </w:style>
  <w:style w:customStyle="true" w:styleId="PozadinaSvijetloCrvena" w:type="character">
    <w:name w:val="Pozadina_SvijetloCrvena"/>
    <w:basedOn w:val="eSPISCCParagraphDefaultFont"/>
    <w:rsid w:val="00770C1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70C1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770C16"/>
    <w:rPr>
      <w:color w:val="808080"/>
      <w:bdr w:color="auto" w:space="0" w:sz="0" w:val="none"/>
      <w:shd w:color="auto" w:fill="auto" w:val="clear"/>
    </w:rPr>
  </w:style>
  <w:style w:customStyle="1" w:styleId="eSPISCCParagraphDefaultFont" w:type="character">
    <w:name w:val="eSPIS_CC_Paragraph Default Font"/>
    <w:basedOn w:val="Zadanifontodlomka"/>
    <w:rsid w:val="00770C1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70C16"/>
    <w:rPr>
      <w:b/>
      <w:bdr w:color="auto" w:space="0" w:sz="0" w:val="none"/>
      <w:shd w:color="auto" w:fill="FFFFCC" w:val="clear"/>
      <w:lang w:val="hr-HR"/>
    </w:rPr>
  </w:style>
  <w:style w:customStyle="1" w:styleId="PozadinaSvijetloCrvena" w:type="character">
    <w:name w:val="Pozadina_SvijetloCrvena"/>
    <w:basedOn w:val="eSPISCCParagraphDefaultFont"/>
    <w:rsid w:val="00770C1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70C1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38671581">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13291964">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895974207">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45374317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15598609">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 w:id="21403443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prosinca 2017.</izvorni_sadrzaj>
    <derivirana_varijabla naziv="DomainObject.DatumDonosenjaOdluke_1">14.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St-168/2017-15</izvorni_sadrzaj>
    <derivirana_varijabla naziv="DomainObject.Oznaka_1">St-168/2017-15</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izvorni_sadrzaj>
    <derivirana_varijabla naziv="DomainObject.Predmet.Broj_1">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2017.</izvorni_sadrzaj>
    <derivirana_varijabla naziv="DomainObject.Predmet.DatumOsnivanja_1">21.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St-168/2017</izvorni_sadrzaj>
    <derivirana_varijabla naziv="DomainObject.Predmet.OznakaBroj_1">St-168/2017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GORSKI KRISTAL j.d.o.o.</izvorni_sadrzaj>
    <derivirana_varijabla naziv="DomainObject.Predmet.ProtustrankaFormated_1">  GORSKI KRISTAL j.d.o.o.</derivirana_varijabla>
  </DomainObject.Predmet.ProtustrankaFormated>
  <DomainObject.Predmet.ProtustrankaFormatedOIB>
    <izvorni_sadrzaj>  GORSKI KRISTAL j.d.o.o., OIB 07408940053</izvorni_sadrzaj>
    <derivirana_varijabla naziv="DomainObject.Predmet.ProtustrankaFormatedOIB_1">  GORSKI KRISTAL j.d.o.o., OIB 07408940053</derivirana_varijabla>
  </DomainObject.Predmet.ProtustrankaFormatedOIB>
  <DomainObject.Predmet.ProtustrankaFormatedWithAdress>
    <izvorni_sadrzaj> GORSKI KRISTAL j.d.o.o., Šetalište XIII. divizije 50a, 51000 Rijeka</izvorni_sadrzaj>
    <derivirana_varijabla naziv="DomainObject.Predmet.ProtustrankaFormatedWithAdress_1"> GORSKI KRISTAL j.d.o.o., Šetalište XIII. divizije 50a, 51000 Rijeka</derivirana_varijabla>
  </DomainObject.Predmet.ProtustrankaFormatedWithAdress>
  <DomainObject.Predmet.ProtustrankaFormatedWithAdressOIB>
    <izvorni_sadrzaj> GORSKI KRISTAL j.d.o.o., OIB 07408940053, Šetalište XIII. divizije 50a, 51000 Rijeka</izvorni_sadrzaj>
    <derivirana_varijabla naziv="DomainObject.Predmet.ProtustrankaFormatedWithAdressOIB_1"> GORSKI KRISTAL j.d.o.o., OIB 07408940053, Šetalište XIII. divizije 50a, 51000 Rijeka</derivirana_varijabla>
  </DomainObject.Predmet.ProtustrankaFormatedWithAdressOIB>
  <DomainObject.Predmet.ProtustrankaWithAdress>
    <izvorni_sadrzaj>GORSKI KRISTAL j.d.o.o. Šetalište XIII. divizije 50a, 51000 Rijeka</izvorni_sadrzaj>
    <derivirana_varijabla naziv="DomainObject.Predmet.ProtustrankaWithAdress_1">GORSKI KRISTAL j.d.o.o. Šetalište XIII. divizije 50a, 51000 Rijeka</derivirana_varijabla>
  </DomainObject.Predmet.ProtustrankaWithAdress>
  <DomainObject.Predmet.ProtustrankaWithAdressOIB>
    <izvorni_sadrzaj>GORSKI KRISTAL j.d.o.o., OIB 07408940053, Šetalište XIII. divizije 50a, 51000 Rijeka</izvorni_sadrzaj>
    <derivirana_varijabla naziv="DomainObject.Predmet.ProtustrankaWithAdressOIB_1">GORSKI KRISTAL j.d.o.o., OIB 07408940053, Šetalište XIII. divizije 50a, 51000 Rijeka</derivirana_varijabla>
  </DomainObject.Predmet.ProtustrankaWithAdressOIB>
  <DomainObject.Predmet.ProtustrankaNazivFormated>
    <izvorni_sadrzaj>GORSKI KRISTAL j.d.o.o.</izvorni_sadrzaj>
    <derivirana_varijabla naziv="DomainObject.Predmet.ProtustrankaNazivFormated_1">GORSKI KRISTAL j.d.o.o.</derivirana_varijabla>
  </DomainObject.Predmet.ProtustrankaNazivFormated>
  <DomainObject.Predmet.ProtustrankaNazivFormatedOIB>
    <izvorni_sadrzaj>GORSKI KRISTAL j.d.o.o., OIB 07408940053</izvorni_sadrzaj>
    <derivirana_varijabla naziv="DomainObject.Predmet.ProtustrankaNazivFormatedOIB_1">GORSKI KRISTAL j.d.o.o., OIB 07408940053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GORSKI KRISTAL j.d.o.o.</item>
    </izvorni_sadrzaj>
    <derivirana_varijabla naziv="DomainObject.Predmet.ProtuStrankaListFormated_1">
      <item>GORSKI KRISTAL j.d.o.o.</item>
    </derivirana_varijabla>
  </DomainObject.Predmet.ProtuStrankaListFormated>
  <DomainObject.Predmet.ProtuStrankaListFormatedOIB>
    <izvorni_sadrzaj>
      <item>GORSKI KRISTAL j.d.o.o., OIB 07408940053</item>
    </izvorni_sadrzaj>
    <derivirana_varijabla naziv="DomainObject.Predmet.ProtuStrankaListFormatedOIB_1">
      <item>GORSKI KRISTAL j.d.o.o., OIB 07408940053</item>
    </derivirana_varijabla>
  </DomainObject.Predmet.ProtuStrankaListFormatedOIB>
  <DomainObject.Predmet.ProtuStrankaListFormatedWithAdress>
    <izvorni_sadrzaj>
      <item>GORSKI KRISTAL j.d.o.o., Šetalište XIII. divizije 50a, 51000 Rijeka</item>
    </izvorni_sadrzaj>
    <derivirana_varijabla naziv="DomainObject.Predmet.ProtuStrankaListFormatedWithAdress_1">
      <item>GORSKI KRISTAL j.d.o.o., Šetalište XIII. divizije 50a, 51000 Rijeka</item>
    </derivirana_varijabla>
  </DomainObject.Predmet.ProtuStrankaListFormatedWithAdress>
  <DomainObject.Predmet.ProtuStrankaListFormatedWithAdressOIB>
    <izvorni_sadrzaj>
      <item>GORSKI KRISTAL j.d.o.o., OIB 07408940053, Šetalište XIII. divizije 50a, 51000 Rijeka</item>
    </izvorni_sadrzaj>
    <derivirana_varijabla naziv="DomainObject.Predmet.ProtuStrankaListFormatedWithAdressOIB_1">
      <item>GORSKI KRISTAL j.d.o.o., OIB 07408940053, Šetalište XIII. divizije 50a, 51000 Rijeka</item>
    </derivirana_varijabla>
  </DomainObject.Predmet.ProtuStrankaListFormatedWithAdressOIB>
  <DomainObject.Predmet.ProtuStrankaListNazivFormated>
    <izvorni_sadrzaj>
      <item>GORSKI KRISTAL j.d.o.o.</item>
    </izvorni_sadrzaj>
    <derivirana_varijabla naziv="DomainObject.Predmet.ProtuStrankaListNazivFormated_1">
      <item>GORSKI KRISTAL j.d.o.o.</item>
    </derivirana_varijabla>
  </DomainObject.Predmet.ProtuStrankaListNazivFormated>
  <DomainObject.Predmet.ProtuStrankaListNazivFormatedOIB>
    <izvorni_sadrzaj>
      <item>GORSKI KRISTAL j.d.o.o., OIB 07408940053</item>
    </izvorni_sadrzaj>
    <derivirana_varijabla naziv="DomainObject.Predmet.ProtuStrankaListNazivFormatedOIB_1">
      <item>GORSKI KRISTAL j.d.o.o., OIB 07408940053</item>
    </derivirana_varijabla>
  </DomainObject.Predmet.ProtuStrankaListNazivFormatedOIB>
  <DomainObject.Predmet.OstaliListFormated>
    <izvorni_sadrzaj>
      <item>Idaver Emini</item>
    </izvorni_sadrzaj>
    <derivirana_varijabla naziv="DomainObject.Predmet.OstaliListFormated_1">
      <item>Idaver Emini</item>
    </derivirana_varijabla>
  </DomainObject.Predmet.OstaliListFormated>
  <DomainObject.Predmet.OstaliListFormatedOIB>
    <izvorni_sadrzaj>
      <item>Idaver Emini, OIB 06149148116</item>
    </izvorni_sadrzaj>
    <derivirana_varijabla naziv="DomainObject.Predmet.OstaliListFormatedOIB_1">
      <item>Idaver Emini, OIB 06149148116</item>
    </derivirana_varijabla>
  </DomainObject.Predmet.OstaliListFormatedOIB>
  <DomainObject.Predmet.OstaliListFormatedWithAdress>
    <izvorni_sadrzaj>
      <item>Idaver Emini, Šetalište 13.divizije 50a, 51000 Rijeka</item>
    </izvorni_sadrzaj>
    <derivirana_varijabla naziv="DomainObject.Predmet.OstaliListFormatedWithAdress_1">
      <item>Idaver Emini, Šetalište 13.divizije 50a, 51000 Rijeka</item>
    </derivirana_varijabla>
  </DomainObject.Predmet.OstaliListFormatedWithAdress>
  <DomainObject.Predmet.OstaliListFormatedWithAdressOIB>
    <izvorni_sadrzaj>
      <item>Idaver Emini, OIB 06149148116, Šetalište 13.divizije 50a, 51000 Rijeka</item>
    </izvorni_sadrzaj>
    <derivirana_varijabla naziv="DomainObject.Predmet.OstaliListFormatedWithAdressOIB_1">
      <item>Idaver Emini, OIB 06149148116, Šetalište 13.divizije 50a, 51000 Rijeka</item>
    </derivirana_varijabla>
  </DomainObject.Predmet.OstaliListFormatedWithAdressOIB>
  <DomainObject.Predmet.OstaliListNazivFormated>
    <izvorni_sadrzaj>
      <item>Idaver Emini</item>
    </izvorni_sadrzaj>
    <derivirana_varijabla naziv="DomainObject.Predmet.OstaliListNazivFormated_1">
      <item>Idaver Emini</item>
    </derivirana_varijabla>
  </DomainObject.Predmet.OstaliListNazivFormated>
  <DomainObject.Predmet.OstaliListNazivFormatedOIB>
    <izvorni_sadrzaj>
      <item>Idaver Emini, OIB 06149148116</item>
    </izvorni_sadrzaj>
    <derivirana_varijabla naziv="DomainObject.Predmet.OstaliListNazivFormatedOIB_1">
      <item>Idaver Emini, OIB 06149148116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2017.</izvorni_sadrzaj>
    <derivirana_varijabla naziv="DomainObject.Datum_1">14. prosinca 2017.</derivirana_varijabla>
  </DomainObject.Datum>
  <DomainObject.PoslovniBrojDokumenta>
    <izvorni_sadrzaj>St-168/2017-15</izvorni_sadrzaj>
    <derivirana_varijabla naziv="DomainObject.PoslovniBrojDokumenta_1">St-168/2017-15</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GORSKI KRISTAL j.d.o.o.</izvorni_sadrzaj>
    <derivirana_varijabla naziv="DomainObject.Predmet.ProtustrankaIDrugi_1">GORSKI KRISTAL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GORSKI KRISTAL j.d.o.o., OIB 07408940053, Šetalište XIII. divizije 50a, 51000 Rijeka</izvorni_sadrzaj>
    <derivirana_varijabla naziv="DomainObject.Predmet.ProtustrankaIDrugiAdressOIB_1">GORSKI KRISTAL j.d.o.o., OIB 07408940053, Šetalište XIII. divizije 50a,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GORSKI KRISTAL j.d.o.o.</item>
      <item>Idaver Emini</item>
    </izvorni_sadrzaj>
    <derivirana_varijabla naziv="DomainObject.Predmet.SudioniciListNaziv_1">
      <item>FINA  Rijeka</item>
      <item>GORSKI KRISTAL j.d.o.o.</item>
      <item>Idaver Emini</item>
    </derivirana_varijabla>
  </DomainObject.Predmet.SudioniciListNaziv>
  <DomainObject.Predmet.SudioniciListAdressOIB>
    <izvorni_sadrzaj>
      <item>FINA  Rijeka, OIB 85821130368, Frana Kurelca 8,51000 Rijeka</item>
      <item>GORSKI KRISTAL j.d.o.o., OIB 07408940053, Šetalište XIII. divizije 50a,51000 Rijeka</item>
      <item>Idaver Emini, OIB 06149148116, Šetalište 13.divizije 50a,51000 Rijeka</item>
    </izvorni_sadrzaj>
    <derivirana_varijabla naziv="DomainObject.Predmet.SudioniciListAdressOIB_1">
      <item>FINA  Rijeka, OIB 85821130368, Frana Kurelca 8,51000 Rijeka</item>
      <item>GORSKI KRISTAL j.d.o.o., OIB 07408940053, Šetalište XIII. divizije 50a,51000 Rijeka</item>
      <item>Idaver Emini, OIB 06149148116, Šetalište 13.divizije 50a,51000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07408940053</item>
      <item>, OIB 06149148116</item>
    </izvorni_sadrzaj>
    <derivirana_varijabla naziv="DomainObject.Predmet.SudioniciListNazivOIB_1">
      <item>, OIB 85821130368</item>
      <item>, OIB 07408940053</item>
      <item>, OIB 06149148116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Čičak, OIB 31906931348, Gornji Jugi 15č Viškovo</item>
    </izvorni_sadrzaj>
    <derivirana_varijabla naziv="DomainObject.Predmet.StecajniUpraviteljiListAddressOIB_1">
      <item>Josip Čičak, OIB 31906931348, Gornji Jugi 15č Viškovo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750CEC9-1C35-4B89-81D3-BDD991CA919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1140</properties:Words>
  <properties:Characters>6553</properties:Characters>
  <properties:Lines>139</properties:Lines>
  <properties:Paragraphs>57</properties:Paragraphs>
  <properties:TotalTime>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7824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2017-12-14T08:31:00Z</dcterms:created>
  <dc:creator>dcmelik</dc:creator>
  <cp:lastModifiedBy>Jasna Radulović</cp:lastModifiedBy>
  <cp:lastPrinted>2017-11-22T10:58:00Z</cp:lastPrinted>
  <dcterms:modified xmlns:xsi="http://www.w3.org/2001/XMLSchema-instance" xsi:type="dcterms:W3CDTF">2017-12-14T08:52:00Z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St-168/2017-15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