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09596" w14:paraId="9609596" w:rsidRDefault="003061BF" w:rsidP="003061BF" w:rsidR="003061BF">
      <w:pPr>
        <w15:collapsed w:val="false"/>
      </w:pPr>
      <w:r>
        <w:rPr>
          <w:rStyle w:val="Naglaeno"/>
        </w:rPr>
        <w:t xml:space="preserve">             </w:t>
      </w:r>
      <w:r w:rsidR="003C0AF6">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061BF" w:rsidR="003061BF"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061BF" w:rsidP="003061BF" w:rsidR="003061BF"/>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3061BF" w:rsidP="003969D3" w:rsidR="00563C78">
      <w:pPr>
        <w:jc w:val="both"/>
      </w:pPr>
      <w:r>
        <w:tab/>
        <w:t xml:space="preserve">Trgovački sud u Osijeku, po stečajnoj sutkinji Nadi Roso, </w:t>
      </w:r>
      <w:r w:rsidRPr="00A82800">
        <w:t xml:space="preserve">u stečajnom postupku </w:t>
      </w:r>
      <w:r w:rsidR="001647D1">
        <w:t xml:space="preserve">predlagatelja: </w:t>
      </w:r>
      <w:r w:rsidR="001E0579">
        <w:t>Financijska agencija Regionalni centar Osijek, za otvaranje stečajnog  postupka nad dužnikom MANIRA društvo s ograničenom odgovornošću za proizvodnju, trgovinu i usluge, Osijek, Vijenac Petrove gore 22, MBS: 030017980, OIB: 92686667924</w:t>
      </w:r>
      <w:r w:rsidR="003969D3">
        <w:t xml:space="preserve">, dana </w:t>
      </w:r>
      <w:r w:rsidR="004A589E">
        <w:t>16. listopada</w:t>
      </w:r>
      <w:r w:rsidR="001647D1">
        <w:t xml:space="preserve"> 2017. g.,</w:t>
      </w:r>
      <w:r w:rsidR="003969D3">
        <w:t xml:space="preserve">       </w:t>
      </w:r>
    </w:p>
    <w:p w:rsidRDefault="00563C78" w:rsidP="003969D3" w:rsidR="00563C78">
      <w:pPr>
        <w:jc w:val="both"/>
      </w:pPr>
    </w:p>
    <w:p w:rsidRDefault="003969D3" w:rsidP="003969D3" w:rsidR="00120EB4">
      <w:pPr>
        <w:jc w:val="both"/>
        <w:rPr>
          <w:b/>
        </w:rPr>
      </w:pPr>
      <w:r>
        <w:t xml:space="preserve">    </w:t>
      </w:r>
    </w:p>
    <w:p w:rsidRDefault="00120EB4" w:rsidP="00120EB4" w:rsidR="00120EB4" w:rsidRPr="00563C78">
      <w:pPr>
        <w:jc w:val="center"/>
        <w:rPr>
          <w:bCs/>
        </w:rPr>
      </w:pPr>
      <w:r>
        <w:rPr>
          <w:b/>
        </w:rPr>
        <w:t xml:space="preserve">    </w:t>
      </w:r>
      <w:r w:rsidRPr="00563C78">
        <w:t>r i j e š i o   j e</w:t>
      </w:r>
    </w:p>
    <w:p w:rsidRDefault="00120EB4" w:rsidP="00120EB4" w:rsidR="00120EB4">
      <w:pPr>
        <w:jc w:val="both"/>
      </w:pPr>
    </w:p>
    <w:p w:rsidRDefault="008826C9" w:rsidP="008826C9" w:rsidR="00120EB4">
      <w:pPr>
        <w:tabs>
          <w:tab w:pos="3030" w:val="left"/>
        </w:tabs>
        <w:jc w:val="both"/>
      </w:pPr>
      <w:r>
        <w:tab/>
      </w:r>
    </w:p>
    <w:p w:rsidRDefault="00120EB4" w:rsidP="006D2EF0" w:rsidR="00120EB4">
      <w:pPr>
        <w:numPr>
          <w:ilvl w:val="0"/>
          <w:numId w:val="1"/>
        </w:numPr>
        <w:tabs>
          <w:tab w:pos="1845" w:val="clear"/>
        </w:tabs>
        <w:ind w:firstLine="709" w:left="0"/>
        <w:jc w:val="both"/>
        <w:rPr>
          <w:b/>
        </w:rPr>
      </w:pPr>
      <w:r w:rsidRPr="008826C9">
        <w:rPr>
          <w:b/>
        </w:rPr>
        <w:t>OBUSTAVLJA SE</w:t>
      </w:r>
      <w:r w:rsidR="00333D96">
        <w:t xml:space="preserve"> </w:t>
      </w:r>
      <w:r w:rsidR="001E0579">
        <w:t xml:space="preserve">prethodni postupak određen Rješenjem Trgovačkog suda u Osijeku 6 St-1327/17 od 13. rujna 2017. g. a prijedlog FINE za otvaranje stečajnog postupka nad dužnikom od 21. srpnja 2017. g. </w:t>
      </w:r>
      <w:r w:rsidRPr="008826C9">
        <w:rPr>
          <w:b/>
        </w:rPr>
        <w:t>se odbacuj</w:t>
      </w:r>
      <w:r w:rsidR="001647D1">
        <w:rPr>
          <w:b/>
        </w:rPr>
        <w:t>u</w:t>
      </w:r>
      <w:r w:rsidRPr="008826C9">
        <w:rPr>
          <w:b/>
        </w:rPr>
        <w:t>.</w:t>
      </w:r>
    </w:p>
    <w:p w:rsidRDefault="00596BFC" w:rsidP="007E1918" w:rsidR="00596BFC">
      <w:pPr>
        <w:pStyle w:val="Odlomakpopisa"/>
        <w:ind w:left="0"/>
      </w:pPr>
    </w:p>
    <w:p w:rsidRDefault="00120EB4" w:rsidP="003061BF" w:rsidR="00120EB4">
      <w:pPr>
        <w:jc w:val="both"/>
      </w:pPr>
    </w:p>
    <w:p w:rsidRDefault="00120EB4" w:rsidP="00120EB4" w:rsidR="00120EB4">
      <w:pPr>
        <w:pStyle w:val="Naslov1"/>
        <w:rPr>
          <w:b w:val="false"/>
          <w:lang w:val="hr-HR"/>
        </w:rPr>
      </w:pPr>
      <w:r w:rsidRPr="006978BA">
        <w:rPr>
          <w:b w:val="false"/>
          <w:lang w:val="hr-HR"/>
        </w:rPr>
        <w:t>Obrazloženje</w:t>
      </w:r>
    </w:p>
    <w:p w:rsidRDefault="006978BA" w:rsidP="00120EB4" w:rsidR="006978BA" w:rsidRPr="006978BA">
      <w:pPr>
        <w:pStyle w:val="Naslov1"/>
        <w:rPr>
          <w:b w:val="false"/>
          <w:lang w:val="hr-HR"/>
        </w:rPr>
      </w:pPr>
    </w:p>
    <w:p w:rsidRDefault="00120EB4" w:rsidP="007E1918" w:rsidR="00120EB4">
      <w:pPr>
        <w:rPr>
          <w:b/>
          <w:bCs/>
        </w:rPr>
      </w:pPr>
    </w:p>
    <w:p w:rsidRDefault="00120EB4" w:rsidP="00120EB4" w:rsidR="000B086B">
      <w:pPr>
        <w:jc w:val="both"/>
      </w:pPr>
      <w:r>
        <w:rPr>
          <w:b/>
          <w:bCs/>
        </w:rPr>
        <w:tab/>
      </w:r>
      <w:r w:rsidR="001E0579" w:rsidRPr="001E0579">
        <w:rPr>
          <w:bCs/>
        </w:rPr>
        <w:t>Prijedlogom od 21. srpnja 2017. g. za otvaranje stečajnog postupka nad dužnikom</w:t>
      </w:r>
      <w:r w:rsidR="001E0579">
        <w:rPr>
          <w:b/>
          <w:bCs/>
        </w:rPr>
        <w:t xml:space="preserve"> </w:t>
      </w:r>
      <w:r w:rsidR="001E0579">
        <w:t xml:space="preserve">MANIRA društvo s ograničenom odgovornošću za proizvodnju, trgovinu i usluge, Osijek, Vijenac Petrove gore 22, MBS: 030017980, OIB: 92686667924 FINA je navela da dužnik na dan 19.7.2017. g. u Očevidniku </w:t>
      </w:r>
      <w:r w:rsidR="006978BA" w:rsidRPr="00C60B30">
        <w:t xml:space="preserve">redoslijeda osnova za plaćanje </w:t>
      </w:r>
      <w:r w:rsidR="003B355F" w:rsidRPr="00C60B30">
        <w:t>ima evidentirane neizvršene osnove za plaćanje</w:t>
      </w:r>
      <w:r w:rsidR="003B355F">
        <w:rPr>
          <w:b/>
        </w:rPr>
        <w:t xml:space="preserve"> </w:t>
      </w:r>
      <w:r w:rsidR="003B355F">
        <w:t xml:space="preserve"> u neprekinutom razdoblju od 120 dana u ukupnom iznosu od </w:t>
      </w:r>
      <w:r w:rsidR="001E0579">
        <w:t>491.443,55</w:t>
      </w:r>
      <w:r w:rsidR="000B086B">
        <w:t xml:space="preserve"> kn u koji iznos je uračunata kamata i naknada FINE za provedbu ovrhe na novčanim sredstvima</w:t>
      </w:r>
      <w:r w:rsidR="001647D1">
        <w:t xml:space="preserve"> te da dužnik </w:t>
      </w:r>
      <w:r w:rsidR="001E0579">
        <w:t>ima jednog</w:t>
      </w:r>
      <w:r w:rsidR="001647D1">
        <w:t xml:space="preserve"> zaposlenika</w:t>
      </w:r>
      <w:r w:rsidR="000B086B">
        <w:t>.</w:t>
      </w:r>
    </w:p>
    <w:p w:rsidRDefault="001E0579" w:rsidP="00120EB4" w:rsidR="001E0579">
      <w:pPr>
        <w:jc w:val="both"/>
      </w:pPr>
    </w:p>
    <w:p w:rsidRDefault="001E0579" w:rsidP="00120EB4" w:rsidR="001E0579">
      <w:pPr>
        <w:jc w:val="both"/>
      </w:pPr>
      <w:r>
        <w:tab/>
        <w:t>Rješenjem TS Osijek 6 St-1327/17 od 13. rujna 2017. g. pokrenut je prethodni postupak radi utvrđivanja uvjeta za otvaranje stečajnog postupka nad dužnikom te je istim Rješenjem za privremenog stečajnog upravitelja imenovan Žarko Timarac iz Požege i zakazano je ročište radi izjašnjenje o prijedlogu za dan 8. studeni 2017. g.</w:t>
      </w:r>
    </w:p>
    <w:p w:rsidRDefault="001E0579" w:rsidP="00120EB4" w:rsidR="001E0579">
      <w:pPr>
        <w:jc w:val="both"/>
      </w:pPr>
    </w:p>
    <w:p w:rsidRDefault="001E0579" w:rsidP="00120EB4" w:rsidR="001647D1">
      <w:pPr>
        <w:jc w:val="both"/>
      </w:pPr>
      <w:r>
        <w:tab/>
        <w:t xml:space="preserve">Podneskom od 11. listopada 2017. g. zaprimljenog na ovome sudu 13. listopada 2017. g. privremeni st. upravitelj izvijestio je sud da je pravomoćnim Rješenjem </w:t>
      </w:r>
      <w:r>
        <w:lastRenderedPageBreak/>
        <w:t>Općinskog suda u Osijeku 32. K-935/16 od 20. prosinca 2016. g. Presudom na temelju sporazuma stranaka ukinuta pravna osoba dužnik - MANIRA d.o.o. Osijek.</w:t>
      </w:r>
    </w:p>
    <w:p w:rsidRDefault="001E0579" w:rsidP="00120EB4" w:rsidR="001E0579">
      <w:pPr>
        <w:jc w:val="both"/>
      </w:pPr>
    </w:p>
    <w:p w:rsidRDefault="001E0579" w:rsidP="00120EB4" w:rsidR="001E0579">
      <w:pPr>
        <w:jc w:val="both"/>
      </w:pPr>
      <w:r>
        <w:tab/>
        <w:t xml:space="preserve">Uz podnesak, privremeni stečajni upravitelj dostavio je presliku gore navedene Presude Općinskog suda u Osijeku, Potvrdu </w:t>
      </w:r>
      <w:proofErr w:type="spellStart"/>
      <w:r>
        <w:t>zk</w:t>
      </w:r>
      <w:proofErr w:type="spellEnd"/>
      <w:r>
        <w:t>. odjela Osijek od 2.10.2017. g. iz koje proizlazi da dužnik nema nekretnina te Uvjerenje RH MUP PU Osječko-baranjska od 4.10.2017. g. iz kojeg proizlazi da je dužnik vlasni vozila marke Volkswagen transporter 251 iz 1980. g. koje, prema navodima privremenog stečajnog upravitelja, vjerojatno više ne postoji budući se radi o vozilu starom 37 godina.</w:t>
      </w:r>
    </w:p>
    <w:p w:rsidRDefault="001E0579" w:rsidP="00120EB4" w:rsidR="001E0579">
      <w:pPr>
        <w:jc w:val="both"/>
      </w:pPr>
    </w:p>
    <w:p w:rsidRDefault="001E0579" w:rsidP="00120EB4" w:rsidR="001E0579">
      <w:pPr>
        <w:jc w:val="both"/>
      </w:pPr>
      <w:r>
        <w:tab/>
        <w:t xml:space="preserve">Ujedno u podnesku navodi da je </w:t>
      </w:r>
      <w:proofErr w:type="spellStart"/>
      <w:r>
        <w:t>z.z</w:t>
      </w:r>
      <w:proofErr w:type="spellEnd"/>
      <w:r>
        <w:t xml:space="preserve">. društva dužnika </w:t>
      </w:r>
      <w:proofErr w:type="spellStart"/>
      <w:r>
        <w:t>Fišer</w:t>
      </w:r>
      <w:proofErr w:type="spellEnd"/>
      <w:r>
        <w:t xml:space="preserve"> Toni 2017. g. poginuo u prometnoj nesreći. Temeljem gore navedene Presude u tijeku je postupak brisanja dužnika iz sudskog registra te predlaže da se donese rješenje o obustavi pokrenutog prethodnog postupka u ovoj pravnoj stvari. </w:t>
      </w:r>
    </w:p>
    <w:p w:rsidRDefault="001647D1" w:rsidP="001E0579" w:rsidR="00D33586">
      <w:pPr>
        <w:jc w:val="both"/>
      </w:pPr>
      <w:r>
        <w:tab/>
      </w:r>
    </w:p>
    <w:p w:rsidRDefault="007E1918" w:rsidP="00D33586" w:rsidR="00BF2EA1">
      <w:pPr>
        <w:ind w:firstLine="720"/>
        <w:jc w:val="both"/>
      </w:pPr>
      <w:r>
        <w:t xml:space="preserve">Slijedom navedenog </w:t>
      </w:r>
      <w:r w:rsidR="001E0579">
        <w:t xml:space="preserve">a budući da je u tijeku postupak brisanja dužnika iz sudskog registra temeljem pravomoćne Presude Općinskog suda u Osijeku 32 IK-935/16 od 20. prosinca 2016. g. valjalo je </w:t>
      </w:r>
      <w:r>
        <w:t>sukladno čl. 128 st. 9 S</w:t>
      </w:r>
      <w:r w:rsidR="001E0579">
        <w:t>tečajnog zakona (NN br. 71/15)</w:t>
      </w:r>
      <w:r w:rsidR="003061BF">
        <w:t xml:space="preserve"> </w:t>
      </w:r>
      <w:r w:rsidR="001E0579">
        <w:t xml:space="preserve">obustaviti prethodni postupak a prijedlog FINE za otvaranje stečajnog postupka od 21.7.2017. g. odbaciti te </w:t>
      </w:r>
      <w:r w:rsidR="003061BF">
        <w:t xml:space="preserve"> odlučiti kao u izreci pod točkom 1.</w:t>
      </w:r>
    </w:p>
    <w:p w:rsidRDefault="001E0579" w:rsidP="00D33586" w:rsidR="001E0579">
      <w:pPr>
        <w:ind w:firstLine="720"/>
        <w:jc w:val="both"/>
      </w:pPr>
    </w:p>
    <w:p w:rsidRDefault="00B75497" w:rsidP="00B75497" w:rsidR="00B75497">
      <w:pPr>
        <w:jc w:val="both"/>
      </w:pPr>
    </w:p>
    <w:p w:rsidRDefault="00B75497" w:rsidP="00BF2EA1" w:rsidR="00B75497">
      <w:pPr>
        <w:jc w:val="both"/>
        <w:rPr>
          <w:bCs/>
        </w:rPr>
      </w:pPr>
      <w:r w:rsidRPr="00CC5FC7">
        <w:t xml:space="preserve">                                               </w:t>
      </w:r>
      <w:r>
        <w:rPr>
          <w:bCs/>
        </w:rPr>
        <w:t xml:space="preserve">U Osijeku </w:t>
      </w:r>
      <w:r w:rsidR="001E0579">
        <w:rPr>
          <w:bCs/>
        </w:rPr>
        <w:t>16. listopada</w:t>
      </w:r>
      <w:r w:rsidR="00D33586">
        <w:rPr>
          <w:bCs/>
        </w:rPr>
        <w:t xml:space="preserve"> 2017. g.</w:t>
      </w:r>
    </w:p>
    <w:p w:rsidRDefault="00BF2EA1" w:rsidP="00BF2EA1" w:rsidR="00BF2EA1">
      <w:pPr>
        <w:jc w:val="both"/>
        <w:rPr>
          <w:bCs/>
        </w:rPr>
      </w:pPr>
    </w:p>
    <w:p w:rsidRDefault="00BF2EA1" w:rsidP="00BF2EA1" w:rsidR="00BF2EA1">
      <w:pPr>
        <w:jc w:val="both"/>
        <w:rPr>
          <w:b/>
          <w:bCs/>
        </w:rPr>
      </w:pPr>
    </w:p>
    <w:p w:rsidRDefault="00B75497" w:rsidP="00B75497" w:rsidR="00B75497" w:rsidRPr="00CC5FC7">
      <w:pPr>
        <w:pStyle w:val="Naslov2"/>
        <w:rPr>
          <w:b w:val="false"/>
          <w:lang w:val="hr-HR"/>
        </w:rPr>
      </w:pPr>
      <w:r w:rsidRPr="00CC5FC7">
        <w:rPr>
          <w:b w:val="false"/>
          <w:lang w:val="hr-HR"/>
        </w:rPr>
        <w:t>Zapisničar:      </w:t>
      </w:r>
    </w:p>
    <w:p w:rsidRDefault="005B4DB5" w:rsidP="00B75497" w:rsidR="00B75497">
      <w:pPr>
        <w:pStyle w:val="Naslov2"/>
        <w:rPr>
          <w:b w:val="false"/>
          <w:lang w:val="hr-HR"/>
        </w:rPr>
      </w:pPr>
      <w:r>
        <w:rPr>
          <w:b w:val="false"/>
          <w:lang w:val="hr-HR"/>
        </w:rPr>
        <w:t xml:space="preserve">Danijela </w:t>
      </w:r>
      <w:r w:rsidR="00EC42BA">
        <w:rPr>
          <w:b w:val="false"/>
          <w:lang w:val="hr-HR"/>
        </w:rPr>
        <w:t>Špeletić</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xml:space="preserve">                                                                                  </w:t>
      </w:r>
      <w:r>
        <w:rPr>
          <w:lang w:val="hr-HR"/>
        </w:rPr>
        <w:tab/>
      </w:r>
      <w:r>
        <w:rPr>
          <w:lang w:val="hr-HR"/>
        </w:rPr>
        <w:tab/>
      </w:r>
      <w:r w:rsidR="006D752E">
        <w:rPr>
          <w:lang w:val="hr-HR"/>
        </w:rPr>
        <w:t xml:space="preserve">       </w:t>
      </w:r>
      <w:r w:rsidR="006D752E">
        <w:rPr>
          <w:b w:val="false"/>
          <w:lang w:val="hr-HR"/>
        </w:rPr>
        <w:t>STEČAJNA SUTKINJA</w:t>
      </w:r>
    </w:p>
    <w:p w:rsidRDefault="005B4DB5" w:rsidP="00B75497" w:rsidR="004930D1">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B75497" w:rsidP="00B75497" w:rsidR="00B75497">
      <w:pPr>
        <w:jc w:val="both"/>
        <w:rPr>
          <w:b/>
          <w:bCs/>
        </w:rPr>
      </w:pPr>
    </w:p>
    <w:p w:rsidRDefault="00B75497" w:rsidP="00B75497" w:rsidR="00B75497">
      <w:pPr>
        <w:pStyle w:val="Tijeloteksta"/>
        <w:rPr>
          <w:lang w:val="hr-HR"/>
        </w:rPr>
      </w:pPr>
      <w:r>
        <w:rPr>
          <w:lang w:val="hr-HR"/>
        </w:rPr>
        <w:t>POUKA O PRAVNOM LIJEKU:</w:t>
      </w:r>
    </w:p>
    <w:p w:rsidRDefault="00B75497" w:rsidP="00B7064E" w:rsidR="00B75497">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B75497" w:rsidP="00B75497" w:rsidR="00B75497" w:rsidRPr="00CC5FC7">
      <w:pPr>
        <w:pStyle w:val="Tijeloteksta"/>
        <w:rPr>
          <w:bCs/>
          <w:lang w:val="hr-HR"/>
        </w:rPr>
      </w:pPr>
      <w:r w:rsidRPr="00CC5FC7">
        <w:t xml:space="preserve">                                                                                                                                             </w:t>
      </w:r>
    </w:p>
    <w:p w:rsidRDefault="00B75497" w:rsidP="00B75497" w:rsidR="00B75497">
      <w:pPr>
        <w:jc w:val="both"/>
        <w:rPr>
          <w:bCs/>
        </w:rPr>
      </w:pPr>
      <w:r w:rsidRPr="00CC5FC7">
        <w:rPr>
          <w:bCs/>
        </w:rPr>
        <w:t>DNA :</w:t>
      </w:r>
    </w:p>
    <w:p w:rsidRDefault="007E1918" w:rsidP="007E1918" w:rsidR="007E1918">
      <w:pPr>
        <w:pStyle w:val="Tijeloteksta"/>
        <w:numPr>
          <w:ilvl w:val="0"/>
          <w:numId w:val="2"/>
        </w:numPr>
        <w:jc w:val="left"/>
        <w:rPr>
          <w:lang w:val="hr-HR"/>
        </w:rPr>
      </w:pPr>
      <w:r w:rsidRPr="007E1918">
        <w:rPr>
          <w:lang w:val="hr-HR"/>
        </w:rPr>
        <w:t>e-oglasna ploča</w:t>
      </w:r>
      <w:r w:rsidR="00EC42BA">
        <w:rPr>
          <w:lang w:val="hr-HR"/>
        </w:rPr>
        <w:t xml:space="preserve"> uz podnesak </w:t>
      </w:r>
      <w:proofErr w:type="spellStart"/>
      <w:r w:rsidR="00D33586">
        <w:rPr>
          <w:lang w:val="hr-HR"/>
        </w:rPr>
        <w:t>priv</w:t>
      </w:r>
      <w:proofErr w:type="spellEnd"/>
      <w:r w:rsidR="00D33586">
        <w:rPr>
          <w:lang w:val="hr-HR"/>
        </w:rPr>
        <w:t xml:space="preserve">. st. uprav. od </w:t>
      </w:r>
      <w:r w:rsidR="008D3B56">
        <w:rPr>
          <w:lang w:val="hr-HR"/>
        </w:rPr>
        <w:t>11.10</w:t>
      </w:r>
      <w:r w:rsidR="00D33586">
        <w:rPr>
          <w:lang w:val="hr-HR"/>
        </w:rPr>
        <w:t xml:space="preserve">.2017. g. </w:t>
      </w:r>
      <w:bookmarkStart w:name="_GoBack" w:id="0"/>
      <w:bookmarkEnd w:id="0"/>
      <w:r w:rsidR="00D33586">
        <w:rPr>
          <w:lang w:val="hr-HR"/>
        </w:rPr>
        <w:t xml:space="preserve">(str. </w:t>
      </w:r>
      <w:r w:rsidR="008D3B56">
        <w:rPr>
          <w:lang w:val="hr-HR"/>
        </w:rPr>
        <w:t>13 i 14</w:t>
      </w:r>
      <w:r w:rsidR="00D33586">
        <w:rPr>
          <w:lang w:val="hr-HR"/>
        </w:rPr>
        <w:t xml:space="preserve"> spisa)</w:t>
      </w:r>
    </w:p>
    <w:p w:rsidRDefault="00B7064E" w:rsidP="00B75497" w:rsidR="00B7064E">
      <w:pPr>
        <w:numPr>
          <w:ilvl w:val="0"/>
          <w:numId w:val="2"/>
        </w:numPr>
        <w:jc w:val="both"/>
      </w:pPr>
      <w:proofErr w:type="spellStart"/>
      <w:r>
        <w:t>rj</w:t>
      </w:r>
      <w:proofErr w:type="spellEnd"/>
      <w:r>
        <w:t>. obustavom</w:t>
      </w:r>
    </w:p>
    <w:p w:rsidRDefault="00782257" w:rsidP="002E4934" w:rsidR="002E4934">
      <w:pPr>
        <w:numPr>
          <w:ilvl w:val="0"/>
          <w:numId w:val="2"/>
        </w:numPr>
        <w:jc w:val="both"/>
      </w:pPr>
      <w:r>
        <w:t xml:space="preserve">kal. </w:t>
      </w:r>
      <w:r w:rsidR="008D3B56">
        <w:t>16.11.</w:t>
      </w: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D33586" w:rsidP="00605256" w:rsidR="002E4934">
      <w:pPr>
        <w:ind w:left="5040"/>
        <w:jc w:val="both"/>
      </w:pPr>
      <w:r>
        <w:rPr>
          <w:b/>
          <w:bCs/>
        </w:rPr>
        <w:t xml:space="preserve">        </w:t>
      </w:r>
      <w:r w:rsidRPr="00EF33B5">
        <w:t xml:space="preserve"> </w:t>
      </w:r>
    </w:p>
    <w:p w:rsidRDefault="002E4934" w:rsidP="002E4934" w:rsidR="002E4934">
      <w:pPr>
        <w:jc w:val="both"/>
      </w:pPr>
    </w:p>
    <w:p w:rsidRDefault="002E4934" w:rsidP="002E4934" w:rsidR="002E4934">
      <w:pPr>
        <w:jc w:val="both"/>
      </w:pPr>
    </w:p>
    <w:p w:rsidRDefault="002E4934" w:rsidP="002E4934" w:rsidR="002E4934">
      <w:pPr>
        <w:jc w:val="both"/>
      </w:pPr>
    </w:p>
    <w:p w:rsidRDefault="00DE7EA8" w:rsidR="00DE7EA8">
      <w:pPr>
        <w:ind w:left="360"/>
        <w:jc w:val="both"/>
      </w:pPr>
    </w:p>
    <w:sectPr w:rsidR="00DE7EA8">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EB9" w:rsidP="004A3868" w:rsidR="00EB4EB9">
      <w:r>
        <w:separator/>
      </w:r>
    </w:p>
  </w:endnote>
  <w:endnote w:id="0" w:type="continuationSeparator">
    <w:p w:rsidRDefault="00EB4EB9" w:rsidP="004A3868" w:rsidR="00EB4E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EB9" w:rsidP="004A3868" w:rsidR="00EB4EB9">
      <w:r>
        <w:separator/>
      </w:r>
    </w:p>
  </w:footnote>
  <w:footnote w:id="0" w:type="continuationSeparator">
    <w:p w:rsidRDefault="00EB4EB9" w:rsidP="004A3868" w:rsidR="00EB4E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4F563F">
      <w:rPr>
        <w:noProof/>
      </w:rPr>
      <w:t>3</w:t>
    </w:r>
    <w:r>
      <w:fldChar w:fldCharType="end"/>
    </w:r>
  </w:p>
  <w:p w:rsidRDefault="00563C78" w:rsidP="00563C78" w:rsidR="00563C78">
    <w:pPr>
      <w:jc w:val="right"/>
    </w:pPr>
    <w:r>
      <w:t>6 St-</w:t>
    </w:r>
    <w:r w:rsidR="001E0579">
      <w:t>1327/17-9</w:t>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72890"/>
    <w:rsid w:val="000848B6"/>
    <w:rsid w:val="000A4224"/>
    <w:rsid w:val="000B086B"/>
    <w:rsid w:val="000D55E4"/>
    <w:rsid w:val="000D5628"/>
    <w:rsid w:val="000E6E82"/>
    <w:rsid w:val="000F70F7"/>
    <w:rsid w:val="001105E6"/>
    <w:rsid w:val="001120D6"/>
    <w:rsid w:val="00114820"/>
    <w:rsid w:val="00120EB4"/>
    <w:rsid w:val="0014134B"/>
    <w:rsid w:val="0014394E"/>
    <w:rsid w:val="00154A6B"/>
    <w:rsid w:val="00163169"/>
    <w:rsid w:val="001647D1"/>
    <w:rsid w:val="001718AE"/>
    <w:rsid w:val="001867CA"/>
    <w:rsid w:val="001C0CFA"/>
    <w:rsid w:val="001C3861"/>
    <w:rsid w:val="001D2166"/>
    <w:rsid w:val="001E0579"/>
    <w:rsid w:val="001E7E8C"/>
    <w:rsid w:val="00210B6C"/>
    <w:rsid w:val="00221D43"/>
    <w:rsid w:val="0028334A"/>
    <w:rsid w:val="00287EC6"/>
    <w:rsid w:val="00290C26"/>
    <w:rsid w:val="00292D1E"/>
    <w:rsid w:val="002C51D3"/>
    <w:rsid w:val="002E4934"/>
    <w:rsid w:val="002E7214"/>
    <w:rsid w:val="002F1CD3"/>
    <w:rsid w:val="002F7A13"/>
    <w:rsid w:val="00301A4D"/>
    <w:rsid w:val="003061BF"/>
    <w:rsid w:val="0031239B"/>
    <w:rsid w:val="00331E48"/>
    <w:rsid w:val="003331FB"/>
    <w:rsid w:val="00333D96"/>
    <w:rsid w:val="0036579C"/>
    <w:rsid w:val="00365B73"/>
    <w:rsid w:val="003843C3"/>
    <w:rsid w:val="003969D3"/>
    <w:rsid w:val="003B06A8"/>
    <w:rsid w:val="003B355F"/>
    <w:rsid w:val="003B51C9"/>
    <w:rsid w:val="003B7AAC"/>
    <w:rsid w:val="003C0AF6"/>
    <w:rsid w:val="003D451A"/>
    <w:rsid w:val="003E6FCE"/>
    <w:rsid w:val="004076D4"/>
    <w:rsid w:val="00455C18"/>
    <w:rsid w:val="00456233"/>
    <w:rsid w:val="004636D6"/>
    <w:rsid w:val="004930D1"/>
    <w:rsid w:val="004A3868"/>
    <w:rsid w:val="004A589E"/>
    <w:rsid w:val="004B4582"/>
    <w:rsid w:val="004E1213"/>
    <w:rsid w:val="004E65BC"/>
    <w:rsid w:val="004F563F"/>
    <w:rsid w:val="005012E6"/>
    <w:rsid w:val="005200AB"/>
    <w:rsid w:val="00537752"/>
    <w:rsid w:val="0055298C"/>
    <w:rsid w:val="0055407E"/>
    <w:rsid w:val="005560F4"/>
    <w:rsid w:val="00563C78"/>
    <w:rsid w:val="00571630"/>
    <w:rsid w:val="00583AE6"/>
    <w:rsid w:val="00596BFC"/>
    <w:rsid w:val="005A04B3"/>
    <w:rsid w:val="005B4DB5"/>
    <w:rsid w:val="005C39A5"/>
    <w:rsid w:val="005E2B09"/>
    <w:rsid w:val="005E739C"/>
    <w:rsid w:val="00605256"/>
    <w:rsid w:val="00607A96"/>
    <w:rsid w:val="00625F0A"/>
    <w:rsid w:val="006832C3"/>
    <w:rsid w:val="006978BA"/>
    <w:rsid w:val="006C0F0C"/>
    <w:rsid w:val="006D2EF0"/>
    <w:rsid w:val="006D752E"/>
    <w:rsid w:val="006F0A36"/>
    <w:rsid w:val="00710662"/>
    <w:rsid w:val="00726845"/>
    <w:rsid w:val="0073354C"/>
    <w:rsid w:val="00752B41"/>
    <w:rsid w:val="00782257"/>
    <w:rsid w:val="007C1C95"/>
    <w:rsid w:val="007C2112"/>
    <w:rsid w:val="007E1918"/>
    <w:rsid w:val="00816035"/>
    <w:rsid w:val="00836674"/>
    <w:rsid w:val="0085567C"/>
    <w:rsid w:val="00865626"/>
    <w:rsid w:val="008826C9"/>
    <w:rsid w:val="008A49DF"/>
    <w:rsid w:val="008D3B56"/>
    <w:rsid w:val="008F656F"/>
    <w:rsid w:val="009227A8"/>
    <w:rsid w:val="009335A6"/>
    <w:rsid w:val="00941AE2"/>
    <w:rsid w:val="00964800"/>
    <w:rsid w:val="00991CE4"/>
    <w:rsid w:val="00992F2B"/>
    <w:rsid w:val="00996147"/>
    <w:rsid w:val="009E2A56"/>
    <w:rsid w:val="00A01838"/>
    <w:rsid w:val="00A10816"/>
    <w:rsid w:val="00A45F7B"/>
    <w:rsid w:val="00A819D4"/>
    <w:rsid w:val="00AA0272"/>
    <w:rsid w:val="00AB16F3"/>
    <w:rsid w:val="00AE71B9"/>
    <w:rsid w:val="00B01BF0"/>
    <w:rsid w:val="00B13424"/>
    <w:rsid w:val="00B526C2"/>
    <w:rsid w:val="00B6174E"/>
    <w:rsid w:val="00B7064E"/>
    <w:rsid w:val="00B75497"/>
    <w:rsid w:val="00B96701"/>
    <w:rsid w:val="00BB4147"/>
    <w:rsid w:val="00BF2EA1"/>
    <w:rsid w:val="00C02B4E"/>
    <w:rsid w:val="00C318C9"/>
    <w:rsid w:val="00C37A56"/>
    <w:rsid w:val="00C60B30"/>
    <w:rsid w:val="00C82B5E"/>
    <w:rsid w:val="00C8412F"/>
    <w:rsid w:val="00C86792"/>
    <w:rsid w:val="00CB6208"/>
    <w:rsid w:val="00CC2E2A"/>
    <w:rsid w:val="00CC3B98"/>
    <w:rsid w:val="00CC5FC7"/>
    <w:rsid w:val="00CE2A4F"/>
    <w:rsid w:val="00D03A3D"/>
    <w:rsid w:val="00D33586"/>
    <w:rsid w:val="00D410AA"/>
    <w:rsid w:val="00D411F0"/>
    <w:rsid w:val="00D44BA8"/>
    <w:rsid w:val="00D909BE"/>
    <w:rsid w:val="00DB1856"/>
    <w:rsid w:val="00DD5C46"/>
    <w:rsid w:val="00DE4EC1"/>
    <w:rsid w:val="00DE7EA8"/>
    <w:rsid w:val="00DF4595"/>
    <w:rsid w:val="00E17C16"/>
    <w:rsid w:val="00E55445"/>
    <w:rsid w:val="00E909F2"/>
    <w:rsid w:val="00E962DA"/>
    <w:rsid w:val="00E97528"/>
    <w:rsid w:val="00EB4EB9"/>
    <w:rsid w:val="00EC42BA"/>
    <w:rsid w:val="00ED07AA"/>
    <w:rsid w:val="00ED438E"/>
    <w:rsid w:val="00EF7BDD"/>
    <w:rsid w:val="00F03D23"/>
    <w:rsid w:val="00F04195"/>
    <w:rsid w:val="00F35A98"/>
    <w:rsid w:val="00F40AC3"/>
    <w:rsid w:val="00F673A4"/>
    <w:rsid w:val="00F67C0D"/>
    <w:rsid w:val="00F971B3"/>
    <w:rsid w:val="00FA70D4"/>
    <w:rsid w:val="00FB1DC3"/>
    <w:rsid w:val="00FC068C"/>
    <w:rsid w:val="00FC360A"/>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605256"/>
    <w:rPr>
      <w:color w:val="808080"/>
      <w:bdr w:space="0" w:sz="0" w:color="auto" w:val="none"/>
      <w:shd w:fill="CCFFFF" w:color="auto" w:val="clear"/>
    </w:rPr>
  </w:style>
  <w:style w:customStyle="true" w:styleId="eSPISCCParagraphDefaultFont" w:type="character">
    <w:name w:val="eSPIS_CC_Paragraph Default Font"/>
    <w:basedOn w:val="Naglaeno"/>
    <w:rsid w:val="0060525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05256"/>
    <w:rPr>
      <w:b/>
      <w:bCs/>
      <w:bdr w:space="0" w:sz="0" w:color="auto" w:val="none"/>
      <w:shd w:fill="FFFFCC" w:color="auto" w:val="clear"/>
      <w:lang w:val="hr-HR"/>
    </w:rPr>
  </w:style>
  <w:style w:customStyle="true" w:styleId="PozadinaSvijetloCrvena" w:type="character">
    <w:name w:val="Pozadina_SvijetloCrvena"/>
    <w:basedOn w:val="eSPISCCParagraphDefaultFont"/>
    <w:rsid w:val="0060525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0525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605256"/>
    <w:rPr>
      <w:color w:val="808080"/>
      <w:bdr w:color="auto" w:space="0" w:sz="0" w:val="none"/>
      <w:shd w:color="auto" w:fill="CCFFFF" w:val="clear"/>
    </w:rPr>
  </w:style>
  <w:style w:customStyle="1" w:styleId="eSPISCCParagraphDefaultFont" w:type="character">
    <w:name w:val="eSPIS_CC_Paragraph Default Font"/>
    <w:basedOn w:val="Naglaeno"/>
    <w:rsid w:val="0060525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05256"/>
    <w:rPr>
      <w:b/>
      <w:bCs/>
      <w:bdr w:color="auto" w:space="0" w:sz="0" w:val="none"/>
      <w:shd w:color="auto" w:fill="FFFFCC" w:val="clear"/>
      <w:lang w:val="hr-HR"/>
    </w:rPr>
  </w:style>
  <w:style w:customStyle="1" w:styleId="PozadinaSvijetloCrvena" w:type="character">
    <w:name w:val="Pozadina_SvijetloCrvena"/>
    <w:basedOn w:val="eSPISCCParagraphDefaultFont"/>
    <w:rsid w:val="0060525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0525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14646903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St-1327/2017-9</izvorni_sadrzaj>
    <derivirana_varijabla naziv="DomainObject.Oznaka_1">St-1327/2017-9</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1327</izvorni_sadrzaj>
    <derivirana_varijabla naziv="DomainObject.Predmet.Broj_1">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St-1327/2017</izvorni_sadrzaj>
    <derivirana_varijabla naziv="DomainObject.Predmet.OznakaBroj_1">St-1327/2017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MANIRA društvo s ograničenom odgovornošću za proizvodnju, trgovinu i usluge</izvorni_sadrzaj>
    <derivirana_varijabla naziv="DomainObject.Predmet.ProtustrankaFormated_1">  MANIRA društvo s ograničenom odgovornošću za proizvodnju, trgovinu i usluge</derivirana_varijabla>
  </DomainObject.Predmet.ProtustrankaFormated>
  <DomainObject.Predmet.ProtustrankaFormatedOIB>
    <izvorni_sadrzaj>  MANIRA društvo s ograničenom odgovornošću za proizvodnju, trgovinu i usluge, OIB 92686667924</izvorni_sadrzaj>
    <derivirana_varijabla naziv="DomainObject.Predmet.ProtustrankaFormatedOIB_1">  MANIRA društvo s ograničenom odgovornošću za proizvodnju, trgovinu i usluge, OIB 92686667924</derivirana_varijabla>
  </DomainObject.Predmet.ProtustrankaFormatedOIB>
  <DomainObject.Predmet.ProtustrankaFormatedWithAdress>
    <izvorni_sadrzaj> MANIRA društvo s ograničenom odgovornošću za proizvodnju, trgovinu i usluge, Vijenac Petrove gore 22, 31000 Osijek</izvorni_sadrzaj>
    <derivirana_varijabla naziv="DomainObject.Predmet.ProtustrankaFormatedWithAdress_1"> MANIRA društvo s ograničenom odgovornošću za proizvodnju, trgovinu i usluge, Vijenac Petrove gore 22, 31000 Osijek</derivirana_varijabla>
  </DomainObject.Predmet.ProtustrankaFormatedWithAdress>
  <DomainObject.Predmet.ProtustrankaFormatedWithAdressOIB>
    <izvorni_sadrzaj> MANIRA društvo s ograničenom odgovornošću za proizvodnju, trgovinu i usluge, OIB 92686667924, Vijenac Petrove gore 22, 31000 Osijek</izvorni_sadrzaj>
    <derivirana_varijabla naziv="DomainObject.Predmet.ProtustrankaFormatedWithAdressOIB_1"> MANIRA društvo s ograničenom odgovornošću za proizvodnju, trgovinu i usluge, OIB 92686667924, Vijenac Petrove gore 22, 31000 Osijek</derivirana_varijabla>
  </DomainObject.Predmet.ProtustrankaFormatedWithAdressOIB>
  <DomainObject.Predmet.ProtustrankaWithAdress>
    <izvorni_sadrzaj>MANIRA društvo s ograničenom odgovornošću za proizvodnju, trgovinu i usluge Vijenac Petrove gore 22, 31000 Osijek</izvorni_sadrzaj>
    <derivirana_varijabla naziv="DomainObject.Predmet.ProtustrankaWithAdress_1">MANIRA društvo s ograničenom odgovornošću za proizvodnju, trgovinu i usluge Vijenac Petrove gore 22, 31000 Osijek</derivirana_varijabla>
  </DomainObject.Predmet.ProtustrankaWithAdress>
  <DomainObject.Predmet.ProtustrankaWithAdressOIB>
    <izvorni_sadrzaj>MANIRA društvo s ograničenom odgovornošću za proizvodnju, trgovinu i usluge, OIB 92686667924, Vijenac Petrove gore 22, 31000 Osijek</izvorni_sadrzaj>
    <derivirana_varijabla naziv="DomainObject.Predmet.ProtustrankaWithAdressOIB_1">MANIRA društvo s ograničenom odgovornošću za proizvodnju, trgovinu i usluge, OIB 92686667924, Vijenac Petrove gore 22, 31000 Osijek</derivirana_varijabla>
  </DomainObject.Predmet.ProtustrankaWithAdressOIB>
  <DomainObject.Predmet.ProtustrankaNazivFormated>
    <izvorni_sadrzaj>MANIRA društvo s ograničenom odgovornošću za proizvodnju, trgovinu i usluge</izvorni_sadrzaj>
    <derivirana_varijabla naziv="DomainObject.Predmet.ProtustrankaNazivFormated_1">MANIRA društvo s ograničenom odgovornošću za proizvodnju, trgovinu i usluge</derivirana_varijabla>
  </DomainObject.Predmet.ProtustrankaNazivFormated>
  <DomainObject.Predmet.ProtustrankaNazivFormatedOIB>
    <izvorni_sadrzaj>MANIRA društvo s ograničenom odgovornošću za proizvodnju, trgovinu i usluge, OIB 92686667924</izvorni_sadrzaj>
    <derivirana_varijabla naziv="DomainObject.Predmet.ProtustrankaNazivFormatedOIB_1">MANIRA društvo s ograničenom odgovornošću za proizvodnju, trgovinu i usluge, OIB 92686667924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MANIRA društvo s ograničenom odgovornošću za proizvodnju, trgovinu i usluge</item>
    </izvorni_sadrzaj>
    <derivirana_varijabla naziv="DomainObject.Predmet.ProtuStrankaListFormated_1">
      <item>MANIRA društvo s ograničenom odgovornošću za proizvodnju, trgovinu i usluge</item>
    </derivirana_varijabla>
  </DomainObject.Predmet.ProtuStrankaListFormated>
  <DomainObject.Predmet.ProtuStrankaListFormatedOIB>
    <izvorni_sadrzaj>
      <item>MANIRA društvo s ograničenom odgovornošću za proizvodnju, trgovinu i usluge, OIB 92686667924</item>
    </izvorni_sadrzaj>
    <derivirana_varijabla naziv="DomainObject.Predmet.ProtuStrankaListFormatedOIB_1">
      <item>MANIRA društvo s ograničenom odgovornošću za proizvodnju, trgovinu i usluge, OIB 92686667924</item>
    </derivirana_varijabla>
  </DomainObject.Predmet.ProtuStrankaListFormatedOIB>
  <DomainObject.Predmet.ProtuStrankaListFormatedWithAdress>
    <izvorni_sadrzaj>
      <item>MANIRA društvo s ograničenom odgovornošću za proizvodnju, trgovinu i usluge, Vijenac Petrove gore 22, 31000 Osijek</item>
    </izvorni_sadrzaj>
    <derivirana_varijabla naziv="DomainObject.Predmet.ProtuStrankaListFormatedWithAdress_1">
      <item>MANIRA društvo s ograničenom odgovornošću za proizvodnju, trgovinu i usluge, Vijenac Petrove gore 22, 31000 Osijek</item>
    </derivirana_varijabla>
  </DomainObject.Predmet.ProtuStrankaListFormatedWithAdress>
  <DomainObject.Predmet.ProtuStrankaListFormatedWithAdressOIB>
    <izvorni_sadrzaj>
      <item>MANIRA društvo s ograničenom odgovornošću za proizvodnju, trgovinu i usluge, OIB 92686667924, Vijenac Petrove gore 22, 31000 Osijek</item>
    </izvorni_sadrzaj>
    <derivirana_varijabla naziv="DomainObject.Predmet.ProtuStrankaListFormatedWithAdressOIB_1">
      <item>MANIRA društvo s ograničenom odgovornošću za proizvodnju, trgovinu i usluge, OIB 92686667924, Vijenac Petrove gore 22, 31000 Osijek</item>
    </derivirana_varijabla>
  </DomainObject.Predmet.ProtuStrankaListFormatedWithAdressOIB>
  <DomainObject.Predmet.ProtuStrankaListNazivFormated>
    <izvorni_sadrzaj>
      <item>MANIRA društvo s ograničenom odgovornošću za proizvodnju, trgovinu i usluge</item>
    </izvorni_sadrzaj>
    <derivirana_varijabla naziv="DomainObject.Predmet.ProtuStrankaListNazivFormated_1">
      <item>MANIRA društvo s ograničenom odgovornošću za proizvodnju, trgovinu i usluge</item>
    </derivirana_varijabla>
  </DomainObject.Predmet.ProtuStrankaListNazivFormated>
  <DomainObject.Predmet.ProtuStrankaListNazivFormatedOIB>
    <izvorni_sadrzaj>
      <item>MANIRA društvo s ograničenom odgovornošću za proizvodnju, trgovinu i usluge, OIB 92686667924</item>
    </izvorni_sadrzaj>
    <derivirana_varijabla naziv="DomainObject.Predmet.ProtuStrankaListNazivFormatedOIB_1">
      <item>MANIRA društvo s ograničenom odgovornošću za proizvodnju, trgovinu i usluge, OIB 92686667924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St-1327/2017-9</izvorni_sadrzaj>
    <derivirana_varijabla naziv="DomainObject.PoslovniBrojDokumenta_1">St-1327/2017-9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MANIRA društvo s ograničenom odgovornošću za proizvodnju, trgovinu i usluge</izvorni_sadrzaj>
    <derivirana_varijabla naziv="DomainObject.Predmet.ProtustrankaIDrugi_1">MANIRA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MANIRA društvo s ograničenom odgovornošću za proizvodnju, trgovinu i usluge, OIB 92686667924, Vijenac Petrove gore 22, 31000 Osijek</izvorni_sadrzaj>
    <derivirana_varijabla naziv="DomainObject.Predmet.ProtustrankaIDrugiAdressOIB_1">MANIRA društvo s ograničenom odgovornošću za proizvodnju, trgovinu i usluge, OIB 92686667924, Vijenac Petrove gore 22,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MANIRA društvo s ograničenom odgovornošću za proizvodnju, trgovinu i usluge</item>
    </izvorni_sadrzaj>
    <derivirana_varijabla naziv="DomainObject.Predmet.SudioniciListNaziv_1">
      <item>FINA RC OSIJEK</item>
      <item>MANIRA društvo s ograničenom odgovornošću za proizvodnju, trgovinu i usluge</item>
    </derivirana_varijabla>
  </DomainObject.Predmet.SudioniciListNaziv>
  <DomainObject.Predmet.SudioniciListAdressOIB>
    <izvorni_sadrzaj>
      <item>FINA RC OSIJEK, OIB 85821130368</item>
      <item>MANIRA društvo s ograničenom odgovornošću za proizvodnju, trgovinu i usluge, OIB 92686667924, Vijenac Petrove gore 22,31000 Osijek</item>
    </izvorni_sadrzaj>
    <derivirana_varijabla naziv="DomainObject.Predmet.SudioniciListAdressOIB_1">
      <item>FINA RC OSIJEK, OIB 85821130368</item>
      <item>MANIRA društvo s ograničenom odgovornošću za proizvodnju, trgovinu i usluge, OIB 92686667924, Vijenac Petrove gore 22,31000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92686667924</item>
    </izvorni_sadrzaj>
    <derivirana_varijabla naziv="DomainObject.Predmet.SudioniciListNazivOIB_1">
      <item>, OIB 85821130368</item>
      <item>, OIB 92686667924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7C24D2-709C-4314-8656-3D31196D01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552</properties:Words>
  <properties:Characters>2902</properties:Characters>
  <properties:Lines>99</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3897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2017-10-16T07:09:00Z</dcterms:created>
  <dc:creator>mkocijan</dc:creator>
  <cp:lastModifiedBy>Nada Roso</cp:lastModifiedBy>
  <cp:lastPrinted>2017-10-16T07:11:00Z</cp:lastPrinted>
  <dcterms:modified xmlns:xsi="http://www.w3.org/2001/XMLSchema-instance" xsi:type="dcterms:W3CDTF">2017-10-16T07:53:00Z</dcterms:modified>
  <cp:revision>5</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St-1327/2017-9 / Odluka - Rješenje - obustava postupka</vt:lpwstr>
  </prop:property>
  <prop:property name="CC_coloring" pid="4" fmtid="{D5CDD505-2E9C-101B-9397-08002B2CF9AE}">
    <vt:bool>true</vt:bool>
  </prop:property>
  <prop:property name="BrojStranica" pid="5" fmtid="{D5CDD505-2E9C-101B-9397-08002B2CF9AE}">
    <vt:i4>3</vt:i4>
  </prop:property>
</prop:Properties>
</file>