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a908b" w14:paraId="2fa908b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DC645B" w:rsidP="00DC645B" w:rsidR="00DC645B">
      <w:pPr>
        <w:jc w:val="both"/>
        <w:rPr>
          <w:sz w:val="23"/>
          <w:szCs w:val="23"/>
        </w:rPr>
      </w:pPr>
      <w:r>
        <w:tab/>
      </w:r>
      <w:r w:rsidR="00880E1C">
        <w:t>Trgovački sud u Pazinu, po stečajnoj sutkinji Tijani Licul, po prijedlogu predlagatelja Financijske agencije, OIB: 85821130368, Regionalni centar Rijeka, Podružnica Pula, Giardini 5, radi otvaranja stečajnog postupka nad dužnikom BARB POREČ j.d.o.o. POREČ, Poreč, Vrsarska 29, OIB: 16878118531</w:t>
      </w:r>
      <w:r w:rsidR="004324AB">
        <w:t>,</w:t>
      </w:r>
    </w:p>
    <w:p w:rsidRDefault="00DC645B" w:rsidP="00DC645B" w:rsidR="00DC645B">
      <w:pPr>
        <w:ind w:firstLine="708"/>
        <w:jc w:val="both"/>
      </w:pPr>
    </w:p>
    <w:p w:rsidRDefault="000F7E46" w:rsidP="007C449E" w:rsidR="000F7E46" w:rsidRPr="007C449E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2607AA">
        <w:rPr>
          <w:sz w:val="23"/>
          <w:szCs w:val="23"/>
        </w:rPr>
        <w:t xml:space="preserve">dužnikom </w:t>
      </w:r>
      <w:r w:rsidR="00880E1C">
        <w:t>BARB POREČ j.d.o.o. POREČ, Poreč, Vrsarska 29, OIB: 16878118531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5B40B5">
        <w:rPr>
          <w:sz w:val="23"/>
          <w:szCs w:val="23"/>
        </w:rPr>
        <w:t>529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F5132A" w:rsidRPr="000A3A0F">
        <w:rPr>
          <w:sz w:val="23"/>
          <w:szCs w:val="23"/>
          <w:lang w:val="pl-PL"/>
        </w:rPr>
        <w:t xml:space="preserve">pretpostavki za otvaranje stečajnog postupka nad </w:t>
      </w:r>
      <w:r w:rsidR="00F5132A" w:rsidRPr="007C449E">
        <w:rPr>
          <w:sz w:val="23"/>
          <w:szCs w:val="23"/>
          <w:lang w:val="pl-PL"/>
        </w:rPr>
        <w:t xml:space="preserve">dužnikom, na koje </w:t>
      </w:r>
      <w:r w:rsidR="00F5132A">
        <w:rPr>
          <w:sz w:val="23"/>
          <w:szCs w:val="23"/>
          <w:lang w:val="pl-PL"/>
        </w:rPr>
        <w:t xml:space="preserve">ročište nije pristupio nitko. 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405859" w:rsidP="007C449E" w:rsidR="00405859">
      <w:pPr>
        <w:jc w:val="center"/>
        <w:rPr>
          <w:sz w:val="23"/>
          <w:szCs w:val="23"/>
        </w:rPr>
      </w:pP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506AE9">
        <w:rPr>
          <w:sz w:val="23"/>
          <w:szCs w:val="23"/>
        </w:rPr>
        <w:t>1</w:t>
      </w:r>
      <w:r w:rsidR="00F5132A">
        <w:rPr>
          <w:sz w:val="23"/>
          <w:szCs w:val="23"/>
        </w:rPr>
        <w:t>8</w:t>
      </w:r>
      <w:r w:rsidR="007C449E" w:rsidRPr="007C449E">
        <w:rPr>
          <w:sz w:val="23"/>
          <w:szCs w:val="23"/>
        </w:rPr>
        <w:t xml:space="preserve">. </w:t>
      </w:r>
      <w:r w:rsidR="00506AE9">
        <w:rPr>
          <w:sz w:val="23"/>
          <w:szCs w:val="23"/>
        </w:rPr>
        <w:t>svibnja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8D1BB7">
        <w:rPr>
          <w:sz w:val="23"/>
          <w:szCs w:val="23"/>
        </w:rPr>
        <w:tab/>
      </w:r>
      <w:r w:rsidR="008D1BB7">
        <w:rPr>
          <w:sz w:val="23"/>
          <w:szCs w:val="23"/>
        </w:rPr>
        <w:tab/>
        <w:t>Tijana Licul</w:t>
      </w:r>
      <w:r w:rsidR="00237F71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506AE9">
        <w:t>1</w:t>
      </w:r>
      <w:r w:rsidR="00F5132A">
        <w:t>8</w:t>
      </w:r>
      <w:r>
        <w:t xml:space="preserve">. </w:t>
      </w:r>
      <w:r w:rsidR="00506AE9">
        <w:t>svibnja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R="00DA15C9">
    <w:pPr>
      <w:pStyle w:val="Zaglavlje"/>
    </w:pPr>
    <w:r>
      <w:tab/>
    </w:r>
    <w:r w:rsidR="00204ECA">
      <w:t>2</w:t>
    </w:r>
    <w:r>
      <w:tab/>
    </w:r>
    <w:r w:rsidR="00880E1C">
      <w:t>Posl. broj: 4 St-529/2016-8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880E1C">
      <w:t>529/2016-8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721E3"/>
    <w:rsid w:val="000F7E46"/>
    <w:rsid w:val="00115618"/>
    <w:rsid w:val="00147204"/>
    <w:rsid w:val="00160E12"/>
    <w:rsid w:val="001D4A52"/>
    <w:rsid w:val="00204ECA"/>
    <w:rsid w:val="00237F71"/>
    <w:rsid w:val="002607AA"/>
    <w:rsid w:val="002839AE"/>
    <w:rsid w:val="00332A50"/>
    <w:rsid w:val="0034279C"/>
    <w:rsid w:val="00384337"/>
    <w:rsid w:val="00384593"/>
    <w:rsid w:val="003A1AA1"/>
    <w:rsid w:val="003D4F99"/>
    <w:rsid w:val="003E1420"/>
    <w:rsid w:val="003F06F5"/>
    <w:rsid w:val="00403983"/>
    <w:rsid w:val="00405859"/>
    <w:rsid w:val="004324AB"/>
    <w:rsid w:val="00460A83"/>
    <w:rsid w:val="004D2367"/>
    <w:rsid w:val="005044EB"/>
    <w:rsid w:val="00506AE9"/>
    <w:rsid w:val="005166DC"/>
    <w:rsid w:val="005B0FB3"/>
    <w:rsid w:val="005B40B5"/>
    <w:rsid w:val="00612B10"/>
    <w:rsid w:val="006309C9"/>
    <w:rsid w:val="00630D2B"/>
    <w:rsid w:val="00651927"/>
    <w:rsid w:val="006C1F1C"/>
    <w:rsid w:val="006D5D90"/>
    <w:rsid w:val="007A0862"/>
    <w:rsid w:val="007C449E"/>
    <w:rsid w:val="007E4AD6"/>
    <w:rsid w:val="007F578A"/>
    <w:rsid w:val="008426F6"/>
    <w:rsid w:val="008749A8"/>
    <w:rsid w:val="00880E1C"/>
    <w:rsid w:val="008D1BB7"/>
    <w:rsid w:val="008E67E0"/>
    <w:rsid w:val="008F47F7"/>
    <w:rsid w:val="0091396A"/>
    <w:rsid w:val="00926AEF"/>
    <w:rsid w:val="00970A07"/>
    <w:rsid w:val="00980F33"/>
    <w:rsid w:val="00A1177A"/>
    <w:rsid w:val="00A346E7"/>
    <w:rsid w:val="00B10A75"/>
    <w:rsid w:val="00B3377A"/>
    <w:rsid w:val="00B46D53"/>
    <w:rsid w:val="00B8368A"/>
    <w:rsid w:val="00BA4749"/>
    <w:rsid w:val="00BD0AE2"/>
    <w:rsid w:val="00C70DCB"/>
    <w:rsid w:val="00C74498"/>
    <w:rsid w:val="00CA5EF5"/>
    <w:rsid w:val="00CB3F31"/>
    <w:rsid w:val="00CC3C4F"/>
    <w:rsid w:val="00D4139A"/>
    <w:rsid w:val="00DC645B"/>
    <w:rsid w:val="00DD550B"/>
    <w:rsid w:val="00DF7255"/>
    <w:rsid w:val="00E50CB4"/>
    <w:rsid w:val="00E74F3A"/>
    <w:rsid w:val="00E757E3"/>
    <w:rsid w:val="00F032CF"/>
    <w:rsid w:val="00F2200B"/>
    <w:rsid w:val="00F41244"/>
    <w:rsid w:val="00F43BB1"/>
    <w:rsid w:val="00F5132A"/>
    <w:rsid w:val="00F551FF"/>
    <w:rsid w:val="00F7051D"/>
    <w:rsid w:val="00F948A1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5E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5EF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5EF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5EF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5EF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5E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5EF5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5EF5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5EF5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5EF5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St-529/2016</izvorni_sadrzaj>
    <derivirana_varijabla naziv="DomainObject.Predmet.OznakaBroj_1">St-529/2016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BARB POREČ j.d.o.o. POREČ zastupanog po punomoćniku Robert Đaković</izvorni_sadrzaj>
    <derivirana_varijabla naziv="DomainObject.Predmet.ProtustrankaFormated_1">  BARB POREČ j.d.o.o. POREČ zastupanog po punomoćniku Robert Đaković</derivirana_varijabla>
  </DomainObject.Predmet.ProtustrankaFormated>
  <DomainObject.Predmet.ProtustrankaFormatedOIB>
    <izvorni_sadrzaj>  BARB POREČ j.d.o.o. POREČ, OIB 16878118531 zastupanog po punomoćniku Robert Đaković</izvorni_sadrzaj>
    <derivirana_varijabla naziv="DomainObject.Predmet.ProtustrankaFormatedOIB_1">  BARB POREČ j.d.o.o. POREČ, OIB 16878118531 zastupanog po punomoćniku Robert Đaković</derivirana_varijabla>
  </DomainObject.Predmet.ProtustrankaFormatedOIB>
  <DomainObject.Predmet.ProtustrankaFormatedWithAdress>
    <izvorni_sadrzaj> BARB POREČ j.d.o.o. POREČ, Vrsarska 29, 52440 Poreč zastupanog po punomoćniku Robert Đaković</izvorni_sadrzaj>
    <derivirana_varijabla naziv="DomainObject.Predmet.ProtustrankaFormatedWithAdress_1"> BARB POREČ j.d.o.o. POREČ, Vrsarska 29, 52440 Poreč zastupanog po punomoćniku Robert Đaković</derivirana_varijabla>
  </DomainObject.Predmet.ProtustrankaFormatedWithAdress>
  <DomainObject.Predmet.ProtustrankaFormatedWithAdressOIB>
    <izvorni_sadrzaj> BARB POREČ j.d.o.o. POREČ, OIB 16878118531, Vrsarska 29, 52440 Poreč zastupanog po punomoćniku Robert Đaković</izvorni_sadrzaj>
    <derivirana_varijabla naziv="DomainObject.Predmet.ProtustrankaFormatedWithAdressOIB_1"> BARB POREČ j.d.o.o. POREČ, OIB 16878118531, Vrsarska 29, 52440 Poreč zastupanog po punomoćniku Robert Đaković</derivirana_varijabla>
  </DomainObject.Predmet.ProtustrankaFormatedWithAdressOIB>
  <DomainObject.Predmet.ProtustrankaWithAdress>
    <izvorni_sadrzaj>BARB POREČ j.d.o.o. POREČ Vrsarska 29, 52440 Poreč</izvorni_sadrzaj>
    <derivirana_varijabla naziv="DomainObject.Predmet.ProtustrankaWithAdress_1">BARB POREČ j.d.o.o. POREČ Vrsarska 29, 52440 Poreč</derivirana_varijabla>
  </DomainObject.Predmet.ProtustrankaWithAdress>
  <DomainObject.Predmet.ProtustrankaWithAdressOIB>
    <izvorni_sadrzaj>BARB POREČ j.d.o.o. POREČ, OIB 16878118531, Vrsarska 29, 52440 Poreč</izvorni_sadrzaj>
    <derivirana_varijabla naziv="DomainObject.Predmet.ProtustrankaWithAdressOIB_1">BARB POREČ j.d.o.o. POREČ, OIB 16878118531, Vrsarska 29, 52440 Poreč</derivirana_varijabla>
  </DomainObject.Predmet.ProtustrankaWithAdressOIB>
  <DomainObject.Predmet.ProtustrankaNazivFormated>
    <izvorni_sadrzaj>BARB POREČ j.d.o.o. POREČ</izvorni_sadrzaj>
    <derivirana_varijabla naziv="DomainObject.Predmet.ProtustrankaNazivFormated_1">BARB POREČ j.d.o.o. POREČ</derivirana_varijabla>
  </DomainObject.Predmet.ProtustrankaNazivFormated>
  <DomainObject.Predmet.ProtustrankaNazivFormatedOIB>
    <izvorni_sadrzaj>BARB POREČ j.d.o.o. POREČ, OIB 16878118531</izvorni_sadrzaj>
    <derivirana_varijabla naziv="DomainObject.Predmet.ProtustrankaNazivFormatedOIB_1">BARB POREČ j.d.o.o. POREČ, OIB 16878118531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58519.01</izvorni_sadrzaj>
    <derivirana_varijabla naziv="DomainObject.Predmet.TrenutnaVrijednost_1">58519.01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BARB POREČ j.d.o.o. POREČ zastupanog po punomoćniku Robert Đaković</item>
    </izvorni_sadrzaj>
    <derivirana_varijabla naziv="DomainObject.Predmet.ProtuStrankaListFormated_1">
      <item>BARB POREČ j.d.o.o. POREČ zastupanog po punomoćniku Robert Đaković</item>
    </derivirana_varijabla>
  </DomainObject.Predmet.ProtuStrankaListFormated>
  <DomainObject.Predmet.ProtuStrankaListFormatedOIB>
    <izvorni_sadrzaj>
      <item>BARB POREČ j.d.o.o. POREČ, OIB 16878118531 zastupanog po punomoćniku Robert Đaković</item>
    </izvorni_sadrzaj>
    <derivirana_varijabla naziv="DomainObject.Predmet.ProtuStrankaListFormatedOIB_1">
      <item>BARB POREČ j.d.o.o. POREČ, OIB 16878118531 zastupanog po punomoćniku Robert Đaković</item>
    </derivirana_varijabla>
  </DomainObject.Predmet.ProtuStrankaListFormatedOIB>
  <DomainObject.Predmet.ProtuStrankaListFormatedWithAdress>
    <izvorni_sadrzaj>
      <item>BARB POREČ j.d.o.o. POREČ, Vrsarska 29, 52440 Poreč zastupanog po punomoćniku Robert Đaković</item>
    </izvorni_sadrzaj>
    <derivirana_varijabla naziv="DomainObject.Predmet.ProtuStrankaListFormatedWithAdress_1">
      <item>BARB POREČ j.d.o.o. POREČ, Vrsarska 29, 52440 Poreč zastupanog po punomoćniku Robert Đaković</item>
    </derivirana_varijabla>
  </DomainObject.Predmet.ProtuStrankaListFormatedWithAdress>
  <DomainObject.Predmet.ProtuStrankaListFormatedWithAdressOIB>
    <izvorni_sadrzaj>
      <item>BARB POREČ j.d.o.o. POREČ, OIB 16878118531, Vrsarska 29, 52440 Poreč zastupanog po punomoćniku Robert Đaković</item>
    </izvorni_sadrzaj>
    <derivirana_varijabla naziv="DomainObject.Predmet.ProtuStrankaListFormatedWithAdressOIB_1">
      <item>BARB POREČ j.d.o.o. POREČ, OIB 16878118531, Vrsarska 29, 52440 Poreč zastupanog po punomoćniku Robert Đaković</item>
    </derivirana_varijabla>
  </DomainObject.Predmet.ProtuStrankaListFormatedWithAdressOIB>
  <DomainObject.Predmet.ProtuStrankaListNazivFormated>
    <izvorni_sadrzaj>
      <item>BARB POREČ j.d.o.o. POREČ</item>
    </izvorni_sadrzaj>
    <derivirana_varijabla naziv="DomainObject.Predmet.ProtuStrankaListNazivFormated_1">
      <item>BARB POREČ j.d.o.o. POREČ</item>
    </derivirana_varijabla>
  </DomainObject.Predmet.ProtuStrankaListNazivFormated>
  <DomainObject.Predmet.ProtuStrankaListNazivFormatedOIB>
    <izvorni_sadrzaj>
      <item>BARB POREČ j.d.o.o. POREČ, OIB 16878118531</item>
    </izvorni_sadrzaj>
    <derivirana_varijabla naziv="DomainObject.Predmet.ProtuStrankaListNazivFormatedOIB_1">
      <item>BARB POREČ j.d.o.o. POREČ, OIB 16878118531</item>
    </derivirana_varijabla>
  </DomainObject.Predmet.ProtuStrankaListNazivFormatedOIB>
  <DomainObject.Predmet.OstaliListFormated>
    <izvorni_sadrzaj>
      <item>Robert Đaković punomoćnik sudionika u postupku BARB POREČ j.d.o.o. POREČ</item>
    </izvorni_sadrzaj>
    <derivirana_varijabla naziv="DomainObject.Predmet.OstaliListFormated_1">
      <item>Robert Đaković punomoćnik sudionika u postupku BARB POREČ j.d.o.o. POREČ</item>
    </derivirana_varijabla>
  </DomainObject.Predmet.OstaliListFormated>
  <DomainObject.Predmet.OstaliListFormatedOIB>
    <izvorni_sadrzaj>
      <item>Robert Đaković, OIB 41144237659 punomoćnik sudionika u postupku BARB POREČ j.d.o.o. POREČ</item>
    </izvorni_sadrzaj>
    <derivirana_varijabla naziv="DomainObject.Predmet.OstaliListFormatedOIB_1">
      <item>Robert Đaković, OIB 41144237659 punomoćnik sudionika u postupku BARB POREČ j.d.o.o. POREČ</item>
    </derivirana_varijabla>
  </DomainObject.Predmet.OstaliListFormatedOIB>
  <DomainObject.Predmet.OstaliListFormatedWithAdress>
    <izvorni_sadrzaj>
      <item>Robert Đaković, Vrsarska 29, 52440 Poreč punomoćnik sudionika u postupku BARB POREČ j.d.o.o. POREČ</item>
    </izvorni_sadrzaj>
    <derivirana_varijabla naziv="DomainObject.Predmet.OstaliListFormatedWithAdress_1">
      <item>Robert Đaković, Vrsarska 29, 52440 Poreč punomoćnik sudionika u postupku BARB POREČ j.d.o.o. POREČ</item>
    </derivirana_varijabla>
  </DomainObject.Predmet.OstaliListFormatedWithAdress>
  <DomainObject.Predmet.OstaliListFormatedWithAdressOIB>
    <izvorni_sadrzaj>
      <item>Robert Đaković, OIB 41144237659, Vrsarska 29, 52440 Poreč punomoćnik sudionika u postupku BARB POREČ j.d.o.o. POREČ</item>
    </izvorni_sadrzaj>
    <derivirana_varijabla naziv="DomainObject.Predmet.OstaliListFormatedWithAdressOIB_1">
      <item>Robert Đaković, OIB 41144237659, Vrsarska 29, 52440 Poreč punomoćnik sudionika u postupku BARB POREČ j.d.o.o. POREČ</item>
    </derivirana_varijabla>
  </DomainObject.Predmet.OstaliListFormatedWithAdressOIB>
  <DomainObject.Predmet.OstaliListNazivFormated>
    <izvorni_sadrzaj>
      <item>Robert Đaković</item>
    </izvorni_sadrzaj>
    <derivirana_varijabla naziv="DomainObject.Predmet.OstaliListNazivFormated_1">
      <item>Robert Đaković</item>
    </derivirana_varijabla>
  </DomainObject.Predmet.OstaliListNazivFormated>
  <DomainObject.Predmet.OstaliListNazivFormatedOIB>
    <izvorni_sadrzaj>
      <item>Robert Đaković, OIB 41144237659</item>
    </izvorni_sadrzaj>
    <derivirana_varijabla naziv="DomainObject.Predmet.OstaliListNazivFormatedOIB_1">
      <item>Robert Đaković, OIB 41144237659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BARB POREČ j.d.o.o. POREČ</izvorni_sadrzaj>
    <derivirana_varijabla naziv="DomainObject.Predmet.ProtustrankaIDrugi_1">BARB POREČ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BARB POREČ j.d.o.o. POREČ, OIB 16878118531, Vrsarska 29, 52440 Poreč</izvorni_sadrzaj>
    <derivirana_varijabla naziv="DomainObject.Predmet.ProtustrankaIDrugiAdressOIB_1">BARB POREČ j.d.o.o. POREČ, OIB 16878118531, Vrsarska 29,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BARB POREČ j.d.o.o. POREČ</item>
      <item>Robert Đaković</item>
    </izvorni_sadrzaj>
    <derivirana_varijabla naziv="DomainObject.Predmet.SudioniciListNaziv_1">
      <item>FINANCIJSKA AGENCIJA, RC RIJEKA, PODRUŽNICA PULA, PULA</item>
      <item>BARB POREČ j.d.o.o. POREČ</item>
      <item>Robert Đaković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BARB POREČ j.d.o.o. POREČ, OIB 16878118531, Vrsarska 29,52440 Poreč</item>
      <item>Robert Đaković, OIB 41144237659, Vrsarska 29,52440 Poreč</item>
    </izvorni_sadrzaj>
    <derivirana_varijabla naziv="DomainObject.Predmet.SudioniciListAdressOIB_1">
      <item>FINANCIJSKA AGENCIJA, RC RIJEKA, PODRUŽNICA PULA, PULA, OIB 85821130368, Giardini 5,52100 Pula</item>
      <item>BARB POREČ j.d.o.o. POREČ, OIB 16878118531, Vrsarska 29,52440 Poreč</item>
      <item>Robert Đaković, OIB 41144237659, Vrsarska 29,52440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16878118531</item>
      <item>, OIB 41144237659</item>
    </izvorni_sadrzaj>
    <derivirana_varijabla naziv="DomainObject.Predmet.SudioniciListNazivOIB_1">
      <item>, OIB 85821130368</item>
      <item>, OIB 16878118531</item>
      <item>, OIB 41144237659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2117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2016-05-18T08:18:00Z</dcterms:created>
  <dc:creator>Jasmina Matika</dc:creator>
  <cp:lastModifiedBy>Sanja Prodan</cp:lastModifiedBy>
  <cp:lastPrinted>2016-05-18T08:19:00Z</cp:lastPrinted>
  <dcterms:modified xmlns:xsi="http://www.w3.org/2001/XMLSchema-instance" xsi:type="dcterms:W3CDTF">2016-05-18T08:20:00Z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