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a62b" w14:paraId="dada62b" w:rsidRDefault="00CB20A8" w:rsidP="00CB20A8" w:rsidR="00CB20A8" w:rsidRPr="00E12FE5">
      <w:pPr>
        <w15:collapsed w:val="false"/>
        <w:rPr>
          <w:noProof/>
          <w:sz w:val="16"/>
          <w:szCs w:val="16"/>
          <w:lang w:eastAsia="hr-HR" w:val="hr-HR"/>
        </w:rPr>
      </w:pPr>
      <w:bookmarkStart w:name="_GoBack" w:id="0"/>
      <w:bookmarkEnd w:id="0"/>
    </w:p>
    <w:p w:rsidRDefault="00CB20A8" w:rsidP="00CB20A8" w:rsidR="00CB20A8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0A8" w:rsidP="00CB20A8" w:rsidR="00CB20A8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CB20A8" w:rsidP="00CB20A8" w:rsidR="00CB20A8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CB20A8" w:rsidP="00CB20A8" w:rsidR="00CB20A8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CB20A8" w:rsidP="00CB20A8" w:rsidR="00CB20A8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Sukoišanska 6</w:t>
      </w:r>
      <w:r w:rsidRPr="00CB20A8">
        <w:rPr>
          <w:lang w:val="hr-HR"/>
        </w:rPr>
        <w:tab/>
      </w:r>
      <w:r w:rsidRPr="00CB20A8">
        <w:rPr>
          <w:lang w:val="hr-HR"/>
        </w:rPr>
        <w:tab/>
        <w:t>21. St-</w:t>
      </w:r>
      <w:r w:rsidR="002708AD">
        <w:rPr>
          <w:lang w:val="hr-HR"/>
        </w:rPr>
        <w:t>1574</w:t>
      </w:r>
      <w:r w:rsidRPr="00CB20A8">
        <w:rPr>
          <w:lang w:val="hr-HR"/>
        </w:rPr>
        <w:t>/201</w:t>
      </w:r>
      <w:r w:rsidR="002708AD">
        <w:rPr>
          <w:lang w:val="hr-HR"/>
        </w:rPr>
        <w:t>5</w:t>
      </w:r>
      <w:r w:rsidRPr="00CB20A8">
        <w:rPr>
          <w:lang w:val="hr-HR"/>
        </w:rPr>
        <w:t>-</w:t>
      </w:r>
      <w:r w:rsidR="002708AD">
        <w:rPr>
          <w:lang w:val="hr-HR"/>
        </w:rPr>
        <w:t>5</w:t>
      </w:r>
    </w:p>
    <w:p w:rsidRDefault="00CB20A8" w:rsidR="009715B0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950AA9" w:rsidRPr="001E333D">
        <w:rPr>
          <w:lang w:val="hr-HR"/>
        </w:rPr>
        <w:tab/>
      </w:r>
      <w:r w:rsidR="006139CA" w:rsidRPr="001E333D">
        <w:rPr>
          <w:lang w:val="hr-HR"/>
        </w:rPr>
        <w:tab/>
      </w:r>
      <w:r w:rsidR="006139CA" w:rsidRPr="001E333D">
        <w:rPr>
          <w:lang w:val="hr-HR"/>
        </w:rPr>
        <w:tab/>
      </w: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7B3610" w:rsidP="007B3610" w:rsidR="007B3610" w:rsidRPr="001E333D">
      <w:pPr>
        <w:jc w:val="center"/>
        <w:rPr>
          <w:sz w:val="16"/>
          <w:szCs w:val="16"/>
          <w:lang w:val="hr-HR"/>
        </w:rPr>
      </w:pPr>
    </w:p>
    <w:p w:rsidRDefault="007B3610" w:rsidP="007B3610" w:rsidR="007B3610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7B3610" w:rsidP="007B3610" w:rsidR="007B3610" w:rsidRPr="001E333D">
      <w:pPr>
        <w:rPr>
          <w:b/>
          <w:lang w:val="hr-HR"/>
        </w:rPr>
      </w:pPr>
    </w:p>
    <w:p w:rsidRDefault="007B3610" w:rsidP="007B3610" w:rsidR="007B3610" w:rsidRPr="00E12FE5">
      <w:pPr>
        <w:ind w:firstLine="720"/>
        <w:jc w:val="both"/>
        <w:rPr>
          <w:color w:themeColor="text1" w:val="000000"/>
          <w:lang w:val="hr-HR"/>
        </w:rPr>
      </w:pPr>
      <w:r w:rsidRPr="001E333D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1E333D">
        <w:rPr>
          <w:lang w:val="hr-HR"/>
        </w:rPr>
        <w:tab/>
        <w:t xml:space="preserve">OIB: 85821130368 za provedbu skraćenog stečajnog </w:t>
      </w:r>
      <w:r w:rsidRPr="00E12FE5">
        <w:rPr>
          <w:lang w:val="hr-HR"/>
        </w:rPr>
        <w:t xml:space="preserve">postupka nad dužnikom </w:t>
      </w:r>
      <w:r w:rsidR="002708AD">
        <w:rPr>
          <w:color w:themeColor="text1" w:val="000000"/>
          <w:lang w:val="hr-HR"/>
        </w:rPr>
        <w:t>INTRIGA d.o.o., OIB: 23952407142, Split, Bernardinova 2</w:t>
      </w:r>
      <w:r w:rsidRPr="00E12FE5">
        <w:rPr>
          <w:color w:themeColor="text1" w:val="000000"/>
          <w:lang w:val="hr-HR"/>
        </w:rPr>
        <w:t xml:space="preserve">, </w:t>
      </w:r>
      <w:r w:rsidR="001E333D" w:rsidRPr="00E12FE5">
        <w:rPr>
          <w:color w:themeColor="text1" w:val="000000"/>
          <w:lang w:val="hr-HR"/>
        </w:rPr>
        <w:t>2</w:t>
      </w:r>
      <w:r w:rsidR="00E12FE5">
        <w:rPr>
          <w:color w:themeColor="text1" w:val="000000"/>
          <w:lang w:val="hr-HR"/>
        </w:rPr>
        <w:t>3</w:t>
      </w:r>
      <w:r w:rsidRPr="00E12FE5">
        <w:rPr>
          <w:color w:themeColor="text1" w:val="000000"/>
          <w:lang w:val="hr-HR"/>
        </w:rPr>
        <w:t xml:space="preserve">. </w:t>
      </w:r>
      <w:r w:rsidR="001E333D" w:rsidRPr="00E12FE5">
        <w:rPr>
          <w:color w:themeColor="text1" w:val="000000"/>
          <w:lang w:val="hr-HR"/>
        </w:rPr>
        <w:t>svibnja</w:t>
      </w:r>
      <w:r w:rsidRPr="00E12FE5">
        <w:rPr>
          <w:color w:themeColor="text1" w:val="000000"/>
          <w:lang w:val="hr-HR"/>
        </w:rPr>
        <w:t xml:space="preserve"> 201</w:t>
      </w:r>
      <w:r w:rsidR="001E333D" w:rsidRPr="00E12FE5">
        <w:rPr>
          <w:color w:themeColor="text1" w:val="000000"/>
          <w:lang w:val="hr-HR"/>
        </w:rPr>
        <w:t>8</w:t>
      </w:r>
      <w:r w:rsidRPr="00E12FE5">
        <w:rPr>
          <w:color w:themeColor="text1" w:val="000000"/>
          <w:lang w:val="hr-HR"/>
        </w:rPr>
        <w:t xml:space="preserve">. </w:t>
      </w:r>
    </w:p>
    <w:p w:rsidRDefault="007B3610" w:rsidP="00A76B6B" w:rsidR="00950AA9" w:rsidRPr="00A76B6B">
      <w:pPr>
        <w:tabs>
          <w:tab w:pos="1890" w:val="left"/>
        </w:tabs>
        <w:jc w:val="both"/>
        <w:rPr>
          <w:sz w:val="16"/>
          <w:szCs w:val="16"/>
          <w:lang w:val="hr-HR"/>
        </w:rPr>
      </w:pPr>
      <w:r w:rsidRPr="00E12FE5">
        <w:rPr>
          <w:lang w:val="hr-HR"/>
        </w:rPr>
        <w:tab/>
      </w:r>
    </w:p>
    <w:p w:rsidRDefault="00950AA9" w:rsidP="00706888" w:rsidR="00950AA9" w:rsidRPr="00CB20A8">
      <w:pPr>
        <w:jc w:val="center"/>
        <w:rPr>
          <w:lang w:val="hr-HR"/>
        </w:rPr>
      </w:pPr>
      <w:r w:rsidRPr="00CB20A8">
        <w:rPr>
          <w:lang w:val="hr-HR"/>
        </w:rPr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 w:rsidRPr="001E333D">
      <w:pPr>
        <w:jc w:val="both"/>
        <w:rPr>
          <w:lang w:val="hr-HR"/>
        </w:rPr>
      </w:pPr>
      <w:r w:rsidRPr="001E333D">
        <w:rPr>
          <w:lang w:val="hr-HR"/>
        </w:rPr>
        <w:t xml:space="preserve">Odbacuje se </w:t>
      </w:r>
      <w:r w:rsidR="00A533E2" w:rsidRPr="001E333D">
        <w:rPr>
          <w:lang w:val="hr-HR"/>
        </w:rPr>
        <w:t>zahtjev</w:t>
      </w:r>
      <w:r w:rsidR="009715B0" w:rsidRPr="001E333D">
        <w:rPr>
          <w:lang w:val="hr-HR"/>
        </w:rPr>
        <w:t xml:space="preserve"> predlagatelja za provedbu</w:t>
      </w:r>
      <w:r w:rsidR="0024279B" w:rsidRPr="001E333D">
        <w:rPr>
          <w:lang w:val="hr-HR"/>
        </w:rPr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 w:rsidRPr="00CB20A8">
      <w:pPr>
        <w:jc w:val="both"/>
        <w:rPr>
          <w:color w:themeColor="text1" w:val="000000"/>
          <w:lang w:val="hr-HR"/>
        </w:rPr>
      </w:pPr>
      <w:r w:rsidRPr="00CB20A8">
        <w:rPr>
          <w:lang w:val="hr-HR"/>
        </w:rPr>
        <w:t xml:space="preserve">Predlagatelj je </w:t>
      </w:r>
      <w:r w:rsidR="001E333D" w:rsidRPr="00CB20A8">
        <w:rPr>
          <w:lang w:val="hr-HR"/>
        </w:rPr>
        <w:t>30.10.</w:t>
      </w:r>
      <w:r w:rsidRPr="00CB20A8">
        <w:rPr>
          <w:lang w:val="hr-HR"/>
        </w:rPr>
        <w:t>201</w:t>
      </w:r>
      <w:r w:rsidR="00075748" w:rsidRPr="00CB20A8">
        <w:rPr>
          <w:lang w:val="hr-HR"/>
        </w:rPr>
        <w:t>5</w:t>
      </w:r>
      <w:r w:rsidR="00B43A09" w:rsidRPr="00CB20A8">
        <w:rPr>
          <w:lang w:val="hr-HR"/>
        </w:rPr>
        <w:t>. god</w:t>
      </w:r>
      <w:r w:rsidR="004020C0" w:rsidRPr="00CB20A8">
        <w:rPr>
          <w:lang w:val="hr-HR"/>
        </w:rPr>
        <w:t>ine podnio zahtjev za provedbu</w:t>
      </w:r>
      <w:r w:rsidR="00B43A09" w:rsidRPr="00CB20A8">
        <w:rPr>
          <w:lang w:val="hr-HR"/>
        </w:rPr>
        <w:t xml:space="preserve"> skraćenog stečajnog postupka</w:t>
      </w:r>
      <w:r w:rsidR="00C71571" w:rsidRPr="00CB20A8">
        <w:rPr>
          <w:lang w:val="hr-HR"/>
        </w:rPr>
        <w:t xml:space="preserve"> nad dužnikom </w:t>
      </w:r>
      <w:r w:rsidR="001A4B74">
        <w:rPr>
          <w:color w:themeColor="text1" w:val="000000"/>
          <w:lang w:val="hr-HR"/>
        </w:rPr>
        <w:t>INTRIGA d.o.o., OIB: 23952407142, Split, Bernardinova 2</w:t>
      </w:r>
      <w:r w:rsidR="00075748" w:rsidRPr="00CB20A8">
        <w:rPr>
          <w:color w:themeColor="text1" w:val="000000"/>
          <w:lang w:val="hr-HR"/>
        </w:rPr>
        <w:t>.</w:t>
      </w:r>
    </w:p>
    <w:p w:rsidRDefault="00075748" w:rsidP="00706888" w:rsidR="00075748" w:rsidRPr="00CB20A8">
      <w:pPr>
        <w:jc w:val="both"/>
        <w:rPr>
          <w:lang w:val="hr-HR"/>
        </w:rPr>
      </w:pPr>
    </w:p>
    <w:p w:rsidRDefault="00950AA9" w:rsidP="00FE5480" w:rsidR="00DE4145" w:rsidRPr="001E333D">
      <w:pPr>
        <w:jc w:val="both"/>
        <w:rPr>
          <w:lang w:val="hr-HR"/>
        </w:rPr>
      </w:pPr>
      <w:r w:rsidRPr="00CB20A8">
        <w:rPr>
          <w:lang w:val="hr-HR"/>
        </w:rPr>
        <w:t>Nako</w:t>
      </w:r>
      <w:r w:rsidR="004020C0" w:rsidRPr="00CB20A8">
        <w:rPr>
          <w:lang w:val="hr-HR"/>
        </w:rPr>
        <w:t>n primanja zahtjeva za provedbu</w:t>
      </w:r>
      <w:r w:rsidRPr="00CB20A8">
        <w:rPr>
          <w:lang w:val="hr-HR"/>
        </w:rPr>
        <w:t xml:space="preserve"> skraćenog stečajnog postupka, </w:t>
      </w:r>
      <w:r w:rsidR="00C60F12" w:rsidRPr="00CB20A8">
        <w:rPr>
          <w:lang w:val="hr-HR"/>
        </w:rPr>
        <w:t xml:space="preserve">sud </w:t>
      </w:r>
      <w:r w:rsidR="009715B0" w:rsidRPr="00CB20A8">
        <w:rPr>
          <w:lang w:val="hr-HR"/>
        </w:rPr>
        <w:t>je u skladu s</w:t>
      </w:r>
      <w:r w:rsidR="009715B0" w:rsidRPr="001E333D">
        <w:rPr>
          <w:lang w:val="hr-HR"/>
        </w:rPr>
        <w:t xml:space="preserve"> odredbom čl. 430</w:t>
      </w:r>
      <w:r w:rsidR="002B15A7" w:rsidRPr="001E333D">
        <w:rPr>
          <w:lang w:val="hr-HR"/>
        </w:rPr>
        <w:t>.</w:t>
      </w:r>
      <w:r w:rsidR="00C60F12" w:rsidRPr="001E333D">
        <w:rPr>
          <w:lang w:val="hr-HR"/>
        </w:rPr>
        <w:t xml:space="preserve"> </w:t>
      </w:r>
      <w:r w:rsidRPr="001E333D">
        <w:rPr>
          <w:lang w:val="hr-HR"/>
        </w:rPr>
        <w:t>Stečajnog zakona (NN br. 4</w:t>
      </w:r>
      <w:r w:rsidR="009715B0" w:rsidRPr="001E333D">
        <w:rPr>
          <w:lang w:val="hr-HR"/>
        </w:rPr>
        <w:t>71/15,</w:t>
      </w:r>
      <w:r w:rsidRPr="001E333D">
        <w:rPr>
          <w:lang w:val="hr-HR"/>
        </w:rPr>
        <w:t xml:space="preserve"> dalje: SZ), </w:t>
      </w:r>
      <w:r w:rsidR="00C60F12" w:rsidRPr="001E333D">
        <w:rPr>
          <w:lang w:val="hr-HR"/>
        </w:rPr>
        <w:t>pribavio</w:t>
      </w:r>
      <w:r w:rsidR="00523D28" w:rsidRPr="001E333D">
        <w:rPr>
          <w:lang w:val="hr-HR"/>
        </w:rPr>
        <w:t xml:space="preserve"> podatke </w:t>
      </w:r>
      <w:r w:rsidR="00C60F12" w:rsidRPr="001E333D">
        <w:rPr>
          <w:lang w:val="hr-HR"/>
        </w:rPr>
        <w:t>iz sudskog regist</w:t>
      </w:r>
      <w:r w:rsidR="00DE4145" w:rsidRPr="001E333D">
        <w:rPr>
          <w:lang w:val="hr-HR"/>
        </w:rPr>
        <w:t>ra za uvodno naznačenog dužnika.</w:t>
      </w:r>
    </w:p>
    <w:p w:rsidRDefault="00DE4145" w:rsidP="00FE5480" w:rsidR="00DE4145" w:rsidRPr="001E333D">
      <w:pPr>
        <w:jc w:val="both"/>
        <w:rPr>
          <w:lang w:val="hr-HR"/>
        </w:rPr>
      </w:pPr>
    </w:p>
    <w:p w:rsidRDefault="00DE4145" w:rsidP="00FE5480" w:rsidR="0064043E" w:rsidRPr="00CB20A8">
      <w:pPr>
        <w:jc w:val="both"/>
        <w:rPr>
          <w:lang w:val="hr-HR"/>
        </w:rPr>
      </w:pPr>
      <w:r w:rsidRPr="001E333D">
        <w:rPr>
          <w:lang w:val="hr-HR"/>
        </w:rPr>
        <w:t xml:space="preserve">Po izvršenom uvidu sud je utvrdio da je kod ovog suda već ranije pokrenut stečajni </w:t>
      </w:r>
      <w:r w:rsidRPr="00CB20A8">
        <w:rPr>
          <w:lang w:val="hr-HR"/>
        </w:rPr>
        <w:t xml:space="preserve">postupak i to pod poslovnim brojem: </w:t>
      </w:r>
      <w:r w:rsidR="001A4B74">
        <w:rPr>
          <w:lang w:val="hr-HR"/>
        </w:rPr>
        <w:t>1</w:t>
      </w:r>
      <w:r w:rsidR="001E333D" w:rsidRPr="00CB20A8">
        <w:rPr>
          <w:lang w:val="hr-HR"/>
        </w:rPr>
        <w:t>4 St-</w:t>
      </w:r>
      <w:r w:rsidR="001A4B74">
        <w:rPr>
          <w:lang w:val="hr-HR"/>
        </w:rPr>
        <w:t>134/2015</w:t>
      </w:r>
      <w:r w:rsidRPr="00CB20A8">
        <w:rPr>
          <w:lang w:val="hr-HR"/>
        </w:rPr>
        <w:t xml:space="preserve">, a da je rješenjem broj </w:t>
      </w:r>
      <w:r w:rsidR="001A4B74">
        <w:rPr>
          <w:lang w:val="hr-HR"/>
        </w:rPr>
        <w:t>1</w:t>
      </w:r>
      <w:r w:rsidR="001E333D" w:rsidRPr="00CB20A8">
        <w:rPr>
          <w:lang w:val="hr-HR"/>
        </w:rPr>
        <w:t>4 St-</w:t>
      </w:r>
      <w:r w:rsidR="001A4B74">
        <w:rPr>
          <w:lang w:val="hr-HR"/>
        </w:rPr>
        <w:t>134/2015</w:t>
      </w:r>
      <w:r w:rsidR="00333C19" w:rsidRPr="00CB20A8">
        <w:rPr>
          <w:lang w:val="hr-HR"/>
        </w:rPr>
        <w:t xml:space="preserve"> od </w:t>
      </w:r>
      <w:r w:rsidR="001A4B74">
        <w:rPr>
          <w:lang w:val="hr-HR"/>
        </w:rPr>
        <w:t>4</w:t>
      </w:r>
      <w:r w:rsidR="001E333D" w:rsidRPr="00CB20A8">
        <w:rPr>
          <w:lang w:val="hr-HR"/>
        </w:rPr>
        <w:t xml:space="preserve">. </w:t>
      </w:r>
      <w:r w:rsidR="001A4B74">
        <w:rPr>
          <w:lang w:val="hr-HR"/>
        </w:rPr>
        <w:t>svibnja</w:t>
      </w:r>
      <w:r w:rsidR="0059534A" w:rsidRPr="00CB20A8">
        <w:rPr>
          <w:lang w:val="hr-HR"/>
        </w:rPr>
        <w:t xml:space="preserve"> </w:t>
      </w:r>
      <w:r w:rsidR="00333C19" w:rsidRPr="00CB20A8">
        <w:rPr>
          <w:lang w:val="hr-HR"/>
        </w:rPr>
        <w:t>201</w:t>
      </w:r>
      <w:r w:rsidR="001E333D" w:rsidRPr="00CB20A8">
        <w:rPr>
          <w:lang w:val="hr-HR"/>
        </w:rPr>
        <w:t>8</w:t>
      </w:r>
      <w:r w:rsidR="00333C19" w:rsidRPr="00CB20A8">
        <w:rPr>
          <w:lang w:val="hr-HR"/>
        </w:rPr>
        <w:t>. godine otvoren</w:t>
      </w:r>
      <w:r w:rsidR="00CC29B2">
        <w:rPr>
          <w:lang w:val="hr-HR"/>
        </w:rPr>
        <w:t xml:space="preserve"> i zaključen</w:t>
      </w:r>
      <w:r w:rsidR="00333C19" w:rsidRPr="00CB20A8">
        <w:rPr>
          <w:lang w:val="hr-HR"/>
        </w:rPr>
        <w:t xml:space="preserve"> </w:t>
      </w:r>
      <w:r w:rsidRPr="00CB20A8">
        <w:rPr>
          <w:lang w:val="hr-HR"/>
        </w:rPr>
        <w:t xml:space="preserve">stečajni postupak nad dužnikom </w:t>
      </w:r>
      <w:r w:rsidR="001A4B74">
        <w:rPr>
          <w:color w:themeColor="text1" w:val="000000"/>
          <w:lang w:val="hr-HR"/>
        </w:rPr>
        <w:t>INTRIGA d.o.o., OIB: 23952407142, Split, Bernardinova 2</w:t>
      </w:r>
      <w:r w:rsidRPr="00CB20A8">
        <w:rPr>
          <w:lang w:val="hr-HR"/>
        </w:rPr>
        <w:t xml:space="preserve">. </w:t>
      </w:r>
    </w:p>
    <w:p w:rsidRDefault="0064043E" w:rsidP="00FE5480" w:rsidR="0064043E" w:rsidRPr="00CB20A8">
      <w:pPr>
        <w:jc w:val="both"/>
        <w:rPr>
          <w:lang w:val="hr-HR"/>
        </w:rPr>
      </w:pPr>
    </w:p>
    <w:p w:rsidRDefault="004020C0" w:rsidP="004020C0" w:rsidR="004020C0" w:rsidRPr="001E333D">
      <w:pPr>
        <w:jc w:val="both"/>
        <w:rPr>
          <w:lang w:val="hr-HR"/>
        </w:rPr>
      </w:pPr>
      <w:r w:rsidRPr="001E333D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4020C0" w:rsidP="00A76B6B" w:rsidR="005E7AAB" w:rsidRPr="00A76B6B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nema zaposlenih</w:t>
      </w:r>
    </w:p>
    <w:p w:rsidRDefault="004020C0" w:rsidP="004020C0" w:rsidR="004020C0" w:rsidRPr="001E333D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64043E" w:rsidR="00A76B6B" w:rsidRPr="00CB20A8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nisu ispunjene pretpostavke za pokretanje drugog postupka radi brisanja iz sudskog registra.</w:t>
      </w:r>
    </w:p>
    <w:p w:rsidRDefault="00A76B6B" w:rsidP="0064043E" w:rsidR="00A76B6B">
      <w:pPr>
        <w:jc w:val="both"/>
        <w:rPr>
          <w:lang w:val="hr-HR"/>
        </w:rPr>
      </w:pPr>
    </w:p>
    <w:p w:rsidRDefault="00A76B6B" w:rsidP="0064043E" w:rsidR="00A76B6B">
      <w:pPr>
        <w:jc w:val="both"/>
        <w:rPr>
          <w:lang w:val="hr-HR"/>
        </w:rPr>
      </w:pPr>
    </w:p>
    <w:p w:rsidRDefault="004020C0" w:rsidP="0064043E" w:rsidR="0064043E" w:rsidRPr="001E333D">
      <w:pPr>
        <w:jc w:val="both"/>
        <w:rPr>
          <w:lang w:val="hr-HR"/>
        </w:rPr>
      </w:pPr>
      <w:r w:rsidRPr="001E333D">
        <w:rPr>
          <w:lang w:val="hr-HR"/>
        </w:rPr>
        <w:lastRenderedPageBreak/>
        <w:t>Iz navedenog proizlazi da nisu ispunjene pretpostavke za provedbu skraćenog stečajnog postupka</w:t>
      </w:r>
      <w:r w:rsidR="00135840" w:rsidRPr="001E333D">
        <w:rPr>
          <w:lang w:val="hr-HR"/>
        </w:rPr>
        <w:t xml:space="preserve"> jer je u međuvremenu doneseno rješenje kojim se otvara</w:t>
      </w:r>
      <w:r w:rsidR="00CC29B2">
        <w:rPr>
          <w:lang w:val="hr-HR"/>
        </w:rPr>
        <w:t xml:space="preserve"> i zaključuje</w:t>
      </w:r>
      <w:r w:rsidR="00135840" w:rsidRPr="001E333D">
        <w:rPr>
          <w:lang w:val="hr-HR"/>
        </w:rPr>
        <w:t xml:space="preserve"> stečajni postupak nad navedenim dužnikom</w:t>
      </w:r>
      <w:r w:rsidR="0059534A" w:rsidRPr="001E333D">
        <w:rPr>
          <w:lang w:val="hr-HR"/>
        </w:rPr>
        <w:t>.</w:t>
      </w:r>
    </w:p>
    <w:p w:rsidRDefault="004020C0" w:rsidP="004020C0" w:rsidR="004020C0" w:rsidRPr="001E333D">
      <w:pPr>
        <w:jc w:val="both"/>
        <w:rPr>
          <w:lang w:val="hr-HR"/>
        </w:rPr>
      </w:pPr>
    </w:p>
    <w:p w:rsidRDefault="00135840" w:rsidP="00135840" w:rsidR="00135840" w:rsidRPr="001E333D">
      <w:pPr>
        <w:jc w:val="both"/>
        <w:rPr>
          <w:lang w:val="hr-HR"/>
        </w:rPr>
      </w:pPr>
      <w:r w:rsidRPr="001E333D">
        <w:rPr>
          <w:lang w:val="hr-HR"/>
        </w:rPr>
        <w:t>Slijedom naveden</w:t>
      </w:r>
      <w:r w:rsidR="0064043E" w:rsidRPr="001E333D">
        <w:rPr>
          <w:lang w:val="hr-HR"/>
        </w:rPr>
        <w:t>og, valjalo je zahtjev za provedbu skraćenog stečajnog postupka</w:t>
      </w:r>
      <w:r w:rsidRPr="001E333D">
        <w:rPr>
          <w:lang w:val="hr-HR"/>
        </w:rPr>
        <w:t xml:space="preserve"> o</w:t>
      </w:r>
      <w:r w:rsidR="0064043E" w:rsidRPr="001E333D">
        <w:rPr>
          <w:lang w:val="hr-HR"/>
        </w:rPr>
        <w:t>dbaciti i riješiti kao u izreci rješenja.</w:t>
      </w:r>
    </w:p>
    <w:p w:rsidRDefault="005449A9" w:rsidP="00950AA9" w:rsidR="005449A9" w:rsidRPr="001E333D">
      <w:pPr>
        <w:rPr>
          <w:lang w:val="hr-HR"/>
        </w:rPr>
      </w:pPr>
    </w:p>
    <w:p w:rsidRDefault="00A76B6B" w:rsidP="00706888" w:rsidR="00706888" w:rsidRPr="001E333D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="00706888" w:rsidRPr="001E333D">
        <w:rPr>
          <w:lang w:val="hr-HR"/>
        </w:rPr>
        <w:t>Split</w:t>
      </w:r>
      <w:r>
        <w:rPr>
          <w:lang w:val="hr-HR"/>
        </w:rPr>
        <w:t>u</w:t>
      </w:r>
      <w:r w:rsidR="00135840" w:rsidRPr="001E333D">
        <w:rPr>
          <w:lang w:val="hr-HR"/>
        </w:rPr>
        <w:t xml:space="preserve"> </w:t>
      </w:r>
      <w:r w:rsidR="00A619EE">
        <w:rPr>
          <w:color w:themeColor="text1" w:val="000000"/>
          <w:lang w:val="hr-HR"/>
        </w:rPr>
        <w:t>2</w:t>
      </w:r>
      <w:r w:rsidR="00E12FE5">
        <w:rPr>
          <w:color w:themeColor="text1" w:val="000000"/>
          <w:lang w:val="hr-HR"/>
        </w:rPr>
        <w:t>3</w:t>
      </w:r>
      <w:r>
        <w:rPr>
          <w:color w:themeColor="text1" w:val="000000"/>
          <w:lang w:val="hr-HR"/>
        </w:rPr>
        <w:t>. svibnja 2018.</w:t>
      </w:r>
    </w:p>
    <w:p w:rsidRDefault="00706888" w:rsidP="00706888" w:rsidR="00706888" w:rsidRPr="001E333D">
      <w:pPr>
        <w:rPr>
          <w:lang w:val="hr-HR"/>
        </w:rPr>
      </w:pPr>
    </w:p>
    <w:p w:rsidRDefault="00135840" w:rsidP="007B3610" w:rsidR="007B3610" w:rsidRPr="001E333D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="007B3610" w:rsidRPr="001E333D">
        <w:rPr>
          <w:lang w:val="hr-HR"/>
        </w:rPr>
        <w:t xml:space="preserve">          SUDSKI SAVJETNIK</w:t>
      </w:r>
    </w:p>
    <w:p w:rsidRDefault="007B3610" w:rsidP="007B3610" w:rsidR="007B3610" w:rsidRPr="001E333D">
      <w:pPr>
        <w:rPr>
          <w:lang w:val="hr-HR"/>
        </w:rPr>
      </w:pPr>
    </w:p>
    <w:p w:rsidRDefault="007B3610" w:rsidP="00E1161C" w:rsidR="00E1161C" w:rsidRPr="00E1161C">
      <w:pPr>
        <w:jc w:val="both"/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="00E1161C">
        <w:rPr>
          <w:lang w:val="hr-HR"/>
        </w:rPr>
        <w:tab/>
      </w:r>
      <w:r w:rsidR="00E1161C">
        <w:rPr>
          <w:lang w:val="hr-HR"/>
        </w:rPr>
        <w:tab/>
      </w:r>
      <w:r w:rsidR="00E1161C">
        <w:rPr>
          <w:lang w:val="hr-HR"/>
        </w:rPr>
        <w:tab/>
      </w:r>
      <w:r w:rsidR="00E1161C">
        <w:rPr>
          <w:lang w:val="hr-HR"/>
        </w:rPr>
        <w:tab/>
      </w:r>
      <w:r w:rsidRPr="00E1161C">
        <w:rPr>
          <w:lang w:val="hr-HR"/>
        </w:rPr>
        <w:t>Jadranko Basić</w:t>
      </w:r>
      <w:r w:rsidR="00E1161C" w:rsidRPr="00E1161C">
        <w:rPr>
          <w:lang w:val="hr-HR"/>
        </w:rPr>
        <w:t>, v.r.</w:t>
      </w:r>
    </w:p>
    <w:p w:rsidRDefault="00E1161C" w:rsidP="00E1161C" w:rsidR="00E1161C" w:rsidRPr="00E1161C">
      <w:pPr>
        <w:ind w:firstLine="84" w:left="4236"/>
        <w:jc w:val="both"/>
        <w:rPr>
          <w:lang w:val="hr-HR"/>
        </w:rPr>
      </w:pPr>
      <w:r w:rsidRPr="00E1161C">
        <w:rPr>
          <w:lang w:val="hr-HR"/>
        </w:rPr>
        <w:t xml:space="preserve">       Za točnost otpravka-ovlašteni službenik</w:t>
      </w:r>
    </w:p>
    <w:p w:rsidRDefault="00E1161C" w:rsidP="00E1161C" w:rsidR="00E1161C" w:rsidRPr="00E1161C">
      <w:pPr>
        <w:ind w:left="6492"/>
        <w:jc w:val="both"/>
        <w:rPr>
          <w:lang w:val="hr-HR"/>
        </w:rPr>
      </w:pPr>
      <w:r w:rsidRPr="00E1161C">
        <w:rPr>
          <w:lang w:val="hr-HR"/>
        </w:rPr>
        <w:t>Ana Maria Trbulin</w:t>
      </w:r>
    </w:p>
    <w:p w:rsidRDefault="007B3610" w:rsidP="007B3610" w:rsidR="007B3610" w:rsidRPr="00E1161C">
      <w:pPr>
        <w:rPr>
          <w:lang w:val="hr-HR"/>
        </w:rPr>
      </w:pPr>
    </w:p>
    <w:p w:rsidRDefault="00E1161C" w:rsidP="00706888" w:rsidR="00706888" w:rsidRPr="001E333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POUKA O PRAVNOM LIJEKU: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  <w:r w:rsidRPr="001E333D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5E7AAB" w:rsidRPr="001E333D">
        <w:rPr>
          <w:lang w:val="hr-HR"/>
        </w:rPr>
        <w:t>d</w:t>
      </w:r>
      <w:r w:rsidRPr="001E333D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1E333D">
      <w:pPr>
        <w:rPr>
          <w:lang w:val="hr-HR"/>
        </w:rPr>
      </w:pPr>
    </w:p>
    <w:p w:rsidRDefault="007B3610" w:rsidP="007B3610" w:rsidR="007B3610" w:rsidRPr="001E333D">
      <w:pPr>
        <w:rPr>
          <w:lang w:val="hr-HR"/>
        </w:rPr>
      </w:pPr>
    </w:p>
    <w:p w:rsidRDefault="00706888" w:rsidP="007B3610" w:rsidR="00706888" w:rsidRPr="001E333D">
      <w:pPr>
        <w:rPr>
          <w:lang w:val="hr-HR"/>
        </w:rPr>
      </w:pPr>
    </w:p>
    <w:sectPr w:rsidSect="00A20061" w:rsidR="00706888" w:rsidRPr="001E333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6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A76B6B" w:rsidP="00E12FE5" w:rsidR="00E12FE5" w:rsidRPr="00CB20A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A4B74" w:rsidRPr="00CB20A8">
      <w:rPr>
        <w:lang w:val="hr-HR"/>
      </w:rPr>
      <w:t>21. St-</w:t>
    </w:r>
    <w:r w:rsidR="001A4B74">
      <w:rPr>
        <w:lang w:val="hr-HR"/>
      </w:rPr>
      <w:t>1574</w:t>
    </w:r>
    <w:r w:rsidR="001A4B74" w:rsidRPr="00CB20A8">
      <w:rPr>
        <w:lang w:val="hr-HR"/>
      </w:rPr>
      <w:t>/201</w:t>
    </w:r>
    <w:r w:rsidR="001A4B74">
      <w:rPr>
        <w:lang w:val="hr-HR"/>
      </w:rPr>
      <w:t>5</w:t>
    </w:r>
    <w:r w:rsidR="001A4B74" w:rsidRPr="00CB20A8">
      <w:rPr>
        <w:lang w:val="hr-HR"/>
      </w:rPr>
      <w:t>-</w:t>
    </w:r>
    <w:r w:rsidR="001A4B74">
      <w:rPr>
        <w:lang w:val="hr-HR"/>
      </w:rPr>
      <w:t>5</w:t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35840"/>
    <w:rsid w:val="00142E78"/>
    <w:rsid w:val="001A4B74"/>
    <w:rsid w:val="001E333D"/>
    <w:rsid w:val="0024279B"/>
    <w:rsid w:val="002708AD"/>
    <w:rsid w:val="002970C4"/>
    <w:rsid w:val="002A4B4D"/>
    <w:rsid w:val="002B15A7"/>
    <w:rsid w:val="00333C19"/>
    <w:rsid w:val="003B76E7"/>
    <w:rsid w:val="003E4253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19EE"/>
    <w:rsid w:val="00A76B6B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CB20A8"/>
    <w:rsid w:val="00CC29B2"/>
    <w:rsid w:val="00CD461B"/>
    <w:rsid w:val="00D006D7"/>
    <w:rsid w:val="00D52634"/>
    <w:rsid w:val="00DE4145"/>
    <w:rsid w:val="00E1161C"/>
    <w:rsid w:val="00E12FE5"/>
    <w:rsid w:val="00E2415D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17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St-1574/2015</izvorni_sadrzaj>
    <derivirana_varijabla naziv="DomainObject.Predmet.OznakaBroj_1">St-1574/2015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INTRIGA d.o.o. za trgovinu, graditeljstvo i usluge</izvorni_sadrzaj>
    <derivirana_varijabla naziv="DomainObject.Predmet.ProtustrankaFormated_1">  INTRIGA d.o.o. za trgovinu, graditeljstvo i usluge</derivirana_varijabla>
  </DomainObject.Predmet.ProtustrankaFormated>
  <DomainObject.Predmet.ProtustrankaFormatedOIB>
    <izvorni_sadrzaj>  INTRIGA d.o.o. za trgovinu, graditeljstvo i usluge, OIB 23952407142</izvorni_sadrzaj>
    <derivirana_varijabla naziv="DomainObject.Predmet.ProtustrankaFormatedOIB_1">  INTRIGA d.o.o. za trgovinu, graditeljstvo i usluge, OIB 23952407142</derivirana_varijabla>
  </DomainObject.Predmet.ProtustrankaFormatedOIB>
  <DomainObject.Predmet.ProtustrankaFormatedWithAdress>
    <izvorni_sadrzaj> INTRIGA d.o.o. za trgovinu, graditeljstvo i usluge, Bernardinova 2, 21000 Split</izvorni_sadrzaj>
    <derivirana_varijabla naziv="DomainObject.Predmet.ProtustrankaFormatedWithAdress_1"> INTRIGA d.o.o. za trgovinu, graditeljstvo i usluge, Bernardinova 2, 21000 Split</derivirana_varijabla>
  </DomainObject.Predmet.ProtustrankaFormatedWithAdress>
  <DomainObject.Predmet.ProtustrankaFormatedWithAdressOIB>
    <izvorni_sadrzaj> INTRIGA d.o.o. za trgovinu, graditeljstvo i usluge, OIB 23952407142, Bernardinova 2, 21000 Split</izvorni_sadrzaj>
    <derivirana_varijabla naziv="DomainObject.Predmet.ProtustrankaFormatedWithAdressOIB_1"> INTRIGA d.o.o. za trgovinu, graditeljstvo i usluge, OIB 23952407142, Bernardinova 2, 21000 Split</derivirana_varijabla>
  </DomainObject.Predmet.ProtustrankaFormatedWithAdressOIB>
  <DomainObject.Predmet.ProtustrankaWithAdress>
    <izvorni_sadrzaj>INTRIGA d.o.o. za trgovinu, graditeljstvo i usluge Bernardinova 2, 21000 Split</izvorni_sadrzaj>
    <derivirana_varijabla naziv="DomainObject.Predmet.ProtustrankaWithAdress_1">INTRIGA d.o.o. za trgovinu, graditeljstvo i usluge Bernardinova 2, 21000 Split</derivirana_varijabla>
  </DomainObject.Predmet.ProtustrankaWithAdress>
  <DomainObject.Predmet.ProtustrankaWithAdressOIB>
    <izvorni_sadrzaj>INTRIGA d.o.o. za trgovinu, graditeljstvo i usluge, OIB 23952407142, Bernardinova 2, 21000 Split</izvorni_sadrzaj>
    <derivirana_varijabla naziv="DomainObject.Predmet.ProtustrankaWithAdressOIB_1">INTRIGA d.o.o. za trgovinu, graditeljstvo i usluge, OIB 23952407142, Bernardinova 2, 21000 Split</derivirana_varijabla>
  </DomainObject.Predmet.ProtustrankaWithAdressOIB>
  <DomainObject.Predmet.ProtustrankaNazivFormated>
    <izvorni_sadrzaj>INTRIGA d.o.o. za trgovinu, graditeljstvo i usluge</izvorni_sadrzaj>
    <derivirana_varijabla naziv="DomainObject.Predmet.ProtustrankaNazivFormated_1">INTRIGA d.o.o. za trgovinu, graditeljstvo i usluge</derivirana_varijabla>
  </DomainObject.Predmet.ProtustrankaNazivFormated>
  <DomainObject.Predmet.ProtustrankaNazivFormatedOIB>
    <izvorni_sadrzaj>INTRIGA d.o.o. za trgovinu, graditeljstvo i usluge, OIB 23952407142</izvorni_sadrzaj>
    <derivirana_varijabla naziv="DomainObject.Predmet.ProtustrankaNazivFormatedOIB_1">INTRIGA d.o.o. za trgovinu, graditeljstvo i usluge, OIB 23952407142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62435.41</izvorni_sadrzaj>
    <derivirana_varijabla naziv="DomainObject.Predmet.TrenutnaVrijednost_1">62435.41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INTRIGA d.o.o. za trgovinu, graditeljstvo i usluge</item>
    </izvorni_sadrzaj>
    <derivirana_varijabla naziv="DomainObject.Predmet.ProtuStrankaListFormated_1">
      <item>INTRIGA d.o.o. za trgovinu, graditeljstvo i usluge</item>
    </derivirana_varijabla>
  </DomainObject.Predmet.ProtuStrankaListFormated>
  <DomainObject.Predmet.ProtuStrankaListFormatedOIB>
    <izvorni_sadrzaj>
      <item>INTRIGA d.o.o. za trgovinu, graditeljstvo i usluge, OIB 23952407142</item>
    </izvorni_sadrzaj>
    <derivirana_varijabla naziv="DomainObject.Predmet.ProtuStrankaListFormatedOIB_1">
      <item>INTRIGA d.o.o. za trgovinu, graditeljstvo i usluge, OIB 23952407142</item>
    </derivirana_varijabla>
  </DomainObject.Predmet.ProtuStrankaListFormatedOIB>
  <DomainObject.Predmet.ProtuStrankaListFormatedWithAdress>
    <izvorni_sadrzaj>
      <item>INTRIGA d.o.o. za trgovinu, graditeljstvo i usluge, Bernardinova 2, 21000 Split</item>
    </izvorni_sadrzaj>
    <derivirana_varijabla naziv="DomainObject.Predmet.ProtuStrankaListFormatedWithAdress_1">
      <item>INTRIGA d.o.o. za trgovinu, graditeljstvo i usluge, Bernardinova 2, 21000 Split</item>
    </derivirana_varijabla>
  </DomainObject.Predmet.ProtuStrankaListFormatedWithAdress>
  <DomainObject.Predmet.ProtuStrankaListFormatedWithAdressOIB>
    <izvorni_sadrzaj>
      <item>INTRIGA d.o.o. za trgovinu, graditeljstvo i usluge, OIB 23952407142, Bernardinova 2, 21000 Split</item>
    </izvorni_sadrzaj>
    <derivirana_varijabla naziv="DomainObject.Predmet.ProtuStrankaListFormatedWithAdressOIB_1">
      <item>INTRIGA d.o.o. za trgovinu, graditeljstvo i usluge, OIB 23952407142, Bernardinova 2, 21000 Split</item>
    </derivirana_varijabla>
  </DomainObject.Predmet.ProtuStrankaListFormatedWithAdressOIB>
  <DomainObject.Predmet.ProtuStrankaListNazivFormated>
    <izvorni_sadrzaj>
      <item>INTRIGA d.o.o. za trgovinu, graditeljstvo i usluge</item>
    </izvorni_sadrzaj>
    <derivirana_varijabla naziv="DomainObject.Predmet.ProtuStrankaListNazivFormated_1">
      <item>INTRIGA d.o.o. za trgovinu, graditeljstvo i usluge</item>
    </derivirana_varijabla>
  </DomainObject.Predmet.ProtuStrankaListNazivFormated>
  <DomainObject.Predmet.ProtuStrankaListNazivFormatedOIB>
    <izvorni_sadrzaj>
      <item>INTRIGA d.o.o. za trgovinu, graditeljstvo i usluge, OIB 23952407142</item>
    </izvorni_sadrzaj>
    <derivirana_varijabla naziv="DomainObject.Predmet.ProtuStrankaListNazivFormatedOIB_1">
      <item>INTRIGA d.o.o. za trgovinu, graditeljstvo i usluge, OIB 23952407142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INTRIGA d.o.o. za trgovinu, graditeljstvo i usluge</izvorni_sadrzaj>
    <derivirana_varijabla naziv="DomainObject.Predmet.ProtustrankaIDrugi_1">INTRIGA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INTRIGA d.o.o. za trgovinu, graditeljstvo i usluge, OIB 23952407142, Bernardinova 2, 21000 Split</izvorni_sadrzaj>
    <derivirana_varijabla naziv="DomainObject.Predmet.ProtustrankaIDrugiAdressOIB_1">INTRIGA d.o.o. za trgovinu, graditeljstvo i usluge, OIB 23952407142, Bernardinova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INTRIGA d.o.o. za trgovinu, graditeljstvo i usluge</item>
      <item>FINANCIJSKA AGENCIJA, RC SPLIT</item>
    </izvorni_sadrzaj>
    <derivirana_varijabla naziv="DomainObject.Predmet.SudioniciListNaziv_1">
      <item>INTRIGA d.o.o. za trgovinu, graditeljstvo i usluge</item>
      <item>FINANCIJSKA AGENCIJA, RC SPLIT</item>
    </derivirana_varijabla>
  </DomainObject.Predmet.SudioniciListNaziv>
  <DomainObject.Predmet.SudioniciListAdressOIB>
    <izvorni_sadrzaj>
      <item>INTRIGA d.o.o. za trgovinu, graditeljstvo i usluge, OIB 23952407142, Bernardinova 2,21000 Split</item>
      <item>FINANCIJSKA AGENCIJA, RC SPLIT, OIB 85821130368, Mažuranićevo šetalište 24 b,21000 Split</item>
    </izvorni_sadrzaj>
    <derivirana_varijabla naziv="DomainObject.Predmet.SudioniciListAdressOIB_1">
      <item>INTRIGA d.o.o. za trgovinu, graditeljstvo i usluge, OIB 23952407142, Bernardinova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23952407142</item>
      <item>, OIB 85821130368</item>
    </izvorni_sadrzaj>
    <derivirana_varijabla naziv="DomainObject.Predmet.SudioniciListNazivOIB_1">
      <item>, OIB 23952407142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2197</properties:Characters>
  <properties:Lines>72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2018-05-23T06:20:00Z</cp:lastPrinted>
  <dcterms:modified xmlns:xsi="http://www.w3.org/2001/XMLSchema-instance" xsi:type="dcterms:W3CDTF">2018-05-23T06:20:00Z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(St-1574-15 Odbacivanje-stečaj.docx)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